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39BE" w:rsidRPr="00F95900" w:rsidRDefault="007039BE" w:rsidP="007039BE">
      <w:pPr>
        <w:pStyle w:val="3"/>
        <w:ind w:firstLine="426"/>
        <w:jc w:val="right"/>
        <w:rPr>
          <w:rFonts w:ascii="Times New Roman" w:hAnsi="Times New Roman" w:cs="Times New Roman"/>
          <w:color w:val="auto"/>
          <w:sz w:val="28"/>
          <w:szCs w:val="28"/>
          <w:lang w:val="en-US"/>
        </w:rPr>
      </w:pPr>
      <w:r w:rsidRPr="00F95900">
        <w:rPr>
          <w:rFonts w:ascii="Times New Roman" w:hAnsi="Times New Roman" w:cs="Times New Roman"/>
          <w:color w:val="auto"/>
          <w:sz w:val="28"/>
          <w:szCs w:val="28"/>
        </w:rPr>
        <w:t>Ф</w:t>
      </w:r>
      <w:r w:rsidRPr="00F95900">
        <w:rPr>
          <w:rFonts w:ascii="Times New Roman" w:hAnsi="Times New Roman" w:cs="Times New Roman"/>
          <w:color w:val="auto"/>
          <w:sz w:val="28"/>
          <w:szCs w:val="28"/>
          <w:lang w:val="en-US"/>
        </w:rPr>
        <w:t>.7.03-03</w:t>
      </w:r>
    </w:p>
    <w:p w:rsidR="007039BE" w:rsidRPr="00F95900" w:rsidRDefault="007039BE" w:rsidP="007039BE">
      <w:pPr>
        <w:spacing w:after="0" w:line="240" w:lineRule="auto"/>
        <w:ind w:firstLine="426"/>
        <w:jc w:val="center"/>
        <w:rPr>
          <w:rFonts w:ascii="Times New Roman" w:hAnsi="Times New Roman" w:cs="Times New Roman"/>
          <w:b/>
          <w:sz w:val="28"/>
          <w:szCs w:val="28"/>
          <w:lang w:val="en-US"/>
        </w:rPr>
      </w:pPr>
    </w:p>
    <w:p w:rsidR="007039BE" w:rsidRPr="00F95900" w:rsidRDefault="007039BE" w:rsidP="007039BE">
      <w:pPr>
        <w:spacing w:after="0" w:line="240" w:lineRule="auto"/>
        <w:ind w:firstLine="426"/>
        <w:jc w:val="center"/>
        <w:rPr>
          <w:rFonts w:ascii="Times New Roman" w:hAnsi="Times New Roman" w:cs="Times New Roman"/>
          <w:b/>
          <w:sz w:val="28"/>
          <w:szCs w:val="28"/>
          <w:lang w:val="en-US"/>
        </w:rPr>
      </w:pPr>
    </w:p>
    <w:p w:rsidR="007039BE" w:rsidRPr="00F95900" w:rsidRDefault="007039BE" w:rsidP="007039BE">
      <w:pPr>
        <w:spacing w:after="0" w:line="240" w:lineRule="auto"/>
        <w:ind w:firstLine="426"/>
        <w:jc w:val="center"/>
        <w:rPr>
          <w:rFonts w:ascii="Times New Roman" w:hAnsi="Times New Roman" w:cs="Times New Roman"/>
          <w:b/>
          <w:sz w:val="28"/>
          <w:szCs w:val="28"/>
          <w:lang w:val="en-US"/>
        </w:rPr>
      </w:pPr>
    </w:p>
    <w:p w:rsidR="007039BE" w:rsidRPr="00F95900" w:rsidRDefault="007039BE" w:rsidP="007039BE">
      <w:pPr>
        <w:spacing w:after="0" w:line="240" w:lineRule="auto"/>
        <w:ind w:firstLine="426"/>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Mamitova A.D</w:t>
      </w:r>
    </w:p>
    <w:p w:rsidR="007039BE" w:rsidRPr="00F95900" w:rsidRDefault="007039BE" w:rsidP="007039BE">
      <w:pPr>
        <w:spacing w:after="0" w:line="240" w:lineRule="auto"/>
        <w:ind w:firstLine="426"/>
        <w:jc w:val="center"/>
        <w:rPr>
          <w:rFonts w:ascii="Times New Roman" w:hAnsi="Times New Roman" w:cs="Times New Roman"/>
          <w:b/>
          <w:sz w:val="28"/>
          <w:szCs w:val="28"/>
          <w:lang w:val="en-US"/>
        </w:rPr>
      </w:pPr>
    </w:p>
    <w:p w:rsidR="007039BE" w:rsidRPr="00F95900" w:rsidRDefault="007039BE" w:rsidP="007039BE">
      <w:pPr>
        <w:spacing w:after="0" w:line="240" w:lineRule="auto"/>
        <w:ind w:firstLine="426"/>
        <w:jc w:val="center"/>
        <w:rPr>
          <w:rFonts w:ascii="Times New Roman" w:hAnsi="Times New Roman" w:cs="Times New Roman"/>
          <w:b/>
          <w:sz w:val="28"/>
          <w:szCs w:val="28"/>
          <w:lang w:val="en-US"/>
        </w:rPr>
      </w:pPr>
    </w:p>
    <w:p w:rsidR="007039BE" w:rsidRPr="00F95900" w:rsidRDefault="007039BE" w:rsidP="007039BE">
      <w:pPr>
        <w:pStyle w:val="a3"/>
        <w:tabs>
          <w:tab w:val="left" w:pos="-284"/>
          <w:tab w:val="left" w:pos="0"/>
        </w:tabs>
        <w:ind w:left="0" w:firstLine="0"/>
        <w:rPr>
          <w:rFonts w:ascii="Times New Roman" w:hAnsi="Times New Roman"/>
          <w:b w:val="0"/>
          <w:sz w:val="28"/>
          <w:szCs w:val="28"/>
          <w:lang w:val="kk-KZ"/>
        </w:rPr>
      </w:pPr>
      <w:r w:rsidRPr="00F95900">
        <w:rPr>
          <w:rFonts w:ascii="Times New Roman" w:hAnsi="Times New Roman"/>
          <w:b w:val="0"/>
          <w:noProof/>
          <w:sz w:val="28"/>
          <w:szCs w:val="28"/>
        </w:rPr>
        <w:drawing>
          <wp:inline distT="0" distB="0" distL="0" distR="0">
            <wp:extent cx="3262630" cy="1106170"/>
            <wp:effectExtent l="19050" t="0" r="0" b="0"/>
            <wp:docPr id="3"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7" cstate="print"/>
                    <a:srcRect/>
                    <a:stretch>
                      <a:fillRect/>
                    </a:stretch>
                  </pic:blipFill>
                  <pic:spPr bwMode="auto">
                    <a:xfrm>
                      <a:off x="0" y="0"/>
                      <a:ext cx="3262630" cy="1106170"/>
                    </a:xfrm>
                    <a:prstGeom prst="rect">
                      <a:avLst/>
                    </a:prstGeom>
                    <a:noFill/>
                    <a:ln w="9525">
                      <a:noFill/>
                      <a:miter lim="800000"/>
                      <a:headEnd/>
                      <a:tailEnd/>
                    </a:ln>
                  </pic:spPr>
                </pic:pic>
              </a:graphicData>
            </a:graphic>
          </wp:inline>
        </w:drawing>
      </w:r>
    </w:p>
    <w:p w:rsidR="007039BE" w:rsidRPr="00F95900" w:rsidRDefault="007039BE" w:rsidP="007039BE">
      <w:pPr>
        <w:pStyle w:val="a3"/>
        <w:tabs>
          <w:tab w:val="left" w:pos="-284"/>
          <w:tab w:val="left" w:pos="0"/>
        </w:tabs>
        <w:ind w:left="0" w:firstLine="426"/>
        <w:jc w:val="left"/>
        <w:rPr>
          <w:rFonts w:ascii="Times New Roman" w:hAnsi="Times New Roman"/>
          <w:b w:val="0"/>
          <w:sz w:val="28"/>
          <w:szCs w:val="28"/>
          <w:lang w:val="kk-KZ"/>
        </w:rPr>
      </w:pPr>
    </w:p>
    <w:p w:rsidR="007039BE" w:rsidRPr="00F95900" w:rsidRDefault="007039BE" w:rsidP="007039BE">
      <w:pPr>
        <w:pStyle w:val="a3"/>
        <w:tabs>
          <w:tab w:val="left" w:pos="-284"/>
          <w:tab w:val="left" w:pos="0"/>
        </w:tabs>
        <w:ind w:left="0" w:firstLine="426"/>
        <w:rPr>
          <w:rFonts w:ascii="Times New Roman" w:hAnsi="Times New Roman"/>
          <w:sz w:val="52"/>
          <w:szCs w:val="52"/>
          <w:lang w:val="en-US"/>
        </w:rPr>
      </w:pPr>
    </w:p>
    <w:p w:rsidR="007039BE" w:rsidRPr="00F95900" w:rsidRDefault="007039BE" w:rsidP="007039BE">
      <w:pPr>
        <w:adjustRightInd w:val="0"/>
        <w:spacing w:after="0" w:line="240" w:lineRule="auto"/>
        <w:jc w:val="center"/>
        <w:rPr>
          <w:rFonts w:ascii="Times New Roman" w:eastAsia="SimSun" w:hAnsi="Times New Roman" w:cs="Times New Roman"/>
          <w:b/>
          <w:bCs/>
          <w:sz w:val="28"/>
          <w:szCs w:val="28"/>
          <w:lang w:val="en-US" w:eastAsia="zh-CN"/>
        </w:rPr>
      </w:pPr>
    </w:p>
    <w:p w:rsidR="007039BE" w:rsidRPr="00F95900" w:rsidRDefault="007039BE" w:rsidP="007039BE">
      <w:pPr>
        <w:adjustRightInd w:val="0"/>
        <w:spacing w:after="0" w:line="240" w:lineRule="auto"/>
        <w:jc w:val="center"/>
        <w:rPr>
          <w:rFonts w:ascii="Times New Roman" w:eastAsia="SimSun" w:hAnsi="Times New Roman" w:cs="Times New Roman"/>
          <w:b/>
          <w:bCs/>
          <w:sz w:val="28"/>
          <w:szCs w:val="28"/>
          <w:lang w:val="en-US" w:eastAsia="zh-CN"/>
        </w:rPr>
      </w:pPr>
    </w:p>
    <w:p w:rsidR="007039BE" w:rsidRPr="00F95900" w:rsidRDefault="007039BE" w:rsidP="007039BE">
      <w:pPr>
        <w:adjustRightInd w:val="0"/>
        <w:spacing w:after="0" w:line="240" w:lineRule="auto"/>
        <w:jc w:val="center"/>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b/>
          <w:bCs/>
          <w:sz w:val="28"/>
          <w:szCs w:val="28"/>
          <w:lang w:val="en-US" w:eastAsia="zh-CN"/>
        </w:rPr>
        <w:t>METHODICAL INSTRUCTIONS</w:t>
      </w:r>
    </w:p>
    <w:p w:rsidR="007039BE" w:rsidRPr="00F95900" w:rsidRDefault="007039BE" w:rsidP="007039BE">
      <w:pPr>
        <w:spacing w:after="0" w:line="240" w:lineRule="auto"/>
        <w:jc w:val="center"/>
        <w:rPr>
          <w:rFonts w:ascii="Times New Roman" w:eastAsia="SimSun" w:hAnsi="Times New Roman" w:cs="Times New Roman"/>
          <w:color w:val="000000"/>
          <w:sz w:val="28"/>
          <w:szCs w:val="28"/>
          <w:lang w:val="en-US" w:eastAsia="zh-CN"/>
        </w:rPr>
      </w:pPr>
      <w:r w:rsidRPr="00F95900">
        <w:rPr>
          <w:rFonts w:ascii="Times New Roman" w:hAnsi="Times New Roman" w:cs="Times New Roman"/>
          <w:sz w:val="28"/>
          <w:szCs w:val="28"/>
          <w:lang w:val="en-US"/>
        </w:rPr>
        <w:t>to practical classes on discipline</w:t>
      </w:r>
      <w:r w:rsidRPr="00F95900">
        <w:rPr>
          <w:rFonts w:ascii="Times New Roman" w:eastAsia="SimSun" w:hAnsi="Times New Roman" w:cs="Times New Roman"/>
          <w:sz w:val="28"/>
          <w:szCs w:val="28"/>
          <w:lang w:val="en-US" w:eastAsia="zh-CN"/>
        </w:rPr>
        <w:t xml:space="preserve"> </w:t>
      </w:r>
    </w:p>
    <w:p w:rsidR="007039BE" w:rsidRPr="00F95900" w:rsidRDefault="007039BE" w:rsidP="007039BE">
      <w:pPr>
        <w:adjustRightInd w:val="0"/>
        <w:spacing w:after="0" w:line="240" w:lineRule="auto"/>
        <w:jc w:val="center"/>
        <w:rPr>
          <w:rFonts w:ascii="Times New Roman" w:eastAsia="SimSun" w:hAnsi="Times New Roman" w:cs="Times New Roman"/>
          <w:b/>
          <w:color w:val="000000"/>
          <w:sz w:val="28"/>
          <w:szCs w:val="28"/>
          <w:lang w:val="en-US" w:eastAsia="zh-CN"/>
        </w:rPr>
      </w:pPr>
      <w:r w:rsidRPr="00F95900">
        <w:rPr>
          <w:rFonts w:ascii="Times New Roman" w:hAnsi="Times New Roman" w:cs="Times New Roman"/>
          <w:b/>
          <w:sz w:val="28"/>
          <w:szCs w:val="28"/>
          <w:lang w:val="en-US"/>
        </w:rPr>
        <w:t>«</w:t>
      </w:r>
      <w:r w:rsidRPr="00F95900">
        <w:rPr>
          <w:rFonts w:ascii="Times New Roman" w:eastAsia="Times New Roman" w:hAnsi="Times New Roman" w:cs="Times New Roman"/>
          <w:b/>
          <w:sz w:val="28"/>
          <w:szCs w:val="28"/>
          <w:lang w:val="en-US"/>
        </w:rPr>
        <w:t>Safety of machinery and technology</w:t>
      </w:r>
      <w:r w:rsidRPr="00F95900">
        <w:rPr>
          <w:rFonts w:ascii="Times New Roman" w:hAnsi="Times New Roman" w:cs="Times New Roman"/>
          <w:b/>
          <w:sz w:val="28"/>
          <w:szCs w:val="28"/>
          <w:lang w:val="en-US"/>
        </w:rPr>
        <w:t xml:space="preserve">»  </w:t>
      </w:r>
    </w:p>
    <w:p w:rsidR="007039BE" w:rsidRPr="00F95900" w:rsidRDefault="007039BE" w:rsidP="007039BE">
      <w:pPr>
        <w:adjustRightInd w:val="0"/>
        <w:spacing w:after="0" w:line="240" w:lineRule="auto"/>
        <w:ind w:firstLine="426"/>
        <w:jc w:val="center"/>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for </w:t>
      </w:r>
      <w:r w:rsidRPr="00F95900">
        <w:rPr>
          <w:rFonts w:ascii="Times New Roman" w:eastAsia="SimSun" w:hAnsi="Times New Roman" w:cs="Times New Roman"/>
          <w:sz w:val="28"/>
          <w:szCs w:val="28"/>
          <w:lang w:val="en-US"/>
        </w:rPr>
        <w:t>education receivers</w:t>
      </w:r>
      <w:r w:rsidRPr="00F95900">
        <w:rPr>
          <w:rFonts w:ascii="Times New Roman" w:hAnsi="Times New Roman" w:cs="Times New Roman"/>
          <w:sz w:val="28"/>
          <w:szCs w:val="28"/>
          <w:lang w:val="en-US"/>
        </w:rPr>
        <w:t xml:space="preserve"> of speciality </w:t>
      </w: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95900">
        <w:rPr>
          <w:rFonts w:ascii="Times New Roman" w:hAnsi="Times New Roman" w:cs="Times New Roman"/>
          <w:sz w:val="28"/>
          <w:szCs w:val="28"/>
          <w:lang w:val="en-US"/>
        </w:rPr>
        <w:t>5B073100 - Life safety and  environmental protection</w:t>
      </w:r>
      <w:r w:rsidRPr="00F95900">
        <w:rPr>
          <w:rFonts w:ascii="Times New Roman" w:hAnsi="Times New Roman" w:cs="Times New Roman"/>
          <w:sz w:val="28"/>
          <w:szCs w:val="28"/>
          <w:lang w:val="kk-KZ"/>
        </w:rPr>
        <w:t xml:space="preserve"> </w:t>
      </w:r>
    </w:p>
    <w:p w:rsidR="007039BE" w:rsidRPr="00F95900" w:rsidRDefault="007039BE" w:rsidP="007039BE">
      <w:pPr>
        <w:pStyle w:val="a3"/>
        <w:tabs>
          <w:tab w:val="left" w:pos="-284"/>
          <w:tab w:val="left" w:pos="0"/>
        </w:tabs>
        <w:ind w:left="0" w:firstLine="426"/>
        <w:rPr>
          <w:rFonts w:ascii="Times New Roman" w:hAnsi="Times New Roman"/>
          <w:b w:val="0"/>
          <w:sz w:val="28"/>
          <w:szCs w:val="28"/>
          <w:lang w:val="kk-KZ"/>
        </w:rPr>
      </w:pPr>
    </w:p>
    <w:p w:rsidR="007039BE" w:rsidRPr="00F95900" w:rsidRDefault="007039BE" w:rsidP="007039BE">
      <w:pPr>
        <w:pStyle w:val="a3"/>
        <w:tabs>
          <w:tab w:val="left" w:pos="-284"/>
          <w:tab w:val="left" w:pos="0"/>
        </w:tabs>
        <w:ind w:left="0" w:firstLine="426"/>
        <w:rPr>
          <w:rFonts w:ascii="Times New Roman" w:hAnsi="Times New Roman"/>
          <w:b w:val="0"/>
          <w:sz w:val="28"/>
          <w:szCs w:val="28"/>
          <w:lang w:val="kk-KZ"/>
        </w:rPr>
      </w:pPr>
    </w:p>
    <w:p w:rsidR="007039BE" w:rsidRPr="00F95900" w:rsidRDefault="007039BE" w:rsidP="007039BE">
      <w:pPr>
        <w:pStyle w:val="a3"/>
        <w:tabs>
          <w:tab w:val="left" w:pos="-284"/>
          <w:tab w:val="left" w:pos="0"/>
        </w:tabs>
        <w:ind w:left="0" w:firstLine="426"/>
        <w:rPr>
          <w:rFonts w:ascii="Times New Roman" w:hAnsi="Times New Roman"/>
          <w:b w:val="0"/>
          <w:sz w:val="28"/>
          <w:szCs w:val="28"/>
          <w:lang w:val="kk-KZ"/>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7039BE" w:rsidRPr="00F95900" w:rsidRDefault="007039BE" w:rsidP="007039BE">
      <w:pPr>
        <w:pStyle w:val="a3"/>
        <w:tabs>
          <w:tab w:val="left" w:pos="-284"/>
          <w:tab w:val="left" w:pos="0"/>
        </w:tabs>
        <w:ind w:left="0" w:firstLine="426"/>
        <w:rPr>
          <w:rFonts w:ascii="Times New Roman" w:hAnsi="Times New Roman"/>
          <w:sz w:val="28"/>
          <w:szCs w:val="28"/>
          <w:lang w:val="en-US"/>
        </w:rPr>
      </w:pPr>
    </w:p>
    <w:p w:rsidR="00C710F8" w:rsidRPr="00204960" w:rsidRDefault="00C710F8" w:rsidP="007039BE">
      <w:pPr>
        <w:pStyle w:val="a3"/>
        <w:tabs>
          <w:tab w:val="left" w:pos="-284"/>
          <w:tab w:val="left" w:pos="0"/>
        </w:tabs>
        <w:ind w:left="0" w:firstLine="426"/>
        <w:rPr>
          <w:rFonts w:ascii="Times New Roman" w:hAnsi="Times New Roman"/>
          <w:sz w:val="28"/>
          <w:szCs w:val="28"/>
          <w:lang w:val="en-US"/>
        </w:rPr>
      </w:pPr>
    </w:p>
    <w:p w:rsidR="007039BE" w:rsidRPr="00204960" w:rsidRDefault="0042792A" w:rsidP="007039BE">
      <w:pPr>
        <w:pStyle w:val="a3"/>
        <w:tabs>
          <w:tab w:val="left" w:pos="-284"/>
          <w:tab w:val="left" w:pos="0"/>
        </w:tabs>
        <w:ind w:left="0" w:firstLine="426"/>
        <w:rPr>
          <w:rFonts w:ascii="Times New Roman" w:hAnsi="Times New Roman"/>
          <w:sz w:val="28"/>
          <w:szCs w:val="28"/>
          <w:lang w:val="en-US"/>
        </w:rPr>
      </w:pPr>
      <w:r>
        <w:rPr>
          <w:rFonts w:ascii="Times New Roman" w:hAnsi="Times New Roman"/>
          <w:noProof/>
          <w:sz w:val="28"/>
          <w:szCs w:val="28"/>
        </w:rPr>
        <w:pict>
          <v:rect id="_x0000_s1026" style="position:absolute;left:0;text-align:left;margin-left:224pt;margin-top:26.95pt;width:18.85pt;height:17.7pt;z-index:251660288" strokecolor="white [3212]"/>
        </w:pict>
      </w:r>
      <w:r w:rsidR="007039BE" w:rsidRPr="00F95900">
        <w:rPr>
          <w:rFonts w:ascii="Times New Roman" w:hAnsi="Times New Roman"/>
          <w:sz w:val="28"/>
          <w:szCs w:val="28"/>
          <w:lang w:val="en-US"/>
        </w:rPr>
        <w:t>Shymkent 202</w:t>
      </w:r>
      <w:r w:rsidR="007039BE" w:rsidRPr="00204960">
        <w:rPr>
          <w:rFonts w:ascii="Times New Roman" w:hAnsi="Times New Roman"/>
          <w:sz w:val="28"/>
          <w:szCs w:val="28"/>
          <w:lang w:val="en-US"/>
        </w:rPr>
        <w:t>1</w:t>
      </w:r>
    </w:p>
    <w:p w:rsidR="007039BE" w:rsidRPr="00F95900" w:rsidRDefault="002B74C5" w:rsidP="007039BE">
      <w:pPr>
        <w:rPr>
          <w:rFonts w:ascii="Times New Roman" w:eastAsia="SimSun" w:hAnsi="Times New Roman" w:cs="Times New Roman"/>
          <w:color w:val="000000"/>
          <w:sz w:val="28"/>
          <w:szCs w:val="28"/>
          <w:lang w:val="en-US" w:eastAsia="zh-CN"/>
        </w:rPr>
      </w:pPr>
      <w:r>
        <w:rPr>
          <w:rFonts w:ascii="Times New Roman" w:eastAsia="SimSun" w:hAnsi="Times New Roman" w:cs="Times New Roman"/>
          <w:noProof/>
          <w:color w:val="000000"/>
          <w:sz w:val="28"/>
          <w:szCs w:val="28"/>
        </w:rPr>
        <w:pict>
          <v:rect id="_x0000_s1046" style="position:absolute;margin-left:480.9pt;margin-top:36.2pt;width:24.95pt;height:27.3pt;z-index:251682816" strokecolor="white [3212]"/>
        </w:pict>
      </w:r>
      <w:r w:rsidR="0042792A">
        <w:rPr>
          <w:rFonts w:ascii="Times New Roman" w:eastAsia="SimSun" w:hAnsi="Times New Roman" w:cs="Times New Roman"/>
          <w:noProof/>
          <w:color w:val="000000"/>
          <w:sz w:val="28"/>
          <w:szCs w:val="28"/>
        </w:rPr>
        <w:pict>
          <v:rect id="_x0000_s1031" style="position:absolute;margin-left:222.9pt;margin-top:36.2pt;width:19.95pt;height:27.3pt;z-index:251665408" strokecolor="white [3212]"/>
        </w:pict>
      </w:r>
      <w:r w:rsidR="0042792A">
        <w:rPr>
          <w:rFonts w:ascii="Times New Roman" w:eastAsia="SimSun" w:hAnsi="Times New Roman" w:cs="Times New Roman"/>
          <w:noProof/>
          <w:color w:val="000000"/>
          <w:sz w:val="28"/>
          <w:szCs w:val="28"/>
        </w:rPr>
        <w:pict>
          <v:rect id="_x0000_s1027" style="position:absolute;margin-left:222.9pt;margin-top:719.8pt;width:19.95pt;height:18.8pt;z-index:251661312" strokecolor="white [3212]"/>
        </w:pict>
      </w:r>
      <w:r w:rsidR="007039BE" w:rsidRPr="00F95900">
        <w:rPr>
          <w:rFonts w:ascii="Times New Roman" w:eastAsia="SimSun" w:hAnsi="Times New Roman" w:cs="Times New Roman"/>
          <w:color w:val="000000"/>
          <w:sz w:val="28"/>
          <w:szCs w:val="28"/>
          <w:lang w:val="en-US" w:eastAsia="zh-CN"/>
        </w:rPr>
        <w:br w:type="page"/>
      </w:r>
    </w:p>
    <w:p w:rsidR="007039BE" w:rsidRPr="00F95900" w:rsidRDefault="002B74C5" w:rsidP="007039BE">
      <w:pPr>
        <w:rPr>
          <w:rFonts w:ascii="Times New Roman" w:eastAsia="SimSun" w:hAnsi="Times New Roman" w:cs="Times New Roman"/>
          <w:color w:val="000000"/>
          <w:sz w:val="28"/>
          <w:szCs w:val="28"/>
          <w:lang w:val="en-US" w:eastAsia="zh-CN"/>
        </w:rPr>
      </w:pPr>
      <w:r>
        <w:rPr>
          <w:rFonts w:ascii="Times New Roman" w:eastAsia="SimSun" w:hAnsi="Times New Roman" w:cs="Times New Roman"/>
          <w:noProof/>
          <w:color w:val="000000"/>
          <w:sz w:val="28"/>
          <w:szCs w:val="28"/>
        </w:rPr>
        <w:lastRenderedPageBreak/>
        <w:pict>
          <v:rect id="_x0000_s1047" style="position:absolute;margin-left:471.3pt;margin-top:727.35pt;width:42.25pt;height:38.4pt;z-index:251683840" strokecolor="white [3212]"/>
        </w:pict>
      </w:r>
      <w:r w:rsidR="0042792A">
        <w:rPr>
          <w:rFonts w:ascii="Times New Roman" w:eastAsia="SimSun" w:hAnsi="Times New Roman" w:cs="Times New Roman"/>
          <w:noProof/>
          <w:color w:val="000000"/>
          <w:sz w:val="28"/>
          <w:szCs w:val="28"/>
        </w:rPr>
        <w:pict>
          <v:rect id="_x0000_s1032" style="position:absolute;margin-left:225.3pt;margin-top:716.7pt;width:26.05pt;height:26.05pt;z-index:251666432" strokecolor="white [3212]"/>
        </w:pict>
      </w:r>
      <w:r w:rsidR="007039BE" w:rsidRPr="00F95900">
        <w:rPr>
          <w:rFonts w:ascii="Times New Roman" w:eastAsia="SimSun" w:hAnsi="Times New Roman" w:cs="Times New Roman"/>
          <w:color w:val="000000"/>
          <w:sz w:val="28"/>
          <w:szCs w:val="28"/>
          <w:lang w:val="en-US" w:eastAsia="zh-CN"/>
        </w:rPr>
        <w:br w:type="page"/>
      </w: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color w:val="000000"/>
          <w:sz w:val="28"/>
          <w:szCs w:val="28"/>
          <w:lang w:val="en-US" w:eastAsia="zh-CN"/>
        </w:rPr>
        <w:lastRenderedPageBreak/>
        <w:t>THE MINISTRY OF SCIENCES AND EDUCATION OF THE</w:t>
      </w: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color w:val="000000"/>
          <w:sz w:val="28"/>
          <w:szCs w:val="28"/>
          <w:lang w:val="en-US" w:eastAsia="zh-CN"/>
        </w:rPr>
        <w:t xml:space="preserve"> REPUBLIC OF KAZAKHSTAN</w:t>
      </w:r>
    </w:p>
    <w:p w:rsidR="007039BE" w:rsidRPr="00F95900" w:rsidRDefault="007039BE" w:rsidP="007039BE">
      <w:pPr>
        <w:autoSpaceDE w:val="0"/>
        <w:autoSpaceDN w:val="0"/>
        <w:adjustRightInd w:val="0"/>
        <w:spacing w:after="0" w:line="240" w:lineRule="auto"/>
        <w:jc w:val="center"/>
        <w:rPr>
          <w:rFonts w:ascii="Times New Roman" w:eastAsia="Times New Roman" w:hAnsi="Times New Roman" w:cs="Times New Roman"/>
          <w:bCs/>
          <w:sz w:val="24"/>
          <w:szCs w:val="24"/>
          <w:lang w:val="en-US"/>
        </w:rPr>
      </w:pPr>
      <w:r w:rsidRPr="00F95900">
        <w:rPr>
          <w:rFonts w:ascii="Times New Roman" w:eastAsia="SimSun" w:hAnsi="Times New Roman" w:cs="Times New Roman"/>
          <w:color w:val="000000"/>
          <w:sz w:val="28"/>
          <w:szCs w:val="28"/>
          <w:lang w:val="en-US" w:eastAsia="zh-CN"/>
        </w:rPr>
        <w:t xml:space="preserve"> </w:t>
      </w:r>
      <w:r w:rsidRPr="00F95900">
        <w:rPr>
          <w:rFonts w:ascii="Times New Roman" w:eastAsia="Times New Roman" w:hAnsi="Times New Roman" w:cs="Times New Roman"/>
          <w:color w:val="000000"/>
          <w:sz w:val="28"/>
          <w:szCs w:val="28"/>
          <w:lang w:val="en-US"/>
        </w:rPr>
        <w:t xml:space="preserve">Non-profit joint stock company «M. Auezov South Kazakhstan </w:t>
      </w:r>
      <w:bookmarkStart w:id="0" w:name="_GoBack"/>
      <w:bookmarkEnd w:id="0"/>
      <w:r w:rsidRPr="00F95900">
        <w:rPr>
          <w:rFonts w:ascii="Times New Roman" w:eastAsia="Times New Roman" w:hAnsi="Times New Roman" w:cs="Times New Roman"/>
          <w:color w:val="000000"/>
          <w:sz w:val="28"/>
          <w:szCs w:val="28"/>
          <w:lang w:val="en-US"/>
        </w:rPr>
        <w:t>university»</w:t>
      </w: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color w:val="000000"/>
          <w:sz w:val="28"/>
          <w:szCs w:val="28"/>
          <w:lang w:val="en-US" w:eastAsia="zh-CN"/>
        </w:rPr>
        <w:t xml:space="preserve"> </w:t>
      </w: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spacing w:after="0" w:line="240" w:lineRule="auto"/>
        <w:ind w:firstLine="426"/>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Chair «Life safety and environmental protection»</w:t>
      </w: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spacing w:after="0" w:line="240" w:lineRule="auto"/>
        <w:ind w:firstLine="426"/>
        <w:jc w:val="center"/>
        <w:rPr>
          <w:rFonts w:ascii="Times New Roman" w:hAnsi="Times New Roman" w:cs="Times New Roman"/>
          <w:sz w:val="28"/>
          <w:szCs w:val="28"/>
          <w:lang w:val="en-US"/>
        </w:rPr>
      </w:pPr>
      <w:r w:rsidRPr="00F95900">
        <w:rPr>
          <w:rFonts w:ascii="Times New Roman" w:hAnsi="Times New Roman" w:cs="Times New Roman"/>
          <w:sz w:val="28"/>
          <w:szCs w:val="28"/>
          <w:lang w:val="en-US"/>
        </w:rPr>
        <w:t>Mamitova A.D.,</w:t>
      </w:r>
    </w:p>
    <w:p w:rsidR="007039BE" w:rsidRPr="00F95900" w:rsidRDefault="007039BE" w:rsidP="007039BE">
      <w:pPr>
        <w:spacing w:after="0" w:line="240" w:lineRule="auto"/>
        <w:ind w:firstLine="426"/>
        <w:jc w:val="center"/>
        <w:rPr>
          <w:rFonts w:ascii="Times New Roman" w:hAnsi="Times New Roman" w:cs="Times New Roman"/>
          <w:sz w:val="28"/>
          <w:szCs w:val="28"/>
          <w:lang w:val="en-US"/>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jc w:val="center"/>
        <w:rPr>
          <w:rFonts w:ascii="Times New Roman" w:eastAsia="SimSun" w:hAnsi="Times New Roman" w:cs="Times New Roman"/>
          <w:b/>
          <w:bCs/>
          <w:sz w:val="28"/>
          <w:szCs w:val="28"/>
          <w:lang w:val="en-US" w:eastAsia="zh-CN"/>
        </w:rPr>
      </w:pPr>
    </w:p>
    <w:p w:rsidR="007039BE" w:rsidRPr="00F95900" w:rsidRDefault="007039BE" w:rsidP="007039BE">
      <w:pPr>
        <w:adjustRightInd w:val="0"/>
        <w:spacing w:after="0" w:line="240" w:lineRule="auto"/>
        <w:jc w:val="center"/>
        <w:rPr>
          <w:rFonts w:ascii="Times New Roman" w:eastAsia="SimSun" w:hAnsi="Times New Roman" w:cs="Times New Roman"/>
          <w:b/>
          <w:bCs/>
          <w:sz w:val="28"/>
          <w:szCs w:val="28"/>
          <w:lang w:val="en-US" w:eastAsia="zh-CN"/>
        </w:rPr>
      </w:pPr>
      <w:r w:rsidRPr="00F95900">
        <w:rPr>
          <w:rFonts w:ascii="Times New Roman" w:eastAsia="SimSun" w:hAnsi="Times New Roman" w:cs="Times New Roman"/>
          <w:b/>
          <w:bCs/>
          <w:sz w:val="28"/>
          <w:szCs w:val="28"/>
          <w:lang w:val="en-US" w:eastAsia="zh-CN"/>
        </w:rPr>
        <w:t>METHODICAL INSTRUCTIONS</w:t>
      </w:r>
    </w:p>
    <w:p w:rsidR="007039BE" w:rsidRPr="00F95900" w:rsidRDefault="007039BE" w:rsidP="007039BE">
      <w:pPr>
        <w:spacing w:after="0" w:line="240" w:lineRule="auto"/>
        <w:jc w:val="center"/>
        <w:rPr>
          <w:rFonts w:ascii="Times New Roman" w:eastAsia="SimSun" w:hAnsi="Times New Roman" w:cs="Times New Roman"/>
          <w:color w:val="000000"/>
          <w:sz w:val="28"/>
          <w:szCs w:val="28"/>
          <w:lang w:val="en-US" w:eastAsia="zh-CN"/>
        </w:rPr>
      </w:pPr>
      <w:r w:rsidRPr="00F95900">
        <w:rPr>
          <w:rFonts w:ascii="Times New Roman" w:hAnsi="Times New Roman" w:cs="Times New Roman"/>
          <w:sz w:val="28"/>
          <w:szCs w:val="28"/>
          <w:lang w:val="en-US"/>
        </w:rPr>
        <w:t>to practical classes on discipline</w:t>
      </w:r>
      <w:r w:rsidRPr="00F95900">
        <w:rPr>
          <w:rFonts w:ascii="Times New Roman" w:eastAsia="SimSun" w:hAnsi="Times New Roman" w:cs="Times New Roman"/>
          <w:sz w:val="28"/>
          <w:szCs w:val="28"/>
          <w:lang w:val="en-US" w:eastAsia="zh-CN"/>
        </w:rPr>
        <w:t xml:space="preserve"> </w:t>
      </w:r>
    </w:p>
    <w:p w:rsidR="007039BE" w:rsidRPr="00F95900" w:rsidRDefault="007039BE" w:rsidP="007039BE">
      <w:pPr>
        <w:adjustRightInd w:val="0"/>
        <w:spacing w:after="0" w:line="240" w:lineRule="auto"/>
        <w:jc w:val="center"/>
        <w:rPr>
          <w:rFonts w:ascii="Times New Roman" w:eastAsia="SimSun" w:hAnsi="Times New Roman" w:cs="Times New Roman"/>
          <w:b/>
          <w:color w:val="000000"/>
          <w:sz w:val="28"/>
          <w:szCs w:val="28"/>
          <w:lang w:val="en-US" w:eastAsia="zh-CN"/>
        </w:rPr>
      </w:pPr>
      <w:r w:rsidRPr="00F95900">
        <w:rPr>
          <w:rFonts w:ascii="Times New Roman" w:hAnsi="Times New Roman" w:cs="Times New Roman"/>
          <w:b/>
          <w:sz w:val="28"/>
          <w:szCs w:val="28"/>
          <w:lang w:val="en-US"/>
        </w:rPr>
        <w:t>«</w:t>
      </w:r>
      <w:r w:rsidRPr="00F95900">
        <w:rPr>
          <w:rFonts w:ascii="Times New Roman" w:eastAsia="Times New Roman" w:hAnsi="Times New Roman" w:cs="Times New Roman"/>
          <w:b/>
          <w:sz w:val="28"/>
          <w:szCs w:val="28"/>
          <w:lang w:val="en-US"/>
        </w:rPr>
        <w:t>Safety of machinery and technology</w:t>
      </w:r>
      <w:r w:rsidRPr="00F95900">
        <w:rPr>
          <w:rFonts w:ascii="Times New Roman" w:hAnsi="Times New Roman" w:cs="Times New Roman"/>
          <w:b/>
          <w:sz w:val="28"/>
          <w:szCs w:val="28"/>
          <w:lang w:val="en-US"/>
        </w:rPr>
        <w:t xml:space="preserve">»  </w:t>
      </w:r>
    </w:p>
    <w:p w:rsidR="007039BE" w:rsidRPr="00F95900" w:rsidRDefault="007039BE" w:rsidP="007039BE">
      <w:pPr>
        <w:adjustRightInd w:val="0"/>
        <w:spacing w:after="0" w:line="240" w:lineRule="auto"/>
        <w:ind w:firstLine="426"/>
        <w:jc w:val="center"/>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for </w:t>
      </w:r>
      <w:r w:rsidRPr="00F95900">
        <w:rPr>
          <w:rFonts w:ascii="Times New Roman" w:eastAsia="SimSun" w:hAnsi="Times New Roman" w:cs="Times New Roman"/>
          <w:sz w:val="28"/>
          <w:szCs w:val="28"/>
          <w:lang w:val="en-US"/>
        </w:rPr>
        <w:t>education receivers</w:t>
      </w:r>
      <w:r w:rsidRPr="00F95900">
        <w:rPr>
          <w:rFonts w:ascii="Times New Roman" w:hAnsi="Times New Roman" w:cs="Times New Roman"/>
          <w:sz w:val="28"/>
          <w:szCs w:val="28"/>
          <w:lang w:val="en-US"/>
        </w:rPr>
        <w:t xml:space="preserve"> of speciality </w:t>
      </w: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95900">
        <w:rPr>
          <w:rFonts w:ascii="Times New Roman" w:hAnsi="Times New Roman" w:cs="Times New Roman"/>
          <w:sz w:val="28"/>
          <w:szCs w:val="28"/>
          <w:lang w:val="en-US"/>
        </w:rPr>
        <w:t>5B073100 - Life safety and  environmental protection</w:t>
      </w:r>
      <w:r w:rsidRPr="00F95900">
        <w:rPr>
          <w:rFonts w:ascii="Times New Roman" w:hAnsi="Times New Roman" w:cs="Times New Roman"/>
          <w:sz w:val="28"/>
          <w:szCs w:val="28"/>
          <w:lang w:val="kk-KZ"/>
        </w:rPr>
        <w:t xml:space="preserve"> </w:t>
      </w:r>
    </w:p>
    <w:p w:rsidR="007039BE" w:rsidRPr="00F95900" w:rsidRDefault="007039BE" w:rsidP="007039BE">
      <w:pPr>
        <w:adjustRightInd w:val="0"/>
        <w:spacing w:after="0" w:line="240" w:lineRule="auto"/>
        <w:ind w:firstLine="426"/>
        <w:jc w:val="center"/>
        <w:rPr>
          <w:rFonts w:ascii="Times New Roman" w:hAnsi="Times New Roman" w:cs="Times New Roman"/>
          <w:sz w:val="28"/>
          <w:szCs w:val="28"/>
          <w:lang w:val="en-US"/>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color w:val="000000"/>
          <w:sz w:val="28"/>
          <w:szCs w:val="28"/>
          <w:lang w:val="en-US" w:eastAsia="zh-CN"/>
        </w:rPr>
        <w:t xml:space="preserve">The form of training: </w:t>
      </w:r>
      <w:r w:rsidRPr="00F95900">
        <w:rPr>
          <w:rFonts w:ascii="Times New Roman" w:eastAsia="SimSun" w:hAnsi="Times New Roman" w:cs="Times New Roman"/>
          <w:color w:val="000000"/>
          <w:sz w:val="28"/>
          <w:szCs w:val="28"/>
          <w:u w:val="single"/>
          <w:lang w:val="en-US" w:eastAsia="zh-CN"/>
        </w:rPr>
        <w:t>full-time</w:t>
      </w: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C710F8" w:rsidRPr="00204960" w:rsidRDefault="00C710F8"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C710F8" w:rsidRPr="00204960" w:rsidRDefault="00C710F8"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color w:val="000000"/>
          <w:sz w:val="28"/>
          <w:szCs w:val="28"/>
          <w:lang w:val="en-US" w:eastAsia="zh-CN"/>
        </w:rPr>
        <w:t>SHYMKENT 2021</w:t>
      </w:r>
    </w:p>
    <w:p w:rsidR="007039BE" w:rsidRPr="00F95900" w:rsidRDefault="002B74C5" w:rsidP="007039BE">
      <w:pPr>
        <w:rPr>
          <w:rFonts w:ascii="Times New Roman" w:hAnsi="Times New Roman" w:cs="Times New Roman"/>
          <w:color w:val="000000"/>
          <w:sz w:val="28"/>
          <w:szCs w:val="28"/>
          <w:lang w:val="en-US"/>
        </w:rPr>
      </w:pPr>
      <w:r>
        <w:rPr>
          <w:rFonts w:ascii="Times New Roman" w:hAnsi="Times New Roman" w:cs="Times New Roman"/>
          <w:noProof/>
          <w:color w:val="000000"/>
          <w:sz w:val="28"/>
          <w:szCs w:val="28"/>
        </w:rPr>
        <w:pict>
          <v:rect id="_x0000_s1048" style="position:absolute;margin-left:476.1pt;margin-top:1.95pt;width:32.65pt;height:31.7pt;z-index:251684864" strokecolor="white [3212]"/>
        </w:pict>
      </w:r>
      <w:r w:rsidR="0042792A">
        <w:rPr>
          <w:rFonts w:ascii="Times New Roman" w:hAnsi="Times New Roman" w:cs="Times New Roman"/>
          <w:noProof/>
          <w:color w:val="000000"/>
          <w:sz w:val="28"/>
          <w:szCs w:val="28"/>
        </w:rPr>
        <w:pict>
          <v:rect id="_x0000_s1028" style="position:absolute;margin-left:222.9pt;margin-top:27.55pt;width:18.8pt;height:17.7pt;z-index:251662336" strokecolor="white [3212]"/>
        </w:pict>
      </w:r>
      <w:r w:rsidR="007039BE" w:rsidRPr="00F95900">
        <w:rPr>
          <w:rFonts w:ascii="Times New Roman" w:hAnsi="Times New Roman" w:cs="Times New Roman"/>
          <w:color w:val="000000"/>
          <w:sz w:val="28"/>
          <w:szCs w:val="28"/>
          <w:lang w:val="en-US"/>
        </w:rPr>
        <w:br w:type="page"/>
      </w:r>
      <w:r w:rsidR="007039BE" w:rsidRPr="00F95900">
        <w:rPr>
          <w:rFonts w:ascii="Times New Roman" w:hAnsi="Times New Roman" w:cs="Times New Roman"/>
          <w:color w:val="000000"/>
          <w:sz w:val="28"/>
          <w:szCs w:val="28"/>
          <w:lang w:val="en-US"/>
        </w:rPr>
        <w:lastRenderedPageBreak/>
        <w:t>Compiler:</w:t>
      </w:r>
      <w:r w:rsidR="007039BE" w:rsidRPr="00F95900">
        <w:rPr>
          <w:rFonts w:ascii="Times New Roman" w:hAnsi="Times New Roman" w:cs="Times New Roman"/>
          <w:sz w:val="28"/>
          <w:szCs w:val="28"/>
          <w:lang w:val="en-US"/>
        </w:rPr>
        <w:t xml:space="preserve"> </w:t>
      </w:r>
      <w:r w:rsidR="007039BE" w:rsidRPr="00F95900">
        <w:rPr>
          <w:rFonts w:ascii="Times New Roman" w:hAnsi="Times New Roman" w:cs="Times New Roman"/>
          <w:color w:val="000000"/>
          <w:sz w:val="28"/>
          <w:szCs w:val="28"/>
          <w:lang w:val="en-US"/>
        </w:rPr>
        <w:t>Mamitova A.D. – candidate of technical science</w:t>
      </w:r>
    </w:p>
    <w:p w:rsidR="007039BE" w:rsidRPr="00F95900" w:rsidRDefault="007039BE" w:rsidP="007039BE">
      <w:pPr>
        <w:adjustRightInd w:val="0"/>
        <w:spacing w:after="0" w:line="240" w:lineRule="auto"/>
        <w:ind w:firstLine="426"/>
        <w:rPr>
          <w:rFonts w:ascii="Times New Roman" w:eastAsia="SimSun" w:hAnsi="Times New Roman" w:cs="Times New Roman"/>
          <w:color w:val="000000"/>
          <w:sz w:val="28"/>
          <w:szCs w:val="28"/>
          <w:lang w:val="en-US" w:eastAsia="zh-CN"/>
        </w:rPr>
      </w:pPr>
      <w:r w:rsidRPr="00F95900">
        <w:rPr>
          <w:rFonts w:ascii="Times New Roman" w:hAnsi="Times New Roman" w:cs="Times New Roman"/>
          <w:color w:val="000000"/>
          <w:sz w:val="28"/>
          <w:szCs w:val="28"/>
          <w:lang w:val="en-US"/>
        </w:rPr>
        <w:tab/>
        <w:t xml:space="preserve">                         </w:t>
      </w:r>
    </w:p>
    <w:p w:rsidR="007039BE" w:rsidRPr="00F95900" w:rsidRDefault="007039BE" w:rsidP="007039BE">
      <w:pPr>
        <w:adjustRightInd w:val="0"/>
        <w:spacing w:after="0" w:line="240" w:lineRule="auto"/>
        <w:ind w:firstLine="426"/>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sz w:val="28"/>
          <w:szCs w:val="28"/>
          <w:lang w:val="en-US" w:eastAsia="zh-CN"/>
        </w:rPr>
        <w:t xml:space="preserve">Methodical instructions </w:t>
      </w:r>
      <w:r w:rsidRPr="00F95900">
        <w:rPr>
          <w:rFonts w:ascii="Times New Roman" w:hAnsi="Times New Roman" w:cs="Times New Roman"/>
          <w:sz w:val="28"/>
          <w:szCs w:val="28"/>
          <w:lang w:val="en-US"/>
        </w:rPr>
        <w:t>to practical classes on discipline</w:t>
      </w:r>
      <w:r w:rsidRPr="00F95900">
        <w:rPr>
          <w:rFonts w:ascii="Times New Roman" w:eastAsia="SimSun" w:hAnsi="Times New Roman" w:cs="Times New Roman"/>
          <w:sz w:val="28"/>
          <w:szCs w:val="28"/>
          <w:lang w:val="en-US" w:eastAsia="zh-CN"/>
        </w:rPr>
        <w:t xml:space="preserve"> </w:t>
      </w:r>
      <w:r w:rsidRPr="00F95900">
        <w:rPr>
          <w:rFonts w:ascii="Times New Roman" w:hAnsi="Times New Roman" w:cs="Times New Roman"/>
          <w:sz w:val="28"/>
          <w:szCs w:val="28"/>
          <w:lang w:val="en-US"/>
        </w:rPr>
        <w:t>«</w:t>
      </w:r>
      <w:r w:rsidRPr="00F95900">
        <w:rPr>
          <w:rFonts w:ascii="Times New Roman" w:eastAsia="Times New Roman" w:hAnsi="Times New Roman" w:cs="Times New Roman"/>
          <w:sz w:val="28"/>
          <w:szCs w:val="28"/>
          <w:lang w:val="en-US"/>
        </w:rPr>
        <w:t>Safety of machinery and technology</w:t>
      </w:r>
      <w:r w:rsidRPr="00F95900">
        <w:rPr>
          <w:rFonts w:ascii="Times New Roman" w:hAnsi="Times New Roman" w:cs="Times New Roman"/>
          <w:sz w:val="28"/>
          <w:szCs w:val="28"/>
          <w:lang w:val="en-US"/>
        </w:rPr>
        <w:t xml:space="preserve">» </w:t>
      </w:r>
      <w:r w:rsidRPr="00F95900">
        <w:rPr>
          <w:rFonts w:ascii="Times New Roman" w:hAnsi="Times New Roman" w:cs="Times New Roman"/>
          <w:sz w:val="28"/>
          <w:szCs w:val="28"/>
          <w:lang w:val="kk-KZ"/>
        </w:rPr>
        <w:t>for</w:t>
      </w:r>
      <w:r w:rsidRPr="00F95900">
        <w:rPr>
          <w:rFonts w:ascii="Times New Roman" w:hAnsi="Times New Roman" w:cs="Times New Roman"/>
          <w:sz w:val="28"/>
          <w:szCs w:val="28"/>
          <w:lang w:val="en-US"/>
        </w:rPr>
        <w:t xml:space="preserve"> </w:t>
      </w:r>
      <w:r w:rsidRPr="00F95900">
        <w:rPr>
          <w:rFonts w:ascii="Times New Roman" w:eastAsia="SimSun" w:hAnsi="Times New Roman" w:cs="Times New Roman"/>
          <w:sz w:val="28"/>
          <w:szCs w:val="28"/>
          <w:lang w:val="en-US"/>
        </w:rPr>
        <w:t>education receivers</w:t>
      </w:r>
      <w:r w:rsidRPr="00F95900">
        <w:rPr>
          <w:rFonts w:ascii="Times New Roman" w:hAnsi="Times New Roman" w:cs="Times New Roman"/>
          <w:sz w:val="28"/>
          <w:szCs w:val="28"/>
          <w:lang w:val="en-US"/>
        </w:rPr>
        <w:t xml:space="preserve"> of speciality 5B073100 - Life safety and environmental protection. </w:t>
      </w:r>
      <w:r w:rsidRPr="00F95900">
        <w:rPr>
          <w:rFonts w:ascii="Times New Roman" w:eastAsia="SimSun" w:hAnsi="Times New Roman" w:cs="Times New Roman"/>
          <w:sz w:val="28"/>
          <w:szCs w:val="28"/>
          <w:lang w:val="en-US" w:eastAsia="zh-CN"/>
        </w:rPr>
        <w:t>Shymkent.</w:t>
      </w:r>
      <w:r w:rsidRPr="00204960">
        <w:rPr>
          <w:rFonts w:ascii="Times New Roman" w:eastAsia="SimSun" w:hAnsi="Times New Roman" w:cs="Times New Roman"/>
          <w:sz w:val="28"/>
          <w:szCs w:val="28"/>
          <w:lang w:val="en-US" w:eastAsia="zh-CN"/>
        </w:rPr>
        <w:t xml:space="preserve"> </w:t>
      </w:r>
      <w:r w:rsidRPr="00F95900">
        <w:rPr>
          <w:rFonts w:ascii="Times New Roman" w:eastAsia="SimSun" w:hAnsi="Times New Roman" w:cs="Times New Roman"/>
          <w:sz w:val="28"/>
          <w:szCs w:val="28"/>
          <w:lang w:val="en-US" w:eastAsia="zh-CN"/>
        </w:rPr>
        <w:t>M.Auezov South-Kazakhstan university, 202</w:t>
      </w:r>
      <w:r w:rsidRPr="00204960">
        <w:rPr>
          <w:rFonts w:ascii="Times New Roman" w:eastAsia="SimSun" w:hAnsi="Times New Roman" w:cs="Times New Roman"/>
          <w:sz w:val="28"/>
          <w:szCs w:val="28"/>
          <w:lang w:val="en-US" w:eastAsia="zh-CN"/>
        </w:rPr>
        <w:t>1</w:t>
      </w:r>
      <w:r w:rsidRPr="00F95900">
        <w:rPr>
          <w:rFonts w:ascii="Times New Roman" w:eastAsia="SimSun" w:hAnsi="Times New Roman" w:cs="Times New Roman"/>
          <w:sz w:val="28"/>
          <w:szCs w:val="28"/>
          <w:lang w:val="en-US" w:eastAsia="zh-CN"/>
        </w:rPr>
        <w:t>.</w:t>
      </w:r>
      <w:r w:rsidRPr="00F95900">
        <w:rPr>
          <w:rFonts w:ascii="Times New Roman" w:eastAsia="SimSun" w:hAnsi="Times New Roman" w:cs="Times New Roman"/>
          <w:color w:val="000000"/>
          <w:sz w:val="28"/>
          <w:szCs w:val="28"/>
          <w:lang w:val="en-US" w:eastAsia="zh-CN"/>
        </w:rPr>
        <w:t xml:space="preserve"> </w:t>
      </w: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sz w:val="28"/>
          <w:szCs w:val="28"/>
          <w:lang w:val="en-US" w:eastAsia="zh-CN"/>
        </w:rPr>
        <w:t xml:space="preserve">Methodical instructions are made according to requirements of the curriculum </w:t>
      </w:r>
      <w:r w:rsidRPr="00F95900">
        <w:rPr>
          <w:rFonts w:ascii="Times New Roman" w:eastAsia="SimSun" w:hAnsi="Times New Roman" w:cs="Times New Roman"/>
          <w:color w:val="000000"/>
          <w:sz w:val="28"/>
          <w:szCs w:val="28"/>
          <w:lang w:val="en-US" w:eastAsia="zh-CN"/>
        </w:rPr>
        <w:t xml:space="preserve">of the speciality </w:t>
      </w:r>
      <w:r w:rsidRPr="00F95900">
        <w:rPr>
          <w:rFonts w:ascii="Times New Roman" w:hAnsi="Times New Roman" w:cs="Times New Roman"/>
          <w:sz w:val="28"/>
          <w:szCs w:val="28"/>
          <w:lang w:val="en-US"/>
        </w:rPr>
        <w:t>5B073100 – «Life safety and environmental protection»</w:t>
      </w:r>
      <w:r w:rsidRPr="00F95900">
        <w:rPr>
          <w:rFonts w:ascii="Times New Roman" w:eastAsia="SimSun" w:hAnsi="Times New Roman" w:cs="Times New Roman"/>
          <w:sz w:val="28"/>
          <w:szCs w:val="28"/>
          <w:lang w:val="en-US" w:eastAsia="zh-CN"/>
        </w:rPr>
        <w:t xml:space="preserve"> and include all necessary information for practical classes work carrying out.</w:t>
      </w:r>
    </w:p>
    <w:p w:rsidR="007039BE" w:rsidRPr="00F95900" w:rsidRDefault="007039BE" w:rsidP="007039BE">
      <w:pPr>
        <w:tabs>
          <w:tab w:val="left" w:pos="3200"/>
        </w:tabs>
        <w:adjustRightInd w:val="0"/>
        <w:spacing w:after="0" w:line="240" w:lineRule="auto"/>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color w:val="000000"/>
          <w:sz w:val="28"/>
          <w:szCs w:val="28"/>
          <w:lang w:val="en-US" w:eastAsia="zh-CN"/>
        </w:rPr>
        <w:tab/>
      </w:r>
    </w:p>
    <w:p w:rsidR="00C710F8" w:rsidRPr="00204960" w:rsidRDefault="00C710F8" w:rsidP="007039BE">
      <w:pPr>
        <w:adjustRightInd w:val="0"/>
        <w:spacing w:after="0" w:line="240" w:lineRule="auto"/>
        <w:rPr>
          <w:rFonts w:ascii="Times New Roman" w:eastAsia="SimSun" w:hAnsi="Times New Roman" w:cs="Times New Roman"/>
          <w:sz w:val="28"/>
          <w:szCs w:val="28"/>
          <w:lang w:val="en-US" w:eastAsia="zh-CN"/>
        </w:rPr>
      </w:pP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sz w:val="28"/>
          <w:szCs w:val="28"/>
          <w:lang w:val="en-US" w:eastAsia="zh-CN"/>
        </w:rPr>
        <w:t>The brief summary</w:t>
      </w:r>
    </w:p>
    <w:p w:rsidR="007039BE" w:rsidRPr="00F95900" w:rsidRDefault="007039BE" w:rsidP="007039BE">
      <w:pPr>
        <w:adjustRightInd w:val="0"/>
        <w:spacing w:after="0" w:line="240" w:lineRule="auto"/>
        <w:ind w:firstLine="708"/>
        <w:jc w:val="both"/>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sz w:val="28"/>
          <w:szCs w:val="28"/>
          <w:lang w:val="en-US" w:eastAsia="zh-CN"/>
        </w:rPr>
        <w:t xml:space="preserve">The present methodical instruction is the guiding for carrying out of practical classes on discipline </w:t>
      </w:r>
      <w:r w:rsidRPr="00F95900">
        <w:rPr>
          <w:rFonts w:ascii="Times New Roman" w:hAnsi="Times New Roman" w:cs="Times New Roman"/>
          <w:sz w:val="28"/>
          <w:szCs w:val="28"/>
          <w:lang w:val="en-US"/>
        </w:rPr>
        <w:t>«</w:t>
      </w:r>
      <w:r w:rsidR="0030592F" w:rsidRPr="00F95900">
        <w:rPr>
          <w:rFonts w:ascii="Times New Roman" w:eastAsia="Times New Roman" w:hAnsi="Times New Roman" w:cs="Times New Roman"/>
          <w:sz w:val="28"/>
          <w:szCs w:val="28"/>
          <w:lang w:val="en-US"/>
        </w:rPr>
        <w:t>Safety of machinery and technology</w:t>
      </w:r>
      <w:r w:rsidRPr="00F95900">
        <w:rPr>
          <w:rFonts w:ascii="Times New Roman" w:hAnsi="Times New Roman" w:cs="Times New Roman"/>
          <w:sz w:val="28"/>
          <w:szCs w:val="28"/>
          <w:lang w:val="en-US"/>
        </w:rPr>
        <w:t>».</w:t>
      </w: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sz w:val="28"/>
          <w:szCs w:val="28"/>
          <w:lang w:val="en-US" w:eastAsia="zh-CN"/>
        </w:rPr>
        <w:t xml:space="preserve">The reviewer: </w:t>
      </w: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color w:val="000000"/>
          <w:sz w:val="28"/>
          <w:szCs w:val="28"/>
          <w:lang w:val="en-US" w:eastAsia="zh-CN"/>
        </w:rPr>
        <w:t>Bektureeva G.U. – c.ch.s., associate professor of the department «</w:t>
      </w:r>
      <w:r w:rsidRPr="00F95900">
        <w:rPr>
          <w:rFonts w:ascii="Times New Roman" w:hAnsi="Times New Roman" w:cs="Times New Roman"/>
          <w:sz w:val="28"/>
          <w:szCs w:val="28"/>
          <w:lang w:val="en-US"/>
        </w:rPr>
        <w:t>Life safety and environmental protection</w:t>
      </w:r>
      <w:r w:rsidRPr="00F95900">
        <w:rPr>
          <w:rFonts w:ascii="Times New Roman" w:eastAsia="SimSun" w:hAnsi="Times New Roman" w:cs="Times New Roman"/>
          <w:color w:val="000000"/>
          <w:sz w:val="28"/>
          <w:szCs w:val="28"/>
          <w:lang w:val="en-US" w:eastAsia="zh-CN"/>
        </w:rPr>
        <w:t>»</w:t>
      </w: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p>
    <w:p w:rsidR="007039BE" w:rsidRPr="00F95900" w:rsidRDefault="007039BE" w:rsidP="007039BE">
      <w:pPr>
        <w:tabs>
          <w:tab w:val="left" w:pos="1095"/>
        </w:tabs>
        <w:spacing w:after="0" w:line="240" w:lineRule="auto"/>
        <w:jc w:val="both"/>
        <w:rPr>
          <w:rFonts w:ascii="Times New Roman" w:hAnsi="Times New Roman" w:cs="Times New Roman"/>
          <w:color w:val="000000"/>
          <w:sz w:val="28"/>
          <w:szCs w:val="28"/>
          <w:lang w:val="en-US"/>
        </w:rPr>
      </w:pPr>
      <w:r w:rsidRPr="00F95900">
        <w:rPr>
          <w:rFonts w:ascii="Times New Roman" w:hAnsi="Times New Roman" w:cs="Times New Roman"/>
          <w:sz w:val="28"/>
          <w:szCs w:val="28"/>
          <w:lang w:val="en-US"/>
        </w:rPr>
        <w:t xml:space="preserve">The methodical instruction is discussed and recommended for printing </w:t>
      </w:r>
      <w:r w:rsidRPr="00F95900">
        <w:rPr>
          <w:rFonts w:ascii="Times New Roman" w:hAnsi="Times New Roman" w:cs="Times New Roman"/>
          <w:color w:val="000000"/>
          <w:sz w:val="28"/>
          <w:szCs w:val="28"/>
          <w:lang w:val="en-US"/>
        </w:rPr>
        <w:t>at the «</w:t>
      </w:r>
      <w:r w:rsidRPr="00F95900">
        <w:rPr>
          <w:rFonts w:ascii="Times New Roman" w:hAnsi="Times New Roman" w:cs="Times New Roman"/>
          <w:sz w:val="28"/>
          <w:szCs w:val="28"/>
          <w:lang w:val="en-US"/>
        </w:rPr>
        <w:t>Life safety and environmental protection</w:t>
      </w:r>
      <w:r w:rsidRPr="00F95900">
        <w:rPr>
          <w:rFonts w:ascii="Times New Roman" w:hAnsi="Times New Roman" w:cs="Times New Roman"/>
          <w:color w:val="000000"/>
          <w:sz w:val="28"/>
          <w:szCs w:val="28"/>
          <w:lang w:val="en-US"/>
        </w:rPr>
        <w:t>» chair meeting</w:t>
      </w:r>
      <w:r w:rsidR="0030592F" w:rsidRPr="00F95900">
        <w:rPr>
          <w:rFonts w:ascii="Times New Roman" w:hAnsi="Times New Roman" w:cs="Times New Roman"/>
          <w:sz w:val="28"/>
          <w:szCs w:val="28"/>
          <w:lang w:val="en-US"/>
        </w:rPr>
        <w:t xml:space="preserve"> (Minutes #</w:t>
      </w:r>
      <w:r w:rsidR="0030592F" w:rsidRPr="00F95900">
        <w:rPr>
          <w:rFonts w:ascii="Times New Roman" w:hAnsi="Times New Roman" w:cs="Times New Roman"/>
          <w:sz w:val="28"/>
          <w:szCs w:val="28"/>
          <w:u w:val="single"/>
          <w:lang w:val="en-US"/>
        </w:rPr>
        <w:t>7</w:t>
      </w:r>
      <w:r w:rsidRPr="00F95900">
        <w:rPr>
          <w:rFonts w:ascii="Times New Roman" w:hAnsi="Times New Roman" w:cs="Times New Roman"/>
          <w:sz w:val="28"/>
          <w:szCs w:val="28"/>
          <w:u w:val="single"/>
          <w:lang w:val="en-US"/>
        </w:rPr>
        <w:t xml:space="preserve"> </w:t>
      </w:r>
      <w:r w:rsidR="0030592F" w:rsidRPr="00F95900">
        <w:rPr>
          <w:rFonts w:ascii="Times New Roman" w:hAnsi="Times New Roman" w:cs="Times New Roman"/>
          <w:sz w:val="28"/>
          <w:szCs w:val="28"/>
          <w:u w:val="single"/>
          <w:lang w:val="en-US"/>
        </w:rPr>
        <w:t xml:space="preserve"> </w:t>
      </w:r>
      <w:r w:rsidR="0030592F" w:rsidRPr="00F95900">
        <w:rPr>
          <w:rFonts w:ascii="Times New Roman" w:hAnsi="Times New Roman" w:cs="Times New Roman"/>
          <w:sz w:val="28"/>
          <w:szCs w:val="28"/>
          <w:lang w:val="en-US"/>
        </w:rPr>
        <w:t>«</w:t>
      </w:r>
      <w:r w:rsidR="0030592F" w:rsidRPr="00F95900">
        <w:rPr>
          <w:rFonts w:ascii="Times New Roman" w:hAnsi="Times New Roman" w:cs="Times New Roman"/>
          <w:sz w:val="28"/>
          <w:szCs w:val="28"/>
          <w:u w:val="single"/>
          <w:lang w:val="en-US"/>
        </w:rPr>
        <w:t>08</w:t>
      </w:r>
      <w:r w:rsidR="0030592F" w:rsidRPr="00F95900">
        <w:rPr>
          <w:rFonts w:ascii="Times New Roman" w:hAnsi="Times New Roman" w:cs="Times New Roman"/>
          <w:sz w:val="28"/>
          <w:szCs w:val="28"/>
          <w:lang w:val="en-US"/>
        </w:rPr>
        <w:t xml:space="preserve">» </w:t>
      </w:r>
      <w:r w:rsidR="0030592F" w:rsidRPr="00F95900">
        <w:rPr>
          <w:rFonts w:ascii="Times New Roman" w:hAnsi="Times New Roman" w:cs="Times New Roman"/>
          <w:sz w:val="28"/>
          <w:szCs w:val="28"/>
          <w:u w:val="single"/>
          <w:lang w:val="en-US"/>
        </w:rPr>
        <w:t>01</w:t>
      </w:r>
      <w:r w:rsidR="0030592F" w:rsidRPr="00F95900">
        <w:rPr>
          <w:rFonts w:ascii="Times New Roman" w:hAnsi="Times New Roman" w:cs="Times New Roman"/>
          <w:sz w:val="28"/>
          <w:szCs w:val="28"/>
          <w:lang w:val="en-US"/>
        </w:rPr>
        <w:t xml:space="preserve">. </w:t>
      </w:r>
      <w:r w:rsidRPr="00F95900">
        <w:rPr>
          <w:rFonts w:ascii="Times New Roman" w:hAnsi="Times New Roman" w:cs="Times New Roman"/>
          <w:sz w:val="28"/>
          <w:szCs w:val="28"/>
          <w:lang w:val="en-US"/>
        </w:rPr>
        <w:t>20</w:t>
      </w:r>
      <w:r w:rsidR="0030592F" w:rsidRPr="00F95900">
        <w:rPr>
          <w:rFonts w:ascii="Times New Roman" w:hAnsi="Times New Roman" w:cs="Times New Roman"/>
          <w:sz w:val="28"/>
          <w:szCs w:val="28"/>
          <w:lang w:val="en-US"/>
        </w:rPr>
        <w:t>21</w:t>
      </w:r>
      <w:r w:rsidRPr="00F95900">
        <w:rPr>
          <w:rFonts w:ascii="Times New Roman" w:hAnsi="Times New Roman" w:cs="Times New Roman"/>
          <w:sz w:val="28"/>
          <w:szCs w:val="28"/>
          <w:lang w:val="en-US"/>
        </w:rPr>
        <w:t xml:space="preserve">), and </w:t>
      </w:r>
      <w:r w:rsidRPr="00F95900">
        <w:rPr>
          <w:rFonts w:ascii="Times New Roman" w:hAnsi="Times New Roman" w:cs="Times New Roman"/>
          <w:color w:val="000000"/>
          <w:sz w:val="28"/>
          <w:szCs w:val="28"/>
          <w:lang w:val="en-US"/>
        </w:rPr>
        <w:t xml:space="preserve">it is approved </w:t>
      </w:r>
      <w:r w:rsidRPr="00F95900">
        <w:rPr>
          <w:rFonts w:ascii="Times New Roman" w:hAnsi="Times New Roman" w:cs="Times New Roman"/>
          <w:bCs/>
          <w:spacing w:val="3"/>
          <w:sz w:val="28"/>
          <w:szCs w:val="28"/>
          <w:lang w:val="en-US"/>
        </w:rPr>
        <w:t xml:space="preserve">by </w:t>
      </w:r>
      <w:r w:rsidRPr="00F95900">
        <w:rPr>
          <w:rFonts w:ascii="Times New Roman" w:hAnsi="Times New Roman" w:cs="Times New Roman"/>
          <w:sz w:val="28"/>
          <w:szCs w:val="28"/>
          <w:lang w:val="en-US"/>
        </w:rPr>
        <w:t>the Methodical commission of the faculty «Architecture, construction and transport»</w:t>
      </w:r>
      <w:r w:rsidRPr="00F95900">
        <w:rPr>
          <w:rFonts w:ascii="Times New Roman" w:hAnsi="Times New Roman" w:cs="Times New Roman"/>
          <w:color w:val="000000"/>
          <w:sz w:val="28"/>
          <w:szCs w:val="28"/>
          <w:lang w:val="en-US"/>
        </w:rPr>
        <w:t xml:space="preserve"> (Minutes #</w:t>
      </w:r>
      <w:r w:rsidR="0030592F" w:rsidRPr="00F95900">
        <w:rPr>
          <w:rFonts w:ascii="Times New Roman" w:hAnsi="Times New Roman" w:cs="Times New Roman"/>
          <w:color w:val="000000"/>
          <w:sz w:val="28"/>
          <w:szCs w:val="28"/>
          <w:u w:val="single"/>
          <w:lang w:val="en-US"/>
        </w:rPr>
        <w:t xml:space="preserve"> 6 </w:t>
      </w:r>
      <w:r w:rsidR="0030592F" w:rsidRPr="00F95900">
        <w:rPr>
          <w:rFonts w:ascii="Times New Roman" w:hAnsi="Times New Roman" w:cs="Times New Roman"/>
          <w:color w:val="000000"/>
          <w:sz w:val="28"/>
          <w:szCs w:val="28"/>
          <w:lang w:val="en-US"/>
        </w:rPr>
        <w:t xml:space="preserve"> «</w:t>
      </w:r>
      <w:r w:rsidR="0030592F" w:rsidRPr="00F95900">
        <w:rPr>
          <w:rFonts w:ascii="Times New Roman" w:hAnsi="Times New Roman" w:cs="Times New Roman"/>
          <w:color w:val="000000"/>
          <w:sz w:val="28"/>
          <w:szCs w:val="28"/>
          <w:u w:val="single"/>
          <w:lang w:val="en-US"/>
        </w:rPr>
        <w:t>12</w:t>
      </w:r>
      <w:r w:rsidR="0030592F" w:rsidRPr="00F95900">
        <w:rPr>
          <w:rFonts w:ascii="Times New Roman" w:hAnsi="Times New Roman" w:cs="Times New Roman"/>
          <w:color w:val="000000"/>
          <w:sz w:val="28"/>
          <w:szCs w:val="28"/>
          <w:lang w:val="en-US"/>
        </w:rPr>
        <w:t xml:space="preserve">» </w:t>
      </w:r>
      <w:r w:rsidR="0030592F" w:rsidRPr="00F95900">
        <w:rPr>
          <w:rFonts w:ascii="Times New Roman" w:hAnsi="Times New Roman" w:cs="Times New Roman"/>
          <w:color w:val="000000"/>
          <w:sz w:val="28"/>
          <w:szCs w:val="28"/>
          <w:u w:val="single"/>
          <w:lang w:val="en-US"/>
        </w:rPr>
        <w:t xml:space="preserve">01. </w:t>
      </w:r>
      <w:r w:rsidRPr="00F95900">
        <w:rPr>
          <w:rFonts w:ascii="Times New Roman" w:hAnsi="Times New Roman" w:cs="Times New Roman"/>
          <w:color w:val="000000"/>
          <w:sz w:val="28"/>
          <w:szCs w:val="28"/>
          <w:lang w:val="en-US"/>
        </w:rPr>
        <w:t>202</w:t>
      </w:r>
      <w:r w:rsidR="0030592F" w:rsidRPr="00204960">
        <w:rPr>
          <w:rFonts w:ascii="Times New Roman" w:hAnsi="Times New Roman" w:cs="Times New Roman"/>
          <w:color w:val="000000"/>
          <w:sz w:val="28"/>
          <w:szCs w:val="28"/>
          <w:lang w:val="en-US"/>
        </w:rPr>
        <w:t>1</w:t>
      </w:r>
      <w:r w:rsidRPr="00F95900">
        <w:rPr>
          <w:rFonts w:ascii="Times New Roman" w:hAnsi="Times New Roman" w:cs="Times New Roman"/>
          <w:color w:val="000000"/>
          <w:sz w:val="28"/>
          <w:szCs w:val="28"/>
          <w:lang w:val="en-US"/>
        </w:rPr>
        <w:t xml:space="preserve">). </w:t>
      </w: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p>
    <w:p w:rsidR="007039BE" w:rsidRPr="00F95900" w:rsidRDefault="007039BE" w:rsidP="007039BE">
      <w:pPr>
        <w:adjustRightInd w:val="0"/>
        <w:spacing w:after="0" w:line="240" w:lineRule="auto"/>
        <w:jc w:val="both"/>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sz w:val="28"/>
          <w:szCs w:val="28"/>
          <w:lang w:val="en-US" w:eastAsia="zh-CN"/>
        </w:rPr>
        <w:t xml:space="preserve">The methodical instruction is recommended for printing </w:t>
      </w:r>
      <w:r w:rsidRPr="00F95900">
        <w:rPr>
          <w:rFonts w:ascii="Times New Roman" w:hAnsi="Times New Roman" w:cs="Times New Roman"/>
          <w:sz w:val="28"/>
          <w:szCs w:val="28"/>
          <w:lang w:val="en-US"/>
        </w:rPr>
        <w:t xml:space="preserve">at EMC of M. Auezov SKU </w:t>
      </w:r>
      <w:r w:rsidRPr="00F95900">
        <w:rPr>
          <w:rFonts w:ascii="Times New Roman" w:eastAsia="SimSun" w:hAnsi="Times New Roman" w:cs="Times New Roman"/>
          <w:sz w:val="28"/>
          <w:szCs w:val="28"/>
          <w:lang w:val="en-US" w:eastAsia="zh-CN"/>
        </w:rPr>
        <w:t>(</w:t>
      </w:r>
      <w:r w:rsidRPr="00F95900">
        <w:rPr>
          <w:rFonts w:ascii="Times New Roman" w:hAnsi="Times New Roman" w:cs="Times New Roman"/>
          <w:sz w:val="28"/>
          <w:szCs w:val="28"/>
          <w:lang w:val="en-US"/>
        </w:rPr>
        <w:t>Minutes #____</w:t>
      </w:r>
      <w:r w:rsidRPr="00F95900">
        <w:rPr>
          <w:rFonts w:ascii="Times New Roman" w:eastAsia="SimSun" w:hAnsi="Times New Roman" w:cs="Times New Roman"/>
          <w:sz w:val="28"/>
          <w:szCs w:val="28"/>
          <w:lang w:val="en-US" w:eastAsia="zh-CN"/>
        </w:rPr>
        <w:t xml:space="preserve"> “____” ______2020) </w:t>
      </w:r>
    </w:p>
    <w:p w:rsidR="007039BE" w:rsidRPr="00F95900" w:rsidRDefault="007039BE" w:rsidP="007039BE">
      <w:pPr>
        <w:adjustRightInd w:val="0"/>
        <w:spacing w:after="0" w:line="240" w:lineRule="auto"/>
        <w:jc w:val="center"/>
        <w:rPr>
          <w:rFonts w:ascii="Times New Roman" w:eastAsia="SimSun" w:hAnsi="Times New Roman" w:cs="Times New Roman"/>
          <w:color w:val="000000"/>
          <w:sz w:val="28"/>
          <w:szCs w:val="28"/>
          <w:lang w:val="en-US" w:eastAsia="zh-CN"/>
        </w:rPr>
      </w:pPr>
    </w:p>
    <w:p w:rsidR="007039BE" w:rsidRPr="00F95900" w:rsidRDefault="007039BE" w:rsidP="007039BE">
      <w:pPr>
        <w:autoSpaceDE w:val="0"/>
        <w:autoSpaceDN w:val="0"/>
        <w:adjustRightInd w:val="0"/>
        <w:spacing w:after="0" w:line="240" w:lineRule="auto"/>
        <w:jc w:val="center"/>
        <w:rPr>
          <w:rFonts w:ascii="Times New Roman" w:hAnsi="Times New Roman" w:cs="Times New Roman"/>
          <w:b/>
          <w:sz w:val="28"/>
          <w:szCs w:val="28"/>
          <w:lang w:val="en-US"/>
        </w:rPr>
      </w:pPr>
    </w:p>
    <w:p w:rsidR="007039BE" w:rsidRPr="00204960" w:rsidRDefault="007039BE" w:rsidP="007039BE">
      <w:pPr>
        <w:autoSpaceDE w:val="0"/>
        <w:autoSpaceDN w:val="0"/>
        <w:adjustRightInd w:val="0"/>
        <w:spacing w:after="0" w:line="240" w:lineRule="auto"/>
        <w:jc w:val="center"/>
        <w:rPr>
          <w:rFonts w:ascii="Times New Roman" w:hAnsi="Times New Roman" w:cs="Times New Roman"/>
          <w:b/>
          <w:sz w:val="28"/>
          <w:szCs w:val="28"/>
          <w:lang w:val="en-US"/>
        </w:rPr>
      </w:pPr>
    </w:p>
    <w:p w:rsidR="00C710F8" w:rsidRPr="00204960" w:rsidRDefault="00C710F8" w:rsidP="007039BE">
      <w:pPr>
        <w:autoSpaceDE w:val="0"/>
        <w:autoSpaceDN w:val="0"/>
        <w:adjustRightInd w:val="0"/>
        <w:spacing w:after="0" w:line="240" w:lineRule="auto"/>
        <w:jc w:val="center"/>
        <w:rPr>
          <w:rFonts w:ascii="Times New Roman" w:hAnsi="Times New Roman" w:cs="Times New Roman"/>
          <w:b/>
          <w:sz w:val="28"/>
          <w:szCs w:val="28"/>
          <w:lang w:val="en-US"/>
        </w:rPr>
      </w:pPr>
    </w:p>
    <w:p w:rsidR="00C710F8" w:rsidRPr="00204960" w:rsidRDefault="00C710F8" w:rsidP="007039BE">
      <w:pPr>
        <w:autoSpaceDE w:val="0"/>
        <w:autoSpaceDN w:val="0"/>
        <w:adjustRightInd w:val="0"/>
        <w:spacing w:after="0" w:line="240" w:lineRule="auto"/>
        <w:jc w:val="center"/>
        <w:rPr>
          <w:rFonts w:ascii="Times New Roman" w:hAnsi="Times New Roman" w:cs="Times New Roman"/>
          <w:b/>
          <w:sz w:val="28"/>
          <w:szCs w:val="28"/>
          <w:lang w:val="en-US"/>
        </w:rPr>
      </w:pPr>
    </w:p>
    <w:p w:rsidR="00C710F8" w:rsidRPr="00204960" w:rsidRDefault="00C710F8" w:rsidP="007039BE">
      <w:pPr>
        <w:autoSpaceDE w:val="0"/>
        <w:autoSpaceDN w:val="0"/>
        <w:adjustRightInd w:val="0"/>
        <w:spacing w:after="0" w:line="240" w:lineRule="auto"/>
        <w:jc w:val="center"/>
        <w:rPr>
          <w:rFonts w:ascii="Times New Roman" w:hAnsi="Times New Roman" w:cs="Times New Roman"/>
          <w:b/>
          <w:sz w:val="28"/>
          <w:szCs w:val="28"/>
          <w:lang w:val="en-US"/>
        </w:rPr>
      </w:pPr>
    </w:p>
    <w:p w:rsidR="00C710F8" w:rsidRPr="00204960" w:rsidRDefault="00C710F8" w:rsidP="007039BE">
      <w:pPr>
        <w:autoSpaceDE w:val="0"/>
        <w:autoSpaceDN w:val="0"/>
        <w:adjustRightInd w:val="0"/>
        <w:spacing w:after="0" w:line="240" w:lineRule="auto"/>
        <w:jc w:val="center"/>
        <w:rPr>
          <w:rFonts w:ascii="Times New Roman" w:hAnsi="Times New Roman" w:cs="Times New Roman"/>
          <w:b/>
          <w:sz w:val="28"/>
          <w:szCs w:val="28"/>
          <w:lang w:val="en-US"/>
        </w:rPr>
      </w:pPr>
    </w:p>
    <w:p w:rsidR="00C710F8" w:rsidRPr="00204960" w:rsidRDefault="00C710F8" w:rsidP="007039BE">
      <w:pPr>
        <w:autoSpaceDE w:val="0"/>
        <w:autoSpaceDN w:val="0"/>
        <w:adjustRightInd w:val="0"/>
        <w:spacing w:after="0" w:line="240" w:lineRule="auto"/>
        <w:jc w:val="center"/>
        <w:rPr>
          <w:rFonts w:ascii="Times New Roman" w:hAnsi="Times New Roman" w:cs="Times New Roman"/>
          <w:b/>
          <w:sz w:val="28"/>
          <w:szCs w:val="28"/>
          <w:lang w:val="en-US"/>
        </w:rPr>
      </w:pPr>
    </w:p>
    <w:p w:rsidR="00C710F8" w:rsidRPr="00204960" w:rsidRDefault="00C710F8" w:rsidP="007039BE">
      <w:pPr>
        <w:autoSpaceDE w:val="0"/>
        <w:autoSpaceDN w:val="0"/>
        <w:adjustRightInd w:val="0"/>
        <w:spacing w:after="0" w:line="240" w:lineRule="auto"/>
        <w:jc w:val="center"/>
        <w:rPr>
          <w:rFonts w:ascii="Times New Roman" w:hAnsi="Times New Roman" w:cs="Times New Roman"/>
          <w:b/>
          <w:sz w:val="28"/>
          <w:szCs w:val="28"/>
          <w:lang w:val="en-US"/>
        </w:rPr>
      </w:pPr>
    </w:p>
    <w:p w:rsidR="00C710F8" w:rsidRPr="00204960" w:rsidRDefault="00C710F8" w:rsidP="007039BE">
      <w:pPr>
        <w:autoSpaceDE w:val="0"/>
        <w:autoSpaceDN w:val="0"/>
        <w:adjustRightInd w:val="0"/>
        <w:spacing w:after="0" w:line="240" w:lineRule="auto"/>
        <w:jc w:val="center"/>
        <w:rPr>
          <w:rFonts w:ascii="Times New Roman" w:hAnsi="Times New Roman" w:cs="Times New Roman"/>
          <w:b/>
          <w:sz w:val="28"/>
          <w:szCs w:val="28"/>
          <w:lang w:val="en-US"/>
        </w:rPr>
      </w:pPr>
    </w:p>
    <w:p w:rsidR="00C710F8" w:rsidRPr="00204960" w:rsidRDefault="00C710F8" w:rsidP="007039BE">
      <w:pPr>
        <w:autoSpaceDE w:val="0"/>
        <w:autoSpaceDN w:val="0"/>
        <w:adjustRightInd w:val="0"/>
        <w:spacing w:after="0" w:line="240" w:lineRule="auto"/>
        <w:jc w:val="center"/>
        <w:rPr>
          <w:rFonts w:ascii="Times New Roman" w:hAnsi="Times New Roman" w:cs="Times New Roman"/>
          <w:b/>
          <w:sz w:val="28"/>
          <w:szCs w:val="28"/>
          <w:lang w:val="en-US"/>
        </w:rPr>
      </w:pPr>
    </w:p>
    <w:p w:rsidR="007039BE" w:rsidRPr="00F95900" w:rsidRDefault="007039BE" w:rsidP="007039BE">
      <w:pPr>
        <w:autoSpaceDE w:val="0"/>
        <w:autoSpaceDN w:val="0"/>
        <w:adjustRightInd w:val="0"/>
        <w:spacing w:after="0" w:line="240" w:lineRule="auto"/>
        <w:jc w:val="center"/>
        <w:rPr>
          <w:rFonts w:ascii="Times New Roman" w:hAnsi="Times New Roman" w:cs="Times New Roman"/>
          <w:b/>
          <w:sz w:val="28"/>
          <w:szCs w:val="28"/>
          <w:lang w:val="en-US"/>
        </w:rPr>
      </w:pPr>
    </w:p>
    <w:p w:rsidR="007039BE" w:rsidRPr="00F95900" w:rsidRDefault="007039BE" w:rsidP="007039BE">
      <w:pPr>
        <w:adjustRightInd w:val="0"/>
        <w:spacing w:after="0" w:line="240" w:lineRule="auto"/>
        <w:rPr>
          <w:rFonts w:ascii="Times New Roman" w:eastAsia="SimSun" w:hAnsi="Times New Roman" w:cs="Times New Roman"/>
          <w:color w:val="000000"/>
          <w:sz w:val="28"/>
          <w:szCs w:val="28"/>
          <w:lang w:val="en-US" w:eastAsia="zh-CN"/>
        </w:rPr>
      </w:pPr>
      <w:r w:rsidRPr="00F95900">
        <w:rPr>
          <w:rFonts w:ascii="Times New Roman" w:eastAsia="SimSun" w:hAnsi="Times New Roman" w:cs="Times New Roman"/>
          <w:i/>
          <w:iCs/>
          <w:sz w:val="28"/>
          <w:szCs w:val="28"/>
          <w:lang w:val="en-US" w:eastAsia="zh-CN"/>
        </w:rPr>
        <w:t>©</w:t>
      </w:r>
      <w:r w:rsidRPr="00F95900">
        <w:rPr>
          <w:rFonts w:ascii="Times New Roman" w:eastAsia="SimSun" w:hAnsi="Times New Roman" w:cs="Times New Roman"/>
          <w:sz w:val="28"/>
          <w:szCs w:val="28"/>
          <w:lang w:val="en-US" w:eastAsia="zh-CN"/>
        </w:rPr>
        <w:t xml:space="preserve"> M. Auezov South-Kazakhstan university</w:t>
      </w:r>
    </w:p>
    <w:p w:rsidR="007039BE" w:rsidRPr="00F95900" w:rsidRDefault="007039BE" w:rsidP="007039BE">
      <w:pPr>
        <w:tabs>
          <w:tab w:val="left" w:pos="540"/>
        </w:tabs>
        <w:adjustRightInd w:val="0"/>
        <w:spacing w:after="0" w:line="240" w:lineRule="auto"/>
        <w:ind w:left="540" w:hanging="540"/>
        <w:jc w:val="center"/>
        <w:rPr>
          <w:rFonts w:ascii="Times New Roman" w:eastAsia="SimSun" w:hAnsi="Times New Roman" w:cs="Times New Roman"/>
          <w:color w:val="000000"/>
          <w:sz w:val="28"/>
          <w:szCs w:val="28"/>
          <w:lang w:val="en-US" w:eastAsia="zh-CN"/>
        </w:rPr>
      </w:pPr>
    </w:p>
    <w:p w:rsidR="007039BE" w:rsidRPr="00F95900" w:rsidRDefault="002B74C5" w:rsidP="007039BE">
      <w:pPr>
        <w:tabs>
          <w:tab w:val="left" w:pos="540"/>
        </w:tabs>
        <w:adjustRightInd w:val="0"/>
        <w:spacing w:after="0" w:line="240" w:lineRule="auto"/>
        <w:ind w:left="540" w:hanging="540"/>
        <w:rPr>
          <w:rFonts w:ascii="Times New Roman" w:eastAsia="SimSun" w:hAnsi="Times New Roman" w:cs="Times New Roman"/>
          <w:sz w:val="28"/>
          <w:szCs w:val="28"/>
          <w:lang w:val="en-US" w:eastAsia="zh-CN"/>
        </w:rPr>
      </w:pPr>
      <w:r>
        <w:rPr>
          <w:rFonts w:ascii="Times New Roman" w:eastAsia="SimSun" w:hAnsi="Times New Roman" w:cs="Times New Roman"/>
          <w:noProof/>
          <w:sz w:val="28"/>
          <w:szCs w:val="28"/>
        </w:rPr>
        <w:pict>
          <v:rect id="_x0000_s1049" style="position:absolute;left:0;text-align:left;margin-left:475.15pt;margin-top:15.05pt;width:38.4pt;height:37.45pt;z-index:251685888" strokecolor="white [3212]"/>
        </w:pict>
      </w:r>
      <w:r w:rsidR="007039BE" w:rsidRPr="00F95900">
        <w:rPr>
          <w:rFonts w:ascii="Times New Roman" w:eastAsia="SimSun" w:hAnsi="Times New Roman" w:cs="Times New Roman"/>
          <w:sz w:val="28"/>
          <w:szCs w:val="28"/>
          <w:lang w:val="en-US" w:eastAsia="zh-CN"/>
        </w:rPr>
        <w:t>Responsible for release – Mamitova A.D.</w:t>
      </w:r>
    </w:p>
    <w:p w:rsidR="00134008" w:rsidRDefault="0042792A" w:rsidP="002B74C5">
      <w:pPr>
        <w:jc w:val="center"/>
        <w:rPr>
          <w:rFonts w:ascii="Times New Roman" w:hAnsi="Times New Roman" w:cs="Times New Roman"/>
          <w:sz w:val="28"/>
          <w:szCs w:val="28"/>
          <w:lang w:val="en-US"/>
        </w:rPr>
      </w:pPr>
      <w:r>
        <w:rPr>
          <w:rFonts w:ascii="Times New Roman" w:hAnsi="Times New Roman" w:cs="Times New Roman"/>
          <w:b/>
          <w:noProof/>
          <w:sz w:val="28"/>
          <w:szCs w:val="28"/>
        </w:rPr>
        <w:pict>
          <v:rect id="_x0000_s1029" style="position:absolute;left:0;text-align:left;margin-left:218.45pt;margin-top:58.65pt;width:25.5pt;height:19.9pt;z-index:251663360" strokecolor="white [3212]"/>
        </w:pict>
      </w:r>
      <w:r w:rsidR="007039BE" w:rsidRPr="00F95900">
        <w:rPr>
          <w:rFonts w:ascii="Times New Roman" w:hAnsi="Times New Roman" w:cs="Times New Roman"/>
          <w:b/>
          <w:sz w:val="28"/>
          <w:szCs w:val="28"/>
          <w:lang w:val="en-US"/>
        </w:rPr>
        <w:br w:type="page"/>
      </w:r>
      <w:r w:rsidR="00134008">
        <w:rPr>
          <w:rFonts w:ascii="Times New Roman" w:hAnsi="Times New Roman" w:cs="Times New Roman"/>
          <w:sz w:val="28"/>
          <w:szCs w:val="28"/>
          <w:lang w:val="en-US"/>
        </w:rPr>
        <w:lastRenderedPageBreak/>
        <w:t>CONTENT</w:t>
      </w:r>
    </w:p>
    <w:p w:rsidR="00134008" w:rsidRPr="0049681B" w:rsidRDefault="00134008" w:rsidP="00134008">
      <w:pPr>
        <w:autoSpaceDE w:val="0"/>
        <w:autoSpaceDN w:val="0"/>
        <w:adjustRightInd w:val="0"/>
        <w:spacing w:after="0" w:line="240" w:lineRule="auto"/>
        <w:jc w:val="center"/>
        <w:rPr>
          <w:rFonts w:ascii="Times New Roman" w:hAnsi="Times New Roman" w:cs="Times New Roman"/>
          <w:sz w:val="28"/>
          <w:szCs w:val="28"/>
          <w:lang w:val="en-US"/>
        </w:rPr>
      </w:pPr>
    </w:p>
    <w:tbl>
      <w:tblPr>
        <w:tblStyle w:val="a5"/>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897"/>
        <w:gridCol w:w="850"/>
      </w:tblGrid>
      <w:tr w:rsidR="00134008" w:rsidRPr="00D21F9A" w:rsidTr="00BD769B">
        <w:tc>
          <w:tcPr>
            <w:tcW w:w="8897" w:type="dxa"/>
          </w:tcPr>
          <w:p w:rsidR="00134008" w:rsidRPr="00D21F9A" w:rsidRDefault="00134008" w:rsidP="00F63394">
            <w:pPr>
              <w:ind w:right="-41"/>
              <w:jc w:val="both"/>
              <w:rPr>
                <w:rFonts w:ascii="Times New Roman" w:eastAsia="SimSun" w:hAnsi="Times New Roman" w:cs="Times New Roman"/>
                <w:color w:val="000000"/>
                <w:sz w:val="28"/>
                <w:szCs w:val="28"/>
                <w:lang w:val="en-US" w:eastAsia="zh-CN"/>
              </w:rPr>
            </w:pPr>
            <w:r w:rsidRPr="00D21F9A">
              <w:rPr>
                <w:rFonts w:ascii="Times New Roman" w:eastAsia="SimSun" w:hAnsi="Times New Roman" w:cs="Times New Roman"/>
                <w:color w:val="000000"/>
                <w:sz w:val="28"/>
                <w:szCs w:val="28"/>
                <w:lang w:val="en-US" w:eastAsia="zh-CN"/>
              </w:rPr>
              <w:t>Preface…………………………………………………………………………</w:t>
            </w:r>
          </w:p>
        </w:tc>
        <w:tc>
          <w:tcPr>
            <w:tcW w:w="850" w:type="dxa"/>
          </w:tcPr>
          <w:p w:rsidR="00134008" w:rsidRPr="002B74C5" w:rsidRDefault="002B74C5"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6</w:t>
            </w:r>
          </w:p>
        </w:tc>
      </w:tr>
      <w:tr w:rsidR="00134008" w:rsidRPr="00D21F9A" w:rsidTr="00BD769B">
        <w:tc>
          <w:tcPr>
            <w:tcW w:w="8897" w:type="dxa"/>
          </w:tcPr>
          <w:p w:rsidR="00134008" w:rsidRPr="00D21F9A" w:rsidRDefault="00134008" w:rsidP="00F63394">
            <w:pPr>
              <w:ind w:right="-41"/>
              <w:jc w:val="both"/>
              <w:rPr>
                <w:rFonts w:ascii="Times New Roman" w:eastAsia="SimSun" w:hAnsi="Times New Roman" w:cs="Times New Roman"/>
                <w:color w:val="000000"/>
                <w:sz w:val="28"/>
                <w:szCs w:val="28"/>
                <w:lang w:val="en-US" w:eastAsia="zh-CN"/>
              </w:rPr>
            </w:pPr>
            <w:r w:rsidRPr="00D21F9A">
              <w:rPr>
                <w:rFonts w:ascii="Times New Roman" w:hAnsi="Times New Roman" w:cs="Times New Roman"/>
                <w:spacing w:val="-4"/>
                <w:sz w:val="28"/>
                <w:szCs w:val="28"/>
                <w:lang w:val="en-US"/>
              </w:rPr>
              <w:t xml:space="preserve">The criteria of the evaluation of </w:t>
            </w:r>
            <w:r w:rsidRPr="00D21F9A">
              <w:rPr>
                <w:rFonts w:ascii="Times New Roman" w:hAnsi="Times New Roman"/>
                <w:sz w:val="28"/>
                <w:szCs w:val="28"/>
                <w:lang w:val="en-US"/>
              </w:rPr>
              <w:t xml:space="preserve">candidate for a </w:t>
            </w:r>
            <w:r w:rsidRPr="00D21F9A">
              <w:rPr>
                <w:rFonts w:ascii="Times New Roman" w:hAnsi="Times New Roman" w:cs="Times New Roman"/>
                <w:sz w:val="28"/>
                <w:szCs w:val="28"/>
                <w:lang w:val="en-US"/>
              </w:rPr>
              <w:t>doctor's</w:t>
            </w:r>
            <w:r w:rsidRPr="00D21F9A">
              <w:rPr>
                <w:rFonts w:ascii="Times New Roman" w:hAnsi="Times New Roman"/>
                <w:sz w:val="28"/>
                <w:szCs w:val="28"/>
                <w:lang w:val="en-US"/>
              </w:rPr>
              <w:t xml:space="preserve"> degree</w:t>
            </w:r>
            <w:r w:rsidRPr="00D21F9A">
              <w:rPr>
                <w:rFonts w:ascii="Times New Roman" w:hAnsi="Times New Roman" w:cs="Times New Roman"/>
                <w:spacing w:val="-4"/>
                <w:sz w:val="28"/>
                <w:szCs w:val="28"/>
                <w:lang w:val="en-US"/>
              </w:rPr>
              <w:t xml:space="preserve"> on practical class…………………………………………………………………………….</w:t>
            </w:r>
          </w:p>
        </w:tc>
        <w:tc>
          <w:tcPr>
            <w:tcW w:w="850" w:type="dxa"/>
          </w:tcPr>
          <w:p w:rsidR="002B74C5" w:rsidRDefault="002B74C5" w:rsidP="00134008">
            <w:pPr>
              <w:jc w:val="center"/>
              <w:rPr>
                <w:rFonts w:ascii="Times New Roman" w:eastAsia="SimSun" w:hAnsi="Times New Roman" w:cs="Times New Roman"/>
                <w:color w:val="000000"/>
                <w:sz w:val="28"/>
                <w:szCs w:val="28"/>
                <w:lang w:eastAsia="zh-CN"/>
              </w:rPr>
            </w:pPr>
          </w:p>
          <w:p w:rsidR="00134008" w:rsidRPr="002B74C5" w:rsidRDefault="002B74C5"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7</w:t>
            </w:r>
          </w:p>
        </w:tc>
      </w:tr>
      <w:tr w:rsidR="00134008" w:rsidRPr="0032761D" w:rsidTr="00BD769B">
        <w:tc>
          <w:tcPr>
            <w:tcW w:w="8897" w:type="dxa"/>
          </w:tcPr>
          <w:p w:rsidR="00134008" w:rsidRPr="0032761D" w:rsidRDefault="00134008" w:rsidP="00F63394">
            <w:pPr>
              <w:ind w:right="-41"/>
              <w:jc w:val="both"/>
              <w:rPr>
                <w:rFonts w:ascii="Times New Roman" w:eastAsia="SimSun" w:hAnsi="Times New Roman" w:cs="Times New Roman"/>
                <w:color w:val="000000"/>
                <w:sz w:val="28"/>
                <w:szCs w:val="28"/>
                <w:lang w:val="en-US" w:eastAsia="zh-CN"/>
              </w:rPr>
            </w:pPr>
            <w:r w:rsidRPr="00D21F9A">
              <w:rPr>
                <w:rFonts w:ascii="Times New Roman" w:eastAsia="Times New Roman" w:hAnsi="Times New Roman" w:cs="Times New Roman"/>
                <w:bCs/>
                <w:spacing w:val="1"/>
                <w:sz w:val="28"/>
                <w:szCs w:val="28"/>
                <w:lang w:val="en-US"/>
              </w:rPr>
              <w:t>Practical class 1-2.</w:t>
            </w:r>
            <w:r w:rsidRPr="00D21F9A">
              <w:rPr>
                <w:rFonts w:ascii="Times New Roman" w:hAnsi="Times New Roman" w:cs="Times New Roman"/>
                <w:b/>
                <w:sz w:val="28"/>
                <w:szCs w:val="28"/>
                <w:lang w:val="en-US"/>
              </w:rPr>
              <w:t xml:space="preserve"> </w:t>
            </w:r>
            <w:r w:rsidR="00291DA9" w:rsidRPr="0015162A">
              <w:rPr>
                <w:rFonts w:ascii="Times New Roman" w:hAnsi="Times New Roman" w:cs="Times New Roman"/>
                <w:sz w:val="28"/>
                <w:szCs w:val="28"/>
                <w:lang w:val="en-US"/>
              </w:rPr>
              <w:t>Methods of industrial traumatism analysis</w:t>
            </w:r>
            <w:r w:rsidR="00291DA9" w:rsidRPr="00F95900">
              <w:rPr>
                <w:rFonts w:ascii="Times New Roman" w:hAnsi="Times New Roman" w:cs="Times New Roman"/>
                <w:b/>
                <w:sz w:val="28"/>
                <w:szCs w:val="28"/>
                <w:lang w:val="en-US"/>
              </w:rPr>
              <w:t>.</w:t>
            </w:r>
            <w:r w:rsidRPr="00D21F9A">
              <w:rPr>
                <w:rFonts w:ascii="Times New Roman" w:hAnsi="Times New Roman" w:cs="Times New Roman"/>
                <w:sz w:val="28"/>
                <w:szCs w:val="28"/>
                <w:lang w:val="en-US"/>
              </w:rPr>
              <w:t>………</w:t>
            </w:r>
            <w:r w:rsidR="0032761D">
              <w:rPr>
                <w:rFonts w:ascii="Times New Roman" w:hAnsi="Times New Roman" w:cs="Times New Roman"/>
                <w:sz w:val="28"/>
                <w:szCs w:val="28"/>
                <w:lang w:val="en-US"/>
              </w:rPr>
              <w:t>…</w:t>
            </w:r>
            <w:r w:rsidR="0032761D" w:rsidRPr="0032761D">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8</w:t>
            </w:r>
          </w:p>
        </w:tc>
      </w:tr>
      <w:tr w:rsidR="00134008" w:rsidRPr="0032761D" w:rsidTr="00BD769B">
        <w:tc>
          <w:tcPr>
            <w:tcW w:w="8897" w:type="dxa"/>
          </w:tcPr>
          <w:p w:rsidR="00134008" w:rsidRPr="0032761D" w:rsidRDefault="00134008" w:rsidP="00F63394">
            <w:pPr>
              <w:ind w:right="-41"/>
              <w:jc w:val="both"/>
              <w:rPr>
                <w:rFonts w:ascii="Times New Roman" w:eastAsia="SimSun" w:hAnsi="Times New Roman" w:cs="Times New Roman"/>
                <w:color w:val="000000"/>
                <w:sz w:val="28"/>
                <w:szCs w:val="28"/>
                <w:lang w:val="en-US" w:eastAsia="zh-CN"/>
              </w:rPr>
            </w:pPr>
            <w:r w:rsidRPr="00D21F9A">
              <w:rPr>
                <w:rFonts w:ascii="Times New Roman" w:eastAsia="Times New Roman" w:hAnsi="Times New Roman" w:cs="Times New Roman"/>
                <w:bCs/>
                <w:spacing w:val="1"/>
                <w:sz w:val="28"/>
                <w:szCs w:val="28"/>
                <w:lang w:val="en-US"/>
              </w:rPr>
              <w:t>Practical class 3-4.</w:t>
            </w:r>
            <w:r w:rsidR="0015162A" w:rsidRPr="0015162A">
              <w:rPr>
                <w:rFonts w:ascii="Times New Roman" w:eastAsia="Times New Roman" w:hAnsi="Times New Roman" w:cs="Times New Roman"/>
                <w:bCs/>
                <w:spacing w:val="1"/>
                <w:sz w:val="28"/>
                <w:szCs w:val="28"/>
                <w:lang w:val="en-US"/>
              </w:rPr>
              <w:t xml:space="preserve"> </w:t>
            </w:r>
            <w:r w:rsidR="0015162A" w:rsidRPr="0015162A">
              <w:rPr>
                <w:rFonts w:ascii="Times New Roman" w:eastAsia="Times New Roman" w:hAnsi="Times New Roman" w:cs="Times New Roman"/>
                <w:sz w:val="28"/>
                <w:szCs w:val="28"/>
                <w:lang w:val="en-US"/>
              </w:rPr>
              <w:t>Determination of the liquid flash temperature</w:t>
            </w:r>
            <w:r w:rsidRPr="00D21F9A">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11</w:t>
            </w:r>
          </w:p>
        </w:tc>
      </w:tr>
      <w:tr w:rsidR="00134008" w:rsidRPr="0015162A" w:rsidTr="00BD769B">
        <w:tc>
          <w:tcPr>
            <w:tcW w:w="8897" w:type="dxa"/>
          </w:tcPr>
          <w:p w:rsidR="00134008" w:rsidRPr="0032761D" w:rsidRDefault="00134008" w:rsidP="00F63394">
            <w:pPr>
              <w:ind w:right="-41"/>
              <w:jc w:val="both"/>
              <w:rPr>
                <w:rFonts w:ascii="Times New Roman" w:eastAsia="SimSun" w:hAnsi="Times New Roman" w:cs="Times New Roman"/>
                <w:color w:val="000000"/>
                <w:sz w:val="28"/>
                <w:szCs w:val="28"/>
                <w:lang w:val="en-US" w:eastAsia="zh-CN"/>
              </w:rPr>
            </w:pPr>
            <w:r w:rsidRPr="00D21F9A">
              <w:rPr>
                <w:rFonts w:ascii="Times New Roman" w:eastAsia="Times New Roman" w:hAnsi="Times New Roman" w:cs="Times New Roman"/>
                <w:bCs/>
                <w:spacing w:val="1"/>
                <w:sz w:val="28"/>
                <w:szCs w:val="28"/>
                <w:lang w:val="en-US"/>
              </w:rPr>
              <w:t>Practical class 5-6</w:t>
            </w:r>
            <w:r w:rsidR="0015162A" w:rsidRPr="0015162A">
              <w:rPr>
                <w:rFonts w:ascii="Times New Roman" w:eastAsia="Times New Roman" w:hAnsi="Times New Roman" w:cs="Times New Roman"/>
                <w:bCs/>
                <w:spacing w:val="1"/>
                <w:sz w:val="28"/>
                <w:szCs w:val="28"/>
                <w:lang w:val="en-US"/>
              </w:rPr>
              <w:t>.</w:t>
            </w:r>
            <w:r w:rsidR="00BA776F" w:rsidRPr="00D21F9A">
              <w:rPr>
                <w:rFonts w:ascii="Times New Roman" w:hAnsi="Times New Roman" w:cs="Times New Roman"/>
                <w:sz w:val="28"/>
                <w:szCs w:val="28"/>
                <w:lang w:val="en-US"/>
              </w:rPr>
              <w:t xml:space="preserve"> </w:t>
            </w:r>
            <w:r w:rsidR="0015162A" w:rsidRPr="0015162A">
              <w:rPr>
                <w:rFonts w:ascii="Times New Roman" w:eastAsia="Times New Roman" w:hAnsi="Times New Roman" w:cs="Times New Roman"/>
                <w:sz w:val="28"/>
                <w:szCs w:val="28"/>
                <w:lang w:val="en-US"/>
              </w:rPr>
              <w:t>Determination of the liquid flash temperature</w:t>
            </w:r>
            <w:r w:rsidR="0015162A" w:rsidRPr="00D21F9A">
              <w:rPr>
                <w:rFonts w:ascii="Times New Roman" w:hAnsi="Times New Roman" w:cs="Times New Roman"/>
                <w:sz w:val="28"/>
                <w:szCs w:val="28"/>
                <w:lang w:val="en-US"/>
              </w:rPr>
              <w:t xml:space="preserve"> </w:t>
            </w:r>
            <w:r w:rsidRPr="00D21F9A">
              <w:rPr>
                <w:rFonts w:ascii="Times New Roman" w:hAnsi="Times New Roman" w:cs="Times New Roman"/>
                <w:sz w:val="28"/>
                <w:szCs w:val="28"/>
                <w:lang w:val="en-US"/>
              </w:rPr>
              <w:t>…………</w:t>
            </w:r>
            <w:r w:rsidR="0032761D" w:rsidRPr="0032761D">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16</w:t>
            </w:r>
          </w:p>
        </w:tc>
      </w:tr>
      <w:tr w:rsidR="00134008" w:rsidRPr="0015162A" w:rsidTr="00BD769B">
        <w:tc>
          <w:tcPr>
            <w:tcW w:w="8897" w:type="dxa"/>
          </w:tcPr>
          <w:p w:rsidR="00134008" w:rsidRPr="0032761D" w:rsidRDefault="00134008" w:rsidP="00F63394">
            <w:pPr>
              <w:ind w:right="-41"/>
              <w:jc w:val="both"/>
              <w:rPr>
                <w:rFonts w:ascii="Times New Roman" w:eastAsia="SimSun" w:hAnsi="Times New Roman" w:cs="Times New Roman"/>
                <w:color w:val="000000"/>
                <w:sz w:val="28"/>
                <w:szCs w:val="28"/>
                <w:lang w:eastAsia="zh-CN"/>
              </w:rPr>
            </w:pPr>
            <w:r w:rsidRPr="00D21F9A">
              <w:rPr>
                <w:rFonts w:ascii="Times New Roman" w:eastAsia="Times New Roman" w:hAnsi="Times New Roman" w:cs="Times New Roman"/>
                <w:bCs/>
                <w:spacing w:val="1"/>
                <w:sz w:val="28"/>
                <w:szCs w:val="28"/>
                <w:lang w:val="en-US"/>
              </w:rPr>
              <w:t>Practical class 7-8.</w:t>
            </w:r>
            <w:r w:rsidR="0015162A" w:rsidRPr="0015162A">
              <w:rPr>
                <w:rFonts w:ascii="Times New Roman" w:eastAsia="Times New Roman" w:hAnsi="Times New Roman" w:cs="Times New Roman"/>
                <w:bCs/>
                <w:spacing w:val="1"/>
                <w:sz w:val="28"/>
                <w:szCs w:val="28"/>
                <w:lang w:val="en-US"/>
              </w:rPr>
              <w:t xml:space="preserve"> </w:t>
            </w:r>
            <w:r w:rsidR="0015162A" w:rsidRPr="0015162A">
              <w:rPr>
                <w:rFonts w:ascii="Times New Roman" w:hAnsi="Times New Roman" w:cs="Times New Roman"/>
                <w:sz w:val="28"/>
                <w:szCs w:val="28"/>
                <w:lang w:val="en-US"/>
              </w:rPr>
              <w:t>Determination of the ignition temperature of individual liquids. Determination of the self-ignition temperature of combustible mixtures</w:t>
            </w:r>
            <w:r w:rsidR="0032761D">
              <w:rPr>
                <w:rFonts w:ascii="Times New Roman" w:hAnsi="Times New Roman" w:cs="Times New Roman"/>
                <w:sz w:val="28"/>
                <w:szCs w:val="28"/>
                <w:lang w:val="en-US"/>
              </w:rPr>
              <w:t>…</w:t>
            </w:r>
            <w:r w:rsidR="0032761D">
              <w:rPr>
                <w:rFonts w:ascii="Times New Roman" w:hAnsi="Times New Roman" w:cs="Times New Roman"/>
                <w:sz w:val="28"/>
                <w:szCs w:val="28"/>
              </w:rPr>
              <w:t>……………………………………………………………………..</w:t>
            </w:r>
          </w:p>
        </w:tc>
        <w:tc>
          <w:tcPr>
            <w:tcW w:w="850" w:type="dxa"/>
          </w:tcPr>
          <w:p w:rsidR="00134008" w:rsidRDefault="00134008" w:rsidP="00134008">
            <w:pPr>
              <w:jc w:val="center"/>
              <w:rPr>
                <w:rFonts w:ascii="Times New Roman" w:eastAsia="SimSun" w:hAnsi="Times New Roman" w:cs="Times New Roman"/>
                <w:color w:val="000000"/>
                <w:sz w:val="28"/>
                <w:szCs w:val="28"/>
                <w:lang w:eastAsia="zh-CN"/>
              </w:rPr>
            </w:pPr>
          </w:p>
          <w:p w:rsidR="00BD769B" w:rsidRDefault="00BD769B" w:rsidP="00134008">
            <w:pPr>
              <w:jc w:val="center"/>
              <w:rPr>
                <w:rFonts w:ascii="Times New Roman" w:eastAsia="SimSun" w:hAnsi="Times New Roman" w:cs="Times New Roman"/>
                <w:color w:val="000000"/>
                <w:sz w:val="28"/>
                <w:szCs w:val="28"/>
                <w:lang w:eastAsia="zh-CN"/>
              </w:rPr>
            </w:pPr>
          </w:p>
          <w:p w:rsidR="00BD769B"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17</w:t>
            </w:r>
          </w:p>
        </w:tc>
      </w:tr>
      <w:tr w:rsidR="00134008" w:rsidRPr="0015162A" w:rsidTr="00BD769B">
        <w:tc>
          <w:tcPr>
            <w:tcW w:w="8897" w:type="dxa"/>
          </w:tcPr>
          <w:p w:rsidR="00134008" w:rsidRPr="0032761D" w:rsidRDefault="00134008" w:rsidP="00F63394">
            <w:pPr>
              <w:ind w:right="-41"/>
              <w:jc w:val="both"/>
              <w:rPr>
                <w:rFonts w:ascii="Times New Roman" w:eastAsia="SimSun" w:hAnsi="Times New Roman" w:cs="Times New Roman"/>
                <w:color w:val="000000"/>
                <w:sz w:val="28"/>
                <w:szCs w:val="28"/>
                <w:lang w:eastAsia="zh-CN"/>
              </w:rPr>
            </w:pPr>
            <w:r w:rsidRPr="00D21F9A">
              <w:rPr>
                <w:rFonts w:ascii="Times New Roman" w:eastAsia="Times New Roman" w:hAnsi="Times New Roman" w:cs="Times New Roman"/>
                <w:bCs/>
                <w:spacing w:val="1"/>
                <w:sz w:val="28"/>
                <w:szCs w:val="28"/>
                <w:lang w:val="en-US"/>
              </w:rPr>
              <w:t>Practical class 9-10.</w:t>
            </w:r>
            <w:r w:rsidR="0015162A" w:rsidRPr="0015162A">
              <w:rPr>
                <w:rFonts w:ascii="Times New Roman" w:eastAsia="Times New Roman" w:hAnsi="Times New Roman" w:cs="Times New Roman"/>
                <w:bCs/>
                <w:spacing w:val="1"/>
                <w:sz w:val="28"/>
                <w:szCs w:val="28"/>
                <w:lang w:val="en-US"/>
              </w:rPr>
              <w:t xml:space="preserve"> </w:t>
            </w:r>
            <w:r w:rsidR="0015162A" w:rsidRPr="0015162A">
              <w:rPr>
                <w:rFonts w:ascii="Times New Roman" w:hAnsi="Times New Roman" w:cs="Times New Roman"/>
                <w:sz w:val="28"/>
                <w:szCs w:val="28"/>
                <w:lang w:val="en-US"/>
              </w:rPr>
              <w:t>Main properties and composition of gaseous fuel. Basic laws of the gas</w:t>
            </w:r>
            <w:r w:rsidR="0015162A" w:rsidRPr="00F95900">
              <w:rPr>
                <w:rFonts w:ascii="Times New Roman" w:hAnsi="Times New Roman" w:cs="Times New Roman"/>
                <w:b/>
                <w:sz w:val="28"/>
                <w:szCs w:val="28"/>
                <w:lang w:val="en-US"/>
              </w:rPr>
              <w:t xml:space="preserve"> </w:t>
            </w:r>
            <w:r w:rsidR="0015162A" w:rsidRPr="0015162A">
              <w:rPr>
                <w:rFonts w:ascii="Times New Roman" w:hAnsi="Times New Roman" w:cs="Times New Roman"/>
                <w:sz w:val="28"/>
                <w:szCs w:val="28"/>
                <w:lang w:val="en-US"/>
              </w:rPr>
              <w:t>state.</w:t>
            </w:r>
            <w:r w:rsidRPr="00D21F9A">
              <w:rPr>
                <w:rFonts w:ascii="Times New Roman" w:hAnsi="Times New Roman" w:cs="Times New Roman"/>
                <w:sz w:val="28"/>
                <w:szCs w:val="28"/>
                <w:lang w:val="en-US"/>
              </w:rPr>
              <w:t>……………………………………………………</w:t>
            </w:r>
            <w:r w:rsidR="0032761D">
              <w:rPr>
                <w:rFonts w:ascii="Times New Roman" w:hAnsi="Times New Roman" w:cs="Times New Roman"/>
                <w:sz w:val="28"/>
                <w:szCs w:val="28"/>
              </w:rPr>
              <w:t>……..</w:t>
            </w:r>
            <w:r w:rsidR="00F63394">
              <w:rPr>
                <w:rFonts w:ascii="Times New Roman" w:hAnsi="Times New Roman" w:cs="Times New Roman"/>
                <w:sz w:val="28"/>
                <w:szCs w:val="28"/>
              </w:rPr>
              <w:t>.</w:t>
            </w:r>
          </w:p>
        </w:tc>
        <w:tc>
          <w:tcPr>
            <w:tcW w:w="850" w:type="dxa"/>
          </w:tcPr>
          <w:p w:rsidR="00134008" w:rsidRDefault="00134008" w:rsidP="00134008">
            <w:pPr>
              <w:jc w:val="center"/>
              <w:rPr>
                <w:rFonts w:ascii="Times New Roman" w:eastAsia="SimSun" w:hAnsi="Times New Roman" w:cs="Times New Roman"/>
                <w:color w:val="000000"/>
                <w:sz w:val="28"/>
                <w:szCs w:val="28"/>
                <w:lang w:eastAsia="zh-CN"/>
              </w:rPr>
            </w:pPr>
          </w:p>
          <w:p w:rsidR="00BD769B"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22</w:t>
            </w:r>
          </w:p>
        </w:tc>
      </w:tr>
      <w:tr w:rsidR="00134008" w:rsidRPr="00D21F9A" w:rsidTr="00BD769B">
        <w:tc>
          <w:tcPr>
            <w:tcW w:w="8897" w:type="dxa"/>
          </w:tcPr>
          <w:p w:rsidR="00134008" w:rsidRPr="0032761D" w:rsidRDefault="00134008" w:rsidP="00F63394">
            <w:pPr>
              <w:ind w:right="-41"/>
              <w:jc w:val="both"/>
              <w:rPr>
                <w:rFonts w:ascii="Times New Roman" w:eastAsia="SimSun" w:hAnsi="Times New Roman" w:cs="Times New Roman"/>
                <w:color w:val="000000"/>
                <w:sz w:val="28"/>
                <w:szCs w:val="28"/>
                <w:lang w:eastAsia="zh-CN"/>
              </w:rPr>
            </w:pPr>
            <w:r w:rsidRPr="00D21F9A">
              <w:rPr>
                <w:rFonts w:ascii="Times New Roman" w:eastAsia="Times New Roman" w:hAnsi="Times New Roman" w:cs="Times New Roman"/>
                <w:bCs/>
                <w:spacing w:val="1"/>
                <w:sz w:val="28"/>
                <w:szCs w:val="28"/>
                <w:lang w:val="en-US"/>
              </w:rPr>
              <w:t>Practical class 11-12.</w:t>
            </w:r>
            <w:r w:rsidRPr="00D21F9A">
              <w:rPr>
                <w:rFonts w:ascii="Times New Roman" w:hAnsi="Times New Roman" w:cs="Times New Roman"/>
                <w:b/>
                <w:sz w:val="28"/>
                <w:szCs w:val="28"/>
                <w:lang w:val="en-US"/>
              </w:rPr>
              <w:t xml:space="preserve"> </w:t>
            </w:r>
            <w:r w:rsidR="0015162A" w:rsidRPr="0015162A">
              <w:rPr>
                <w:rFonts w:ascii="Times New Roman" w:hAnsi="Times New Roman" w:cs="Times New Roman"/>
                <w:sz w:val="28"/>
                <w:szCs w:val="28"/>
                <w:lang w:val="en-US"/>
              </w:rPr>
              <w:t>Main properties and composition of gaseous fuel. Basic laws of the gas state.</w:t>
            </w:r>
            <w:r w:rsidRPr="00D21F9A">
              <w:rPr>
                <w:rFonts w:ascii="Times New Roman" w:hAnsi="Times New Roman" w:cs="Times New Roman"/>
                <w:sz w:val="28"/>
                <w:szCs w:val="28"/>
                <w:lang w:val="en-US"/>
              </w:rPr>
              <w:t>………………………………………………</w:t>
            </w:r>
            <w:r w:rsidR="0032761D">
              <w:rPr>
                <w:rFonts w:ascii="Times New Roman" w:hAnsi="Times New Roman" w:cs="Times New Roman"/>
                <w:sz w:val="28"/>
                <w:szCs w:val="28"/>
                <w:lang w:val="en-US"/>
              </w:rPr>
              <w:t>…</w:t>
            </w:r>
            <w:r w:rsidR="0032761D">
              <w:rPr>
                <w:rFonts w:ascii="Times New Roman" w:hAnsi="Times New Roman" w:cs="Times New Roman"/>
                <w:sz w:val="28"/>
                <w:szCs w:val="28"/>
              </w:rPr>
              <w:t>…</w:t>
            </w:r>
            <w:r w:rsidR="00F63394">
              <w:rPr>
                <w:rFonts w:ascii="Times New Roman" w:hAnsi="Times New Roman" w:cs="Times New Roman"/>
                <w:sz w:val="28"/>
                <w:szCs w:val="28"/>
              </w:rPr>
              <w:t>……...</w:t>
            </w:r>
          </w:p>
        </w:tc>
        <w:tc>
          <w:tcPr>
            <w:tcW w:w="850" w:type="dxa"/>
          </w:tcPr>
          <w:p w:rsidR="00134008" w:rsidRDefault="00134008" w:rsidP="00134008">
            <w:pPr>
              <w:jc w:val="center"/>
              <w:rPr>
                <w:rFonts w:ascii="Times New Roman" w:eastAsia="SimSun" w:hAnsi="Times New Roman" w:cs="Times New Roman"/>
                <w:color w:val="000000"/>
                <w:sz w:val="28"/>
                <w:szCs w:val="28"/>
                <w:lang w:eastAsia="zh-CN"/>
              </w:rPr>
            </w:pPr>
          </w:p>
          <w:p w:rsidR="00BD769B"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24</w:t>
            </w:r>
          </w:p>
        </w:tc>
      </w:tr>
      <w:tr w:rsidR="00134008" w:rsidRPr="00D21F9A" w:rsidTr="00BD769B">
        <w:tc>
          <w:tcPr>
            <w:tcW w:w="8897" w:type="dxa"/>
          </w:tcPr>
          <w:p w:rsidR="00134008" w:rsidRPr="0032761D" w:rsidRDefault="00134008" w:rsidP="00F63394">
            <w:pPr>
              <w:ind w:right="-41"/>
              <w:jc w:val="both"/>
              <w:rPr>
                <w:rFonts w:ascii="Times New Roman" w:hAnsi="Times New Roman" w:cs="Times New Roman"/>
                <w:sz w:val="28"/>
                <w:szCs w:val="28"/>
              </w:rPr>
            </w:pPr>
            <w:r w:rsidRPr="00D21F9A">
              <w:rPr>
                <w:rFonts w:ascii="Times New Roman" w:eastAsia="Times New Roman" w:hAnsi="Times New Roman" w:cs="Times New Roman"/>
                <w:bCs/>
                <w:spacing w:val="1"/>
                <w:sz w:val="28"/>
                <w:szCs w:val="28"/>
                <w:lang w:val="en-US"/>
              </w:rPr>
              <w:t>Practical class 13-14.</w:t>
            </w:r>
            <w:r w:rsidR="00B713BA" w:rsidRPr="00B713BA">
              <w:rPr>
                <w:rFonts w:ascii="Times New Roman" w:eastAsia="Times New Roman" w:hAnsi="Times New Roman" w:cs="Times New Roman"/>
                <w:bCs/>
                <w:spacing w:val="1"/>
                <w:sz w:val="28"/>
                <w:szCs w:val="28"/>
                <w:lang w:val="en-US"/>
              </w:rPr>
              <w:t xml:space="preserve"> </w:t>
            </w:r>
            <w:r w:rsidR="00B713BA" w:rsidRPr="00B713BA">
              <w:rPr>
                <w:rFonts w:ascii="Times New Roman" w:hAnsi="Times New Roman" w:cs="Times New Roman"/>
                <w:sz w:val="28"/>
                <w:szCs w:val="28"/>
                <w:lang w:val="en-US"/>
              </w:rPr>
              <w:t>Main properties and composition of gaseous fuel. Basic laws of the gas state.</w:t>
            </w:r>
            <w:r w:rsidRPr="00D21F9A">
              <w:rPr>
                <w:rFonts w:ascii="Times New Roman" w:hAnsi="Times New Roman" w:cs="Times New Roman"/>
                <w:sz w:val="28"/>
                <w:szCs w:val="28"/>
                <w:lang w:val="en-US"/>
              </w:rPr>
              <w:t>...</w:t>
            </w:r>
            <w:r w:rsidR="0032761D">
              <w:rPr>
                <w:rFonts w:ascii="Times New Roman" w:hAnsi="Times New Roman" w:cs="Times New Roman"/>
                <w:sz w:val="28"/>
                <w:szCs w:val="28"/>
              </w:rPr>
              <w:t>.............................................................................</w:t>
            </w:r>
            <w:r w:rsidR="00F63394">
              <w:rPr>
                <w:rFonts w:ascii="Times New Roman" w:hAnsi="Times New Roman" w:cs="Times New Roman"/>
                <w:sz w:val="28"/>
                <w:szCs w:val="28"/>
              </w:rPr>
              <w:t>..........</w:t>
            </w:r>
          </w:p>
        </w:tc>
        <w:tc>
          <w:tcPr>
            <w:tcW w:w="850" w:type="dxa"/>
          </w:tcPr>
          <w:p w:rsidR="00134008" w:rsidRDefault="00134008" w:rsidP="00134008">
            <w:pPr>
              <w:jc w:val="center"/>
              <w:rPr>
                <w:rFonts w:ascii="Times New Roman" w:eastAsia="SimSun" w:hAnsi="Times New Roman" w:cs="Times New Roman"/>
                <w:color w:val="000000"/>
                <w:sz w:val="28"/>
                <w:szCs w:val="28"/>
                <w:lang w:eastAsia="zh-CN"/>
              </w:rPr>
            </w:pPr>
          </w:p>
          <w:p w:rsidR="00BD769B"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26</w:t>
            </w:r>
          </w:p>
        </w:tc>
      </w:tr>
      <w:tr w:rsidR="00134008" w:rsidRPr="0032761D" w:rsidTr="00BD769B">
        <w:tc>
          <w:tcPr>
            <w:tcW w:w="8897" w:type="dxa"/>
          </w:tcPr>
          <w:p w:rsidR="00134008" w:rsidRPr="009A5D04" w:rsidRDefault="00134008" w:rsidP="00F63394">
            <w:pPr>
              <w:autoSpaceDE w:val="0"/>
              <w:autoSpaceDN w:val="0"/>
              <w:adjustRightInd w:val="0"/>
              <w:ind w:right="-41"/>
              <w:jc w:val="both"/>
              <w:rPr>
                <w:rFonts w:ascii="Times New Roman" w:eastAsia="SimSun" w:hAnsi="Times New Roman" w:cs="Times New Roman"/>
                <w:color w:val="000000"/>
                <w:sz w:val="28"/>
                <w:szCs w:val="28"/>
                <w:lang w:val="en-US" w:eastAsia="zh-CN"/>
              </w:rPr>
            </w:pPr>
            <w:r w:rsidRPr="00D21F9A">
              <w:rPr>
                <w:rFonts w:ascii="Times New Roman" w:eastAsia="Times New Roman" w:hAnsi="Times New Roman" w:cs="Times New Roman"/>
                <w:bCs/>
                <w:spacing w:val="1"/>
                <w:sz w:val="28"/>
                <w:szCs w:val="28"/>
                <w:lang w:val="en-US"/>
              </w:rPr>
              <w:t>Practical class 15-16.</w:t>
            </w:r>
            <w:r w:rsidR="00B713BA" w:rsidRPr="00B713BA">
              <w:rPr>
                <w:rFonts w:ascii="Times New Roman" w:eastAsia="Times New Roman" w:hAnsi="Times New Roman" w:cs="Times New Roman"/>
                <w:bCs/>
                <w:spacing w:val="1"/>
                <w:sz w:val="28"/>
                <w:szCs w:val="28"/>
                <w:lang w:val="en-US"/>
              </w:rPr>
              <w:t xml:space="preserve"> </w:t>
            </w:r>
            <w:r w:rsidR="00B713BA" w:rsidRPr="00B713BA">
              <w:rPr>
                <w:rFonts w:ascii="Times New Roman" w:hAnsi="Times New Roman" w:cs="Times New Roman"/>
                <w:sz w:val="28"/>
                <w:szCs w:val="28"/>
                <w:lang w:val="en-US"/>
              </w:rPr>
              <w:t>Calculation of load-lifting crane stability.</w:t>
            </w:r>
            <w:r w:rsidRPr="00D21F9A">
              <w:rPr>
                <w:rFonts w:ascii="Times New Roman" w:hAnsi="Times New Roman" w:cs="Times New Roman"/>
                <w:sz w:val="28"/>
                <w:szCs w:val="28"/>
                <w:lang w:val="en-US"/>
              </w:rPr>
              <w:t>……………</w:t>
            </w:r>
            <w:r w:rsidR="0032761D" w:rsidRPr="0032761D">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29</w:t>
            </w:r>
          </w:p>
        </w:tc>
      </w:tr>
      <w:tr w:rsidR="00134008" w:rsidRPr="0032761D" w:rsidTr="00BD769B">
        <w:tc>
          <w:tcPr>
            <w:tcW w:w="8897" w:type="dxa"/>
          </w:tcPr>
          <w:p w:rsidR="00134008" w:rsidRPr="009A5D04" w:rsidRDefault="00134008" w:rsidP="00F63394">
            <w:pPr>
              <w:pStyle w:val="a8"/>
              <w:tabs>
                <w:tab w:val="left" w:pos="567"/>
              </w:tabs>
              <w:ind w:left="0" w:right="-41"/>
              <w:jc w:val="both"/>
              <w:rPr>
                <w:rFonts w:ascii="Times New Roman" w:eastAsia="SimSun" w:hAnsi="Times New Roman" w:cs="Times New Roman"/>
                <w:color w:val="000000"/>
                <w:sz w:val="28"/>
                <w:szCs w:val="28"/>
                <w:lang w:val="en-US" w:eastAsia="zh-CN"/>
              </w:rPr>
            </w:pPr>
            <w:r w:rsidRPr="00D21F9A">
              <w:rPr>
                <w:rFonts w:ascii="Times New Roman" w:hAnsi="Times New Roman" w:cs="Times New Roman"/>
                <w:bCs/>
                <w:spacing w:val="1"/>
                <w:sz w:val="28"/>
                <w:szCs w:val="28"/>
                <w:lang w:val="en-US"/>
              </w:rPr>
              <w:t>Practical class 17-18.</w:t>
            </w:r>
            <w:r w:rsidR="00B713BA" w:rsidRPr="00B713BA">
              <w:rPr>
                <w:rFonts w:ascii="Times New Roman" w:hAnsi="Times New Roman" w:cs="Times New Roman"/>
                <w:bCs/>
                <w:spacing w:val="1"/>
                <w:sz w:val="28"/>
                <w:szCs w:val="28"/>
                <w:lang w:val="en-US"/>
              </w:rPr>
              <w:t xml:space="preserve"> </w:t>
            </w:r>
            <w:r w:rsidR="00B713BA" w:rsidRPr="00B713BA">
              <w:rPr>
                <w:rFonts w:ascii="Times New Roman" w:hAnsi="Times New Roman" w:cs="Times New Roman"/>
                <w:sz w:val="28"/>
                <w:szCs w:val="28"/>
                <w:lang w:val="en-US"/>
              </w:rPr>
              <w:t>Calculation of stability of tower cranes.</w:t>
            </w:r>
            <w:r w:rsidRPr="00B713BA">
              <w:rPr>
                <w:rFonts w:ascii="Times New Roman" w:hAnsi="Times New Roman" w:cs="Times New Roman"/>
                <w:sz w:val="28"/>
                <w:szCs w:val="28"/>
                <w:lang w:val="en-US"/>
              </w:rPr>
              <w:t>…</w:t>
            </w:r>
            <w:r w:rsidRPr="00D21F9A">
              <w:rPr>
                <w:rFonts w:ascii="Times New Roman" w:hAnsi="Times New Roman" w:cs="Times New Roman"/>
                <w:sz w:val="28"/>
                <w:szCs w:val="28"/>
                <w:lang w:val="en-US"/>
              </w:rPr>
              <w:t>……………</w:t>
            </w:r>
            <w:r w:rsidR="0032761D" w:rsidRPr="0032761D">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34</w:t>
            </w:r>
          </w:p>
        </w:tc>
      </w:tr>
      <w:tr w:rsidR="00134008" w:rsidRPr="00B713BA" w:rsidTr="00BD769B">
        <w:tc>
          <w:tcPr>
            <w:tcW w:w="8897" w:type="dxa"/>
          </w:tcPr>
          <w:p w:rsidR="00134008" w:rsidRPr="009A5D04" w:rsidRDefault="00134008" w:rsidP="00F63394">
            <w:pPr>
              <w:ind w:right="-41"/>
              <w:jc w:val="both"/>
              <w:rPr>
                <w:rFonts w:ascii="Times New Roman" w:eastAsia="Times New Roman" w:hAnsi="Times New Roman" w:cs="Times New Roman"/>
                <w:bCs/>
                <w:spacing w:val="1"/>
                <w:sz w:val="28"/>
                <w:szCs w:val="28"/>
                <w:lang w:val="en-US"/>
              </w:rPr>
            </w:pPr>
            <w:r w:rsidRPr="00D21F9A">
              <w:rPr>
                <w:rFonts w:ascii="Times New Roman" w:eastAsia="Times New Roman" w:hAnsi="Times New Roman" w:cs="Times New Roman"/>
                <w:bCs/>
                <w:spacing w:val="1"/>
                <w:sz w:val="28"/>
                <w:szCs w:val="28"/>
                <w:lang w:val="en-US"/>
              </w:rPr>
              <w:t>Practical class 19-20.</w:t>
            </w:r>
            <w:r w:rsidR="00B713BA" w:rsidRPr="00B713BA">
              <w:rPr>
                <w:rFonts w:ascii="Times New Roman" w:eastAsia="Times New Roman" w:hAnsi="Times New Roman" w:cs="Times New Roman"/>
                <w:bCs/>
                <w:spacing w:val="1"/>
                <w:sz w:val="28"/>
                <w:szCs w:val="28"/>
                <w:lang w:val="en-US"/>
              </w:rPr>
              <w:t xml:space="preserve"> </w:t>
            </w:r>
            <w:r w:rsidR="00B713BA" w:rsidRPr="00B713BA">
              <w:rPr>
                <w:rFonts w:ascii="Times New Roman" w:hAnsi="Times New Roman" w:cs="Times New Roman"/>
                <w:sz w:val="28"/>
                <w:szCs w:val="28"/>
                <w:lang w:val="en-US"/>
              </w:rPr>
              <w:t>Calculation of stability of tower cranes.</w:t>
            </w:r>
            <w:r w:rsidRPr="00D21F9A">
              <w:rPr>
                <w:rFonts w:ascii="Times New Roman" w:hAnsi="Times New Roman" w:cs="Times New Roman"/>
                <w:sz w:val="28"/>
                <w:szCs w:val="28"/>
                <w:lang w:val="en-US"/>
              </w:rPr>
              <w:t>……………</w:t>
            </w:r>
            <w:r w:rsidR="00F63394" w:rsidRPr="00F63394">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38</w:t>
            </w:r>
          </w:p>
        </w:tc>
      </w:tr>
      <w:tr w:rsidR="00134008" w:rsidRPr="008F3540" w:rsidTr="00BD769B">
        <w:tc>
          <w:tcPr>
            <w:tcW w:w="8897" w:type="dxa"/>
          </w:tcPr>
          <w:p w:rsidR="00134008" w:rsidRPr="009A5D04" w:rsidRDefault="00134008" w:rsidP="00F63394">
            <w:pPr>
              <w:autoSpaceDE w:val="0"/>
              <w:autoSpaceDN w:val="0"/>
              <w:adjustRightInd w:val="0"/>
              <w:ind w:right="-41"/>
              <w:rPr>
                <w:rFonts w:ascii="Times New Roman" w:hAnsi="Times New Roman" w:cs="Times New Roman"/>
                <w:bCs/>
                <w:spacing w:val="1"/>
                <w:sz w:val="28"/>
                <w:szCs w:val="28"/>
                <w:lang w:val="en-US"/>
              </w:rPr>
            </w:pPr>
            <w:r w:rsidRPr="00D21F9A">
              <w:rPr>
                <w:rFonts w:ascii="Times New Roman" w:hAnsi="Times New Roman" w:cs="Times New Roman"/>
                <w:bCs/>
                <w:spacing w:val="1"/>
                <w:sz w:val="28"/>
                <w:szCs w:val="28"/>
                <w:lang w:val="en-US"/>
              </w:rPr>
              <w:t>Practical class 21-22.</w:t>
            </w:r>
            <w:r w:rsidR="008F3540" w:rsidRPr="008F3540">
              <w:rPr>
                <w:rFonts w:ascii="Times New Roman" w:hAnsi="Times New Roman" w:cs="Times New Roman"/>
                <w:bCs/>
                <w:spacing w:val="1"/>
                <w:sz w:val="28"/>
                <w:szCs w:val="28"/>
                <w:lang w:val="en-US"/>
              </w:rPr>
              <w:t xml:space="preserve"> </w:t>
            </w:r>
            <w:r w:rsidR="008F3540" w:rsidRPr="008F3540">
              <w:rPr>
                <w:rFonts w:ascii="Times New Roman" w:hAnsi="Times New Roman" w:cs="Times New Roman"/>
                <w:sz w:val="28"/>
                <w:szCs w:val="28"/>
                <w:lang w:val="en-US"/>
              </w:rPr>
              <w:t>Calculation of the belt-type conveyor.</w:t>
            </w:r>
            <w:r w:rsidRPr="008F3540">
              <w:rPr>
                <w:rFonts w:ascii="Times New Roman" w:hAnsi="Times New Roman" w:cs="Times New Roman"/>
                <w:sz w:val="28"/>
                <w:szCs w:val="28"/>
                <w:lang w:val="en-US"/>
              </w:rPr>
              <w:t>………………</w:t>
            </w:r>
            <w:r w:rsidR="00F63394" w:rsidRPr="00F63394">
              <w:rPr>
                <w:rFonts w:ascii="Times New Roman" w:hAnsi="Times New Roman" w:cs="Times New Roman"/>
                <w:sz w:val="28"/>
                <w:szCs w:val="28"/>
                <w:lang w:val="en-US"/>
              </w:rPr>
              <w:t>...</w:t>
            </w:r>
            <w:r w:rsidR="009A5D04" w:rsidRPr="009A5D04">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44</w:t>
            </w:r>
          </w:p>
        </w:tc>
      </w:tr>
      <w:tr w:rsidR="00134008" w:rsidRPr="008F3540" w:rsidTr="00BD769B">
        <w:tc>
          <w:tcPr>
            <w:tcW w:w="8897" w:type="dxa"/>
          </w:tcPr>
          <w:p w:rsidR="00134008" w:rsidRPr="009A5D04" w:rsidRDefault="00134008" w:rsidP="00F63394">
            <w:pPr>
              <w:pStyle w:val="a8"/>
              <w:ind w:left="0" w:right="-41"/>
              <w:rPr>
                <w:rFonts w:ascii="Times New Roman" w:hAnsi="Times New Roman" w:cs="Times New Roman"/>
                <w:bCs/>
                <w:spacing w:val="1"/>
                <w:sz w:val="28"/>
                <w:szCs w:val="28"/>
                <w:lang w:val="en-US"/>
              </w:rPr>
            </w:pPr>
            <w:r w:rsidRPr="00D21F9A">
              <w:rPr>
                <w:rFonts w:ascii="Times New Roman" w:hAnsi="Times New Roman" w:cs="Times New Roman"/>
                <w:bCs/>
                <w:spacing w:val="1"/>
                <w:sz w:val="28"/>
                <w:szCs w:val="28"/>
                <w:lang w:val="en-US"/>
              </w:rPr>
              <w:t>Practical class 23-24.</w:t>
            </w:r>
            <w:r w:rsidR="008F3540" w:rsidRPr="00AA42D7">
              <w:rPr>
                <w:rFonts w:ascii="Times New Roman" w:hAnsi="Times New Roman" w:cs="Times New Roman"/>
                <w:b/>
                <w:sz w:val="28"/>
                <w:szCs w:val="28"/>
                <w:lang w:val="en-US"/>
              </w:rPr>
              <w:t xml:space="preserve"> </w:t>
            </w:r>
            <w:r w:rsidR="008F3540" w:rsidRPr="008F3540">
              <w:rPr>
                <w:rFonts w:ascii="Times New Roman" w:hAnsi="Times New Roman" w:cs="Times New Roman"/>
                <w:sz w:val="28"/>
                <w:szCs w:val="28"/>
                <w:lang w:val="en-US"/>
              </w:rPr>
              <w:t>Calculation of slings of lifting mechanisms.</w:t>
            </w:r>
            <w:r w:rsidRPr="008F3540">
              <w:rPr>
                <w:rFonts w:ascii="Times New Roman" w:hAnsi="Times New Roman" w:cs="Times New Roman"/>
                <w:sz w:val="28"/>
                <w:szCs w:val="28"/>
                <w:lang w:val="en-US"/>
              </w:rPr>
              <w:t>…</w:t>
            </w:r>
            <w:r w:rsidRPr="00D21F9A">
              <w:rPr>
                <w:rFonts w:ascii="Times New Roman" w:hAnsi="Times New Roman" w:cs="Times New Roman"/>
                <w:sz w:val="28"/>
                <w:szCs w:val="28"/>
                <w:lang w:val="en-US"/>
              </w:rPr>
              <w:t>………</w:t>
            </w:r>
            <w:r w:rsidR="009A5D04" w:rsidRPr="009A5D04">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51</w:t>
            </w:r>
          </w:p>
        </w:tc>
      </w:tr>
      <w:tr w:rsidR="00134008" w:rsidRPr="003C50B3" w:rsidTr="00BD769B">
        <w:tc>
          <w:tcPr>
            <w:tcW w:w="8897" w:type="dxa"/>
          </w:tcPr>
          <w:p w:rsidR="00134008" w:rsidRPr="009A5D04" w:rsidRDefault="00134008" w:rsidP="00F63394">
            <w:pPr>
              <w:tabs>
                <w:tab w:val="left" w:pos="176"/>
              </w:tabs>
              <w:ind w:right="-41"/>
              <w:jc w:val="both"/>
              <w:rPr>
                <w:rFonts w:ascii="Times New Roman" w:eastAsia="Times New Roman" w:hAnsi="Times New Roman" w:cs="Times New Roman"/>
                <w:bCs/>
                <w:spacing w:val="1"/>
                <w:sz w:val="28"/>
                <w:szCs w:val="28"/>
                <w:lang w:val="en-US"/>
              </w:rPr>
            </w:pPr>
            <w:r w:rsidRPr="00D21F9A">
              <w:rPr>
                <w:rFonts w:ascii="Times New Roman" w:eastAsia="Times New Roman" w:hAnsi="Times New Roman" w:cs="Times New Roman"/>
                <w:bCs/>
                <w:spacing w:val="1"/>
                <w:sz w:val="28"/>
                <w:szCs w:val="28"/>
                <w:lang w:val="en-US"/>
              </w:rPr>
              <w:t>Practical class 25-26</w:t>
            </w:r>
            <w:r w:rsidRPr="003C50B3">
              <w:rPr>
                <w:rFonts w:ascii="Times New Roman" w:eastAsia="Times New Roman" w:hAnsi="Times New Roman" w:cs="Times New Roman"/>
                <w:bCs/>
                <w:spacing w:val="1"/>
                <w:sz w:val="28"/>
                <w:szCs w:val="28"/>
                <w:lang w:val="en-US"/>
              </w:rPr>
              <w:t>.</w:t>
            </w:r>
            <w:r w:rsidR="003C50B3" w:rsidRPr="003C50B3">
              <w:rPr>
                <w:rFonts w:ascii="Times New Roman" w:eastAsia="Times New Roman" w:hAnsi="Times New Roman" w:cs="Times New Roman"/>
                <w:bCs/>
                <w:spacing w:val="1"/>
                <w:sz w:val="28"/>
                <w:szCs w:val="28"/>
                <w:lang w:val="en-US"/>
              </w:rPr>
              <w:t xml:space="preserve"> </w:t>
            </w:r>
            <w:r w:rsidR="003C50B3" w:rsidRPr="003C50B3">
              <w:rPr>
                <w:rFonts w:ascii="Times New Roman" w:hAnsi="Times New Roman" w:cs="Times New Roman"/>
                <w:sz w:val="28"/>
                <w:szCs w:val="28"/>
                <w:lang w:val="en-US"/>
              </w:rPr>
              <w:t>Calculation of the load-carrying capacity of ropes</w:t>
            </w:r>
            <w:r w:rsidRPr="00D21F9A">
              <w:rPr>
                <w:rFonts w:ascii="Times New Roman" w:hAnsi="Times New Roman" w:cs="Times New Roman"/>
                <w:sz w:val="28"/>
                <w:szCs w:val="28"/>
                <w:lang w:val="en-US"/>
              </w:rPr>
              <w:t>……</w:t>
            </w:r>
            <w:r w:rsidR="009A5D04" w:rsidRPr="009A5D04">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57</w:t>
            </w:r>
          </w:p>
        </w:tc>
      </w:tr>
      <w:tr w:rsidR="00134008" w:rsidRPr="0032761D" w:rsidTr="00BD769B">
        <w:tc>
          <w:tcPr>
            <w:tcW w:w="8897" w:type="dxa"/>
          </w:tcPr>
          <w:p w:rsidR="00134008" w:rsidRPr="009A5D04" w:rsidRDefault="00134008" w:rsidP="00F63394">
            <w:pPr>
              <w:pStyle w:val="a8"/>
              <w:tabs>
                <w:tab w:val="left" w:pos="34"/>
                <w:tab w:val="left" w:pos="175"/>
                <w:tab w:val="left" w:pos="317"/>
              </w:tabs>
              <w:ind w:left="34" w:right="-41"/>
              <w:jc w:val="both"/>
              <w:rPr>
                <w:rFonts w:ascii="Times New Roman" w:hAnsi="Times New Roman" w:cs="Times New Roman"/>
                <w:bCs/>
                <w:spacing w:val="1"/>
                <w:sz w:val="28"/>
                <w:szCs w:val="28"/>
                <w:lang w:val="en-US"/>
              </w:rPr>
            </w:pPr>
            <w:r w:rsidRPr="00D21F9A">
              <w:rPr>
                <w:rFonts w:ascii="Times New Roman" w:hAnsi="Times New Roman" w:cs="Times New Roman"/>
                <w:bCs/>
                <w:spacing w:val="1"/>
                <w:sz w:val="28"/>
                <w:szCs w:val="28"/>
                <w:lang w:val="en-US"/>
              </w:rPr>
              <w:t>Practical class 27-28.</w:t>
            </w:r>
            <w:r w:rsidR="0032761D" w:rsidRPr="0032761D">
              <w:rPr>
                <w:rFonts w:ascii="Times New Roman" w:hAnsi="Times New Roman" w:cs="Times New Roman"/>
                <w:bCs/>
                <w:spacing w:val="1"/>
                <w:sz w:val="28"/>
                <w:szCs w:val="28"/>
                <w:lang w:val="en-US"/>
              </w:rPr>
              <w:t xml:space="preserve"> </w:t>
            </w:r>
            <w:r w:rsidR="0032761D" w:rsidRPr="0032761D">
              <w:rPr>
                <w:rFonts w:ascii="Times New Roman" w:eastAsia="Times New Roman" w:hAnsi="Times New Roman" w:cs="Times New Roman"/>
                <w:sz w:val="28"/>
                <w:szCs w:val="28"/>
                <w:lang w:val="en-US"/>
              </w:rPr>
              <w:t>Calculation of vessels working under pressure.</w:t>
            </w:r>
            <w:r w:rsidRPr="00D21F9A">
              <w:rPr>
                <w:rFonts w:ascii="Times New Roman" w:hAnsi="Times New Roman" w:cs="Times New Roman"/>
                <w:sz w:val="28"/>
                <w:szCs w:val="28"/>
                <w:lang w:val="en-US"/>
              </w:rPr>
              <w:t>………</w:t>
            </w:r>
            <w:r w:rsidR="009A5D04" w:rsidRPr="009A5D04">
              <w:rPr>
                <w:rFonts w:ascii="Times New Roman" w:hAnsi="Times New Roman" w:cs="Times New Roman"/>
                <w:sz w:val="28"/>
                <w:szCs w:val="28"/>
                <w:lang w:val="en-US"/>
              </w:rPr>
              <w:t>.</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62</w:t>
            </w:r>
          </w:p>
        </w:tc>
      </w:tr>
      <w:tr w:rsidR="00134008" w:rsidRPr="009A5D04" w:rsidTr="00BD769B">
        <w:tc>
          <w:tcPr>
            <w:tcW w:w="8897" w:type="dxa"/>
          </w:tcPr>
          <w:p w:rsidR="00134008" w:rsidRPr="009A5D04" w:rsidRDefault="00134008" w:rsidP="00F63394">
            <w:pPr>
              <w:pStyle w:val="a8"/>
              <w:tabs>
                <w:tab w:val="left" w:pos="567"/>
              </w:tabs>
              <w:ind w:left="0" w:right="-41"/>
              <w:jc w:val="both"/>
              <w:rPr>
                <w:rFonts w:ascii="Times New Roman" w:hAnsi="Times New Roman" w:cs="Times New Roman"/>
                <w:bCs/>
                <w:spacing w:val="1"/>
                <w:sz w:val="28"/>
                <w:szCs w:val="28"/>
                <w:lang w:val="en-US"/>
              </w:rPr>
            </w:pPr>
            <w:r w:rsidRPr="00D21F9A">
              <w:rPr>
                <w:rFonts w:ascii="Times New Roman" w:hAnsi="Times New Roman" w:cs="Times New Roman"/>
                <w:bCs/>
                <w:spacing w:val="1"/>
                <w:sz w:val="28"/>
                <w:szCs w:val="28"/>
                <w:lang w:val="en-US"/>
              </w:rPr>
              <w:t>Practical class 29-30</w:t>
            </w:r>
            <w:r w:rsidRPr="0032761D">
              <w:rPr>
                <w:rFonts w:ascii="Times New Roman" w:hAnsi="Times New Roman" w:cs="Times New Roman"/>
                <w:bCs/>
                <w:spacing w:val="1"/>
                <w:sz w:val="28"/>
                <w:szCs w:val="28"/>
                <w:lang w:val="en-US"/>
              </w:rPr>
              <w:t>.</w:t>
            </w:r>
            <w:r w:rsidR="0032761D" w:rsidRPr="0032761D">
              <w:rPr>
                <w:rFonts w:ascii="Times New Roman" w:hAnsi="Times New Roman" w:cs="Times New Roman"/>
                <w:bCs/>
                <w:spacing w:val="1"/>
                <w:sz w:val="28"/>
                <w:szCs w:val="28"/>
                <w:lang w:val="en-US"/>
              </w:rPr>
              <w:t xml:space="preserve"> </w:t>
            </w:r>
            <w:r w:rsidR="0032761D" w:rsidRPr="0032761D">
              <w:rPr>
                <w:rFonts w:ascii="Times New Roman" w:eastAsia="Times New Roman" w:hAnsi="Times New Roman" w:cs="Times New Roman"/>
                <w:sz w:val="28"/>
                <w:szCs w:val="28"/>
                <w:lang w:val="en-US"/>
              </w:rPr>
              <w:t>Calculation of the boundaries of the danger zone at working at height</w:t>
            </w:r>
            <w:r w:rsidR="009A5D04">
              <w:rPr>
                <w:rFonts w:ascii="Times New Roman" w:eastAsia="Times New Roman" w:hAnsi="Times New Roman" w:cs="Times New Roman"/>
                <w:b/>
                <w:sz w:val="28"/>
                <w:szCs w:val="28"/>
                <w:lang w:val="en-US"/>
              </w:rPr>
              <w:t>…</w:t>
            </w:r>
            <w:r w:rsidR="009A5D04" w:rsidRPr="009A5D04">
              <w:rPr>
                <w:rFonts w:ascii="Times New Roman" w:hAnsi="Times New Roman" w:cs="Times New Roman"/>
                <w:sz w:val="28"/>
                <w:szCs w:val="28"/>
                <w:lang w:val="en-US"/>
              </w:rPr>
              <w:t>……………………………………………………………</w:t>
            </w:r>
          </w:p>
        </w:tc>
        <w:tc>
          <w:tcPr>
            <w:tcW w:w="850" w:type="dxa"/>
          </w:tcPr>
          <w:p w:rsidR="00134008" w:rsidRDefault="00134008" w:rsidP="00134008">
            <w:pPr>
              <w:jc w:val="center"/>
              <w:rPr>
                <w:rFonts w:ascii="Times New Roman" w:eastAsia="SimSun" w:hAnsi="Times New Roman" w:cs="Times New Roman"/>
                <w:color w:val="000000"/>
                <w:sz w:val="28"/>
                <w:szCs w:val="28"/>
                <w:lang w:eastAsia="zh-CN"/>
              </w:rPr>
            </w:pPr>
          </w:p>
          <w:p w:rsidR="00BD769B"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68</w:t>
            </w:r>
          </w:p>
        </w:tc>
      </w:tr>
      <w:tr w:rsidR="00134008" w:rsidRPr="003913A9" w:rsidTr="00BD769B">
        <w:tc>
          <w:tcPr>
            <w:tcW w:w="8897" w:type="dxa"/>
          </w:tcPr>
          <w:p w:rsidR="00134008" w:rsidRPr="00D21F9A" w:rsidRDefault="00134008" w:rsidP="00F63394">
            <w:pPr>
              <w:ind w:right="-41"/>
              <w:jc w:val="both"/>
              <w:rPr>
                <w:rFonts w:ascii="Times New Roman" w:eastAsia="SimSun" w:hAnsi="Times New Roman" w:cs="Times New Roman"/>
                <w:color w:val="000000"/>
                <w:sz w:val="28"/>
                <w:szCs w:val="28"/>
                <w:lang w:val="en-US" w:eastAsia="zh-CN"/>
              </w:rPr>
            </w:pPr>
            <w:r w:rsidRPr="00D21F9A">
              <w:rPr>
                <w:rFonts w:ascii="Times New Roman" w:hAnsi="Times New Roman" w:cs="Times New Roman"/>
                <w:sz w:val="28"/>
                <w:szCs w:val="28"/>
                <w:lang w:val="en-US"/>
              </w:rPr>
              <w:t>References……………………………………………………………………..</w:t>
            </w:r>
          </w:p>
        </w:tc>
        <w:tc>
          <w:tcPr>
            <w:tcW w:w="850" w:type="dxa"/>
          </w:tcPr>
          <w:p w:rsidR="00134008" w:rsidRPr="00BD769B" w:rsidRDefault="00BD769B" w:rsidP="00134008">
            <w:pPr>
              <w:jc w:val="center"/>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70</w:t>
            </w:r>
          </w:p>
        </w:tc>
      </w:tr>
    </w:tbl>
    <w:p w:rsidR="00134008" w:rsidRPr="00134008" w:rsidRDefault="00134008">
      <w:pPr>
        <w:rPr>
          <w:rFonts w:ascii="Times New Roman" w:hAnsi="Times New Roman" w:cs="Times New Roman"/>
          <w:b/>
          <w:sz w:val="28"/>
          <w:szCs w:val="28"/>
        </w:rPr>
      </w:pPr>
    </w:p>
    <w:p w:rsidR="00134008" w:rsidRDefault="002B74C5">
      <w:pPr>
        <w:rPr>
          <w:rFonts w:ascii="Times New Roman" w:hAnsi="Times New Roman" w:cs="Times New Roman"/>
          <w:b/>
          <w:sz w:val="28"/>
          <w:szCs w:val="28"/>
          <w:lang w:val="en-US"/>
        </w:rPr>
      </w:pPr>
      <w:r>
        <w:rPr>
          <w:rFonts w:ascii="Times New Roman" w:hAnsi="Times New Roman" w:cs="Times New Roman"/>
          <w:b/>
          <w:noProof/>
          <w:sz w:val="28"/>
          <w:szCs w:val="28"/>
        </w:rPr>
        <w:pict>
          <v:rect id="_x0000_s1050" style="position:absolute;margin-left:472.25pt;margin-top:237.45pt;width:39.35pt;height:34.6pt;z-index:251686912" strokecolor="white [3212]"/>
        </w:pict>
      </w:r>
      <w:r w:rsidR="00134008">
        <w:rPr>
          <w:rFonts w:ascii="Times New Roman" w:hAnsi="Times New Roman" w:cs="Times New Roman"/>
          <w:b/>
          <w:sz w:val="28"/>
          <w:szCs w:val="28"/>
          <w:lang w:val="en-US"/>
        </w:rPr>
        <w:br w:type="page"/>
      </w:r>
    </w:p>
    <w:p w:rsidR="00FF5C2B" w:rsidRDefault="00FF5C2B" w:rsidP="00FF5C2B">
      <w:pPr>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lastRenderedPageBreak/>
        <w:t>Preface</w:t>
      </w:r>
    </w:p>
    <w:p w:rsidR="00FF5C2B" w:rsidRPr="00CC1325" w:rsidRDefault="00FF5C2B" w:rsidP="00FF5C2B">
      <w:pPr>
        <w:tabs>
          <w:tab w:val="left" w:pos="567"/>
        </w:tabs>
        <w:spacing w:after="0" w:line="360" w:lineRule="auto"/>
        <w:ind w:firstLine="425"/>
        <w:jc w:val="both"/>
        <w:rPr>
          <w:rFonts w:ascii="Times New Roman" w:hAnsi="Times New Roman" w:cs="Times New Roman"/>
          <w:sz w:val="28"/>
          <w:szCs w:val="28"/>
          <w:lang w:val="en-US"/>
        </w:rPr>
      </w:pPr>
      <w:r w:rsidRPr="00CC1325">
        <w:rPr>
          <w:rFonts w:ascii="Times New Roman" w:hAnsi="Times New Roman" w:cs="Times New Roman"/>
          <w:sz w:val="28"/>
          <w:szCs w:val="28"/>
          <w:lang w:val="en-US"/>
        </w:rPr>
        <w:t xml:space="preserve">The educational discipline «Safety of machinery and technology» is aimed at forming of the ideas about the inseparable unity of effective professional activity with the requirements to human safety and security, the absolute priority of safety at solving of any engineering problems in the field of scientific research, design development, organization and management of production. </w:t>
      </w:r>
    </w:p>
    <w:p w:rsidR="00FF5C2B" w:rsidRPr="00CC1325" w:rsidRDefault="00FF5C2B" w:rsidP="00FF5C2B">
      <w:pPr>
        <w:autoSpaceDE w:val="0"/>
        <w:autoSpaceDN w:val="0"/>
        <w:adjustRightInd w:val="0"/>
        <w:spacing w:after="0" w:line="360" w:lineRule="auto"/>
        <w:ind w:firstLine="425"/>
        <w:jc w:val="both"/>
        <w:rPr>
          <w:rFonts w:ascii="Times New Roman" w:hAnsi="Times New Roman" w:cs="Times New Roman"/>
          <w:bCs/>
          <w:sz w:val="28"/>
          <w:szCs w:val="28"/>
          <w:lang w:val="en-US"/>
        </w:rPr>
      </w:pPr>
      <w:r w:rsidRPr="00CC1325">
        <w:rPr>
          <w:rFonts w:ascii="Times New Roman" w:hAnsi="Times New Roman" w:cs="Times New Roman"/>
          <w:sz w:val="28"/>
          <w:szCs w:val="28"/>
          <w:lang w:val="en-US"/>
        </w:rPr>
        <w:t>The discipline «Safety of machinery and technology» is referred to the elective component of the cycle of basic disciplines BD and is included in the module of speciality.</w:t>
      </w:r>
      <w:r w:rsidRPr="00CC1325">
        <w:rPr>
          <w:rFonts w:ascii="Times New Roman" w:hAnsi="Times New Roman" w:cs="Times New Roman"/>
          <w:bCs/>
          <w:sz w:val="28"/>
          <w:szCs w:val="28"/>
          <w:lang w:val="en-US"/>
        </w:rPr>
        <w:t xml:space="preserve"> </w:t>
      </w:r>
    </w:p>
    <w:p w:rsidR="00FF5C2B" w:rsidRPr="00CC1325" w:rsidRDefault="00FF5C2B" w:rsidP="00FF5C2B">
      <w:pPr>
        <w:autoSpaceDE w:val="0"/>
        <w:autoSpaceDN w:val="0"/>
        <w:adjustRightInd w:val="0"/>
        <w:spacing w:after="0" w:line="360" w:lineRule="auto"/>
        <w:ind w:firstLine="425"/>
        <w:jc w:val="both"/>
        <w:rPr>
          <w:rFonts w:ascii="Times New Roman" w:hAnsi="Times New Roman" w:cs="Times New Roman"/>
          <w:sz w:val="28"/>
          <w:szCs w:val="28"/>
          <w:lang w:val="en-US"/>
        </w:rPr>
      </w:pPr>
      <w:r w:rsidRPr="00CC1325">
        <w:rPr>
          <w:rFonts w:ascii="Times New Roman" w:hAnsi="Times New Roman" w:cs="Times New Roman"/>
          <w:bCs/>
          <w:sz w:val="28"/>
          <w:szCs w:val="28"/>
          <w:lang w:val="en-US"/>
        </w:rPr>
        <w:t xml:space="preserve">This course covers the following sections: </w:t>
      </w:r>
      <w:r w:rsidRPr="00CC1325">
        <w:rPr>
          <w:rFonts w:ascii="Times New Roman" w:hAnsi="Times New Roman" w:cs="Times New Roman"/>
          <w:sz w:val="28"/>
          <w:szCs w:val="28"/>
          <w:lang w:val="en-US"/>
        </w:rPr>
        <w:t>safety of technological processes, the main directions of industrial processes safety providing, methods and means of technical and technological processes safety improving, safety requirements for technical means and technological processes, examination of equipment and process safety. Special attention is paid to safety of equipment and technologies: safety of exploitation of vessels working under pressure, compressor units, air and gas pipelines, safety of exploitation of load-lifting machines.</w:t>
      </w:r>
    </w:p>
    <w:p w:rsidR="00FF5C2B" w:rsidRPr="00CC1325" w:rsidRDefault="00FF5C2B" w:rsidP="00FF5C2B">
      <w:pPr>
        <w:autoSpaceDE w:val="0"/>
        <w:autoSpaceDN w:val="0"/>
        <w:adjustRightInd w:val="0"/>
        <w:spacing w:after="0" w:line="360" w:lineRule="auto"/>
        <w:ind w:firstLine="425"/>
        <w:jc w:val="both"/>
        <w:rPr>
          <w:rFonts w:ascii="Times New Roman" w:hAnsi="Times New Roman" w:cs="Times New Roman"/>
          <w:sz w:val="28"/>
          <w:szCs w:val="28"/>
          <w:lang w:val="en-US"/>
        </w:rPr>
      </w:pPr>
      <w:r w:rsidRPr="00CC1325">
        <w:rPr>
          <w:rFonts w:ascii="Times New Roman" w:eastAsia="SimSun" w:hAnsi="Times New Roman" w:cs="Times New Roman"/>
          <w:sz w:val="28"/>
          <w:szCs w:val="28"/>
          <w:lang w:val="en-US"/>
        </w:rPr>
        <w:t>The duration of studying the discipline in accordance with the modular educational program of higher education is 150 academic hours (5 academic credits).</w:t>
      </w:r>
    </w:p>
    <w:p w:rsidR="00FF5C2B" w:rsidRPr="00CC1325" w:rsidRDefault="00FF5C2B" w:rsidP="00FF5C2B">
      <w:pPr>
        <w:jc w:val="center"/>
        <w:rPr>
          <w:rFonts w:ascii="Times New Roman" w:hAnsi="Times New Roman" w:cs="Times New Roman"/>
          <w:b/>
          <w:sz w:val="28"/>
          <w:szCs w:val="28"/>
          <w:lang w:val="en-US"/>
        </w:rPr>
      </w:pPr>
    </w:p>
    <w:p w:rsidR="00FF5C2B" w:rsidRPr="00CC1325" w:rsidRDefault="00FF5C2B" w:rsidP="00FF5C2B">
      <w:pPr>
        <w:rPr>
          <w:rFonts w:ascii="Times New Roman" w:hAnsi="Times New Roman" w:cs="Times New Roman"/>
          <w:b/>
          <w:sz w:val="28"/>
          <w:szCs w:val="28"/>
          <w:lang w:val="en-US"/>
        </w:rPr>
      </w:pPr>
      <w:r w:rsidRPr="00CC1325">
        <w:rPr>
          <w:rFonts w:ascii="Times New Roman" w:hAnsi="Times New Roman" w:cs="Times New Roman"/>
          <w:b/>
          <w:sz w:val="28"/>
          <w:szCs w:val="28"/>
          <w:lang w:val="en-US"/>
        </w:rPr>
        <w:br w:type="page"/>
      </w:r>
    </w:p>
    <w:p w:rsidR="00FF5C2B" w:rsidRPr="00492004" w:rsidRDefault="00FF5C2B" w:rsidP="00FF5C2B">
      <w:pPr>
        <w:spacing w:after="0" w:line="240" w:lineRule="auto"/>
        <w:jc w:val="center"/>
        <w:rPr>
          <w:rFonts w:ascii="Times New Roman" w:hAnsi="Times New Roman" w:cs="Times New Roman"/>
          <w:b/>
          <w:sz w:val="26"/>
          <w:szCs w:val="26"/>
          <w:lang w:val="en-US"/>
        </w:rPr>
      </w:pPr>
      <w:r w:rsidRPr="00492004">
        <w:rPr>
          <w:rFonts w:ascii="Times New Roman" w:hAnsi="Times New Roman" w:cs="Times New Roman"/>
          <w:b/>
          <w:spacing w:val="-4"/>
          <w:sz w:val="28"/>
          <w:szCs w:val="28"/>
          <w:lang w:val="en-US"/>
        </w:rPr>
        <w:lastRenderedPageBreak/>
        <w:t>The criteria of the evaluation of students on practical class</w:t>
      </w:r>
    </w:p>
    <w:p w:rsidR="00FF5C2B" w:rsidRPr="00492004" w:rsidRDefault="00FF5C2B" w:rsidP="00FF5C2B">
      <w:pPr>
        <w:spacing w:after="0" w:line="240" w:lineRule="auto"/>
        <w:ind w:firstLine="426"/>
        <w:jc w:val="both"/>
        <w:rPr>
          <w:rFonts w:ascii="Times New Roman" w:hAnsi="Times New Roman" w:cs="Times New Roman"/>
          <w:spacing w:val="-4"/>
          <w:sz w:val="28"/>
          <w:szCs w:val="28"/>
          <w:lang w:val="en-US"/>
        </w:rPr>
      </w:pPr>
    </w:p>
    <w:p w:rsidR="00FF5C2B" w:rsidRPr="00492004" w:rsidRDefault="00FF5C2B" w:rsidP="00FF5C2B">
      <w:pPr>
        <w:spacing w:after="0" w:line="240" w:lineRule="auto"/>
        <w:ind w:firstLine="426"/>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Knowledge, skills and competencies of students at all types of control are determined by the grades of score-rating letter system, which has the directly proportional ratio.</w:t>
      </w:r>
    </w:p>
    <w:p w:rsidR="00FF5C2B" w:rsidRPr="00492004" w:rsidRDefault="00FF5C2B" w:rsidP="00FF5C2B">
      <w:pPr>
        <w:spacing w:after="0" w:line="240" w:lineRule="auto"/>
        <w:ind w:firstLine="426"/>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The mark "excellent" corresponds to the grades A, having the numeric equivalent of 4.0, and the percentage of 95-100% and A-, having the numeric equivalent of 3.67 and the percentage of 90-94%.</w:t>
      </w:r>
    </w:p>
    <w:p w:rsidR="00FF5C2B" w:rsidRPr="00492004" w:rsidRDefault="00FF5C2B" w:rsidP="00FF5C2B">
      <w:pPr>
        <w:spacing w:after="0" w:line="240" w:lineRule="auto"/>
        <w:ind w:firstLine="426"/>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This mark is graded in the case if student</w:t>
      </w:r>
      <w:r>
        <w:rPr>
          <w:rFonts w:ascii="Times New Roman" w:hAnsi="Times New Roman" w:cs="Times New Roman"/>
          <w:spacing w:val="-4"/>
          <w:sz w:val="28"/>
          <w:szCs w:val="28"/>
          <w:lang w:val="en-US"/>
        </w:rPr>
        <w:t xml:space="preserve"> </w:t>
      </w:r>
      <w:r w:rsidRPr="00492004">
        <w:rPr>
          <w:rFonts w:ascii="Times New Roman" w:hAnsi="Times New Roman" w:cs="Times New Roman"/>
          <w:spacing w:val="-4"/>
          <w:sz w:val="28"/>
          <w:szCs w:val="28"/>
          <w:lang w:val="en-US"/>
        </w:rPr>
        <w:t>shows the full acquirement of the program material and does not make any mistakes, timely and properly completes the tasks in class, shows the original thinking, timely and without any mistakes completes homework, independently uses additional scientific literature at studying the discipline.</w:t>
      </w:r>
    </w:p>
    <w:p w:rsidR="00FF5C2B" w:rsidRPr="00492004" w:rsidRDefault="00FF5C2B" w:rsidP="00FF5C2B">
      <w:pPr>
        <w:spacing w:after="0" w:line="240" w:lineRule="auto"/>
        <w:ind w:firstLine="426"/>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 xml:space="preserve">The mark "good" corresponds to B+ having the numeric equivalent of 3,33 and the percentage of 85-89%, the mark B having the numeric equivalent of 3,0 </w:t>
      </w:r>
      <w:r>
        <w:rPr>
          <w:rFonts w:ascii="Times New Roman" w:hAnsi="Times New Roman" w:cs="Times New Roman"/>
          <w:spacing w:val="-4"/>
          <w:sz w:val="28"/>
          <w:szCs w:val="28"/>
          <w:lang w:val="en-US"/>
        </w:rPr>
        <w:t>and the percentage of 80-84%,</w:t>
      </w:r>
      <w:r w:rsidRPr="00492004">
        <w:rPr>
          <w:rFonts w:ascii="Times New Roman" w:hAnsi="Times New Roman" w:cs="Times New Roman"/>
          <w:spacing w:val="-4"/>
          <w:sz w:val="28"/>
          <w:szCs w:val="28"/>
          <w:lang w:val="en-US"/>
        </w:rPr>
        <w:t xml:space="preserve"> B- having the numeric equivalent o</w:t>
      </w:r>
      <w:r>
        <w:rPr>
          <w:rFonts w:ascii="Times New Roman" w:hAnsi="Times New Roman" w:cs="Times New Roman"/>
          <w:spacing w:val="-4"/>
          <w:sz w:val="28"/>
          <w:szCs w:val="28"/>
          <w:lang w:val="en-US"/>
        </w:rPr>
        <w:t xml:space="preserve">f 2,67 and percentage of </w:t>
      </w:r>
      <w:r w:rsidRPr="00492004">
        <w:rPr>
          <w:rFonts w:ascii="Times New Roman" w:hAnsi="Times New Roman" w:cs="Times New Roman"/>
          <w:spacing w:val="-4"/>
          <w:sz w:val="28"/>
          <w:szCs w:val="28"/>
          <w:lang w:val="en-US"/>
        </w:rPr>
        <w:t>75-79% and C+ having the numeric equivalent of 2.33 and the percentage of 70-74%,</w:t>
      </w:r>
    </w:p>
    <w:p w:rsidR="00FF5C2B" w:rsidRPr="00492004" w:rsidRDefault="00FF5C2B" w:rsidP="00FF5C2B">
      <w:pPr>
        <w:spacing w:after="0" w:line="240" w:lineRule="auto"/>
        <w:ind w:firstLine="426"/>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This mark is graded in the case, if the student</w:t>
      </w:r>
      <w:r>
        <w:rPr>
          <w:rFonts w:ascii="Times New Roman" w:hAnsi="Times New Roman" w:cs="Times New Roman"/>
          <w:spacing w:val="-4"/>
          <w:sz w:val="28"/>
          <w:szCs w:val="28"/>
          <w:lang w:val="en-US"/>
        </w:rPr>
        <w:t xml:space="preserve"> </w:t>
      </w:r>
      <w:r w:rsidRPr="00492004">
        <w:rPr>
          <w:rFonts w:ascii="Times New Roman" w:hAnsi="Times New Roman" w:cs="Times New Roman"/>
          <w:spacing w:val="-4"/>
          <w:sz w:val="28"/>
          <w:szCs w:val="28"/>
          <w:lang w:val="en-US"/>
        </w:rPr>
        <w:t>has mastered the program material not lower than on 75% and does not make serious mistakes in the answers, timely completes all tasks without basic remarks, correctly executes homework without basic remarks, uses additional literature according to instructions of the teacher, makes unprinciple inaccuracies or mistakes corrected by himself (herself).</w:t>
      </w:r>
    </w:p>
    <w:p w:rsidR="00FF5C2B" w:rsidRPr="00492004" w:rsidRDefault="00FF5C2B" w:rsidP="00FF5C2B">
      <w:pPr>
        <w:spacing w:after="0" w:line="240" w:lineRule="auto"/>
        <w:ind w:firstLine="426"/>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The grade "satisfactory" corresponds to C, having the numeric equivalent of 2.0 and the percentage of 65-69%, C-, having the numeric equivalent of 1.67 and the percentage of 60-64 %, D + with the numeric equivalent of 1.33 and the percentage of 55 - 59%, D with the equivalent of 1.0 and the percentage of 50-54%,</w:t>
      </w:r>
    </w:p>
    <w:p w:rsidR="00FF5C2B" w:rsidRPr="00492004" w:rsidRDefault="00FF5C2B" w:rsidP="00FF5C2B">
      <w:pPr>
        <w:spacing w:after="0" w:line="240" w:lineRule="auto"/>
        <w:ind w:firstLine="426"/>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 xml:space="preserve">This mark is graded in the case, if the </w:t>
      </w:r>
      <w:r w:rsidRPr="00492004">
        <w:rPr>
          <w:rFonts w:ascii="Times New Roman" w:hAnsi="Times New Roman"/>
          <w:sz w:val="28"/>
          <w:szCs w:val="28"/>
          <w:lang w:val="en-US"/>
        </w:rPr>
        <w:t xml:space="preserve">candidate for a </w:t>
      </w:r>
      <w:r w:rsidRPr="00492004">
        <w:rPr>
          <w:rFonts w:ascii="Times New Roman" w:hAnsi="Times New Roman" w:cs="Times New Roman"/>
          <w:sz w:val="28"/>
          <w:szCs w:val="28"/>
          <w:lang w:val="en-US"/>
        </w:rPr>
        <w:t>doctor's</w:t>
      </w:r>
      <w:r w:rsidRPr="00492004">
        <w:rPr>
          <w:rFonts w:ascii="Times New Roman" w:hAnsi="Times New Roman"/>
          <w:sz w:val="28"/>
          <w:szCs w:val="28"/>
          <w:lang w:val="en-US"/>
        </w:rPr>
        <w:t xml:space="preserve"> degree</w:t>
      </w:r>
      <w:r w:rsidRPr="00492004">
        <w:rPr>
          <w:rFonts w:ascii="Times New Roman" w:hAnsi="Times New Roman" w:cs="Times New Roman"/>
          <w:spacing w:val="-4"/>
          <w:sz w:val="28"/>
          <w:szCs w:val="28"/>
          <w:lang w:val="en-US"/>
        </w:rPr>
        <w:t xml:space="preserve"> has mastered the program material not less than 50%, at performing of control and practical classes and homework </w:t>
      </w:r>
      <w:r w:rsidRPr="00492004">
        <w:rPr>
          <w:rFonts w:ascii="Times New Roman" w:hAnsi="Times New Roman"/>
          <w:sz w:val="28"/>
          <w:szCs w:val="28"/>
          <w:lang w:val="en-US"/>
        </w:rPr>
        <w:t xml:space="preserve">candidate for a </w:t>
      </w:r>
      <w:r w:rsidRPr="00492004">
        <w:rPr>
          <w:rFonts w:ascii="Times New Roman" w:hAnsi="Times New Roman" w:cs="Times New Roman"/>
          <w:sz w:val="28"/>
          <w:szCs w:val="28"/>
          <w:lang w:val="en-US"/>
        </w:rPr>
        <w:t>doctor's</w:t>
      </w:r>
      <w:r w:rsidRPr="00492004">
        <w:rPr>
          <w:rFonts w:ascii="Times New Roman" w:hAnsi="Times New Roman"/>
          <w:sz w:val="28"/>
          <w:szCs w:val="28"/>
          <w:lang w:val="en-US"/>
        </w:rPr>
        <w:t xml:space="preserve"> degree</w:t>
      </w:r>
      <w:r w:rsidRPr="00492004">
        <w:rPr>
          <w:rFonts w:ascii="Times New Roman" w:hAnsi="Times New Roman" w:cs="Times New Roman"/>
          <w:spacing w:val="-4"/>
          <w:sz w:val="28"/>
          <w:szCs w:val="28"/>
          <w:lang w:val="en-US"/>
        </w:rPr>
        <w:t xml:space="preserve"> needs the help of teachers, at the Colloquium carrying out he makes inaccuracies and mistakes, he is not active at research work, has difficulties in the systematization of the material.  </w:t>
      </w:r>
    </w:p>
    <w:p w:rsidR="00FF5C2B" w:rsidRPr="00FF5C2B" w:rsidRDefault="00FF5C2B" w:rsidP="00FF5C2B">
      <w:pPr>
        <w:spacing w:after="0" w:line="240" w:lineRule="auto"/>
        <w:ind w:left="108"/>
        <w:jc w:val="both"/>
        <w:rPr>
          <w:rFonts w:ascii="Times New Roman" w:hAnsi="Times New Roman" w:cs="Times New Roman"/>
          <w:b/>
          <w:sz w:val="28"/>
          <w:szCs w:val="28"/>
          <w:lang w:val="en-US"/>
        </w:rPr>
      </w:pPr>
      <w:r w:rsidRPr="00492004">
        <w:rPr>
          <w:rFonts w:ascii="Times New Roman" w:hAnsi="Times New Roman" w:cs="Times New Roman"/>
          <w:spacing w:val="-4"/>
          <w:sz w:val="28"/>
          <w:szCs w:val="28"/>
          <w:lang w:val="en-US"/>
        </w:rPr>
        <w:t xml:space="preserve">The mark "unsatisfactory" corresponds to </w:t>
      </w:r>
      <w:r w:rsidRPr="00492004">
        <w:rPr>
          <w:rFonts w:ascii="Times New Roman" w:hAnsi="Times New Roman" w:cs="Times New Roman"/>
          <w:bCs/>
          <w:sz w:val="28"/>
          <w:szCs w:val="28"/>
          <w:lang w:val="en-US"/>
        </w:rPr>
        <w:t>FX</w:t>
      </w:r>
      <w:r w:rsidRPr="00492004">
        <w:rPr>
          <w:rFonts w:ascii="Times New Roman" w:hAnsi="Times New Roman" w:cs="Times New Roman"/>
          <w:spacing w:val="-4"/>
          <w:sz w:val="28"/>
          <w:szCs w:val="28"/>
          <w:lang w:val="en-US"/>
        </w:rPr>
        <w:t>, having the numeric equivalent of 0</w:t>
      </w:r>
      <w:r>
        <w:rPr>
          <w:rFonts w:ascii="Times New Roman" w:hAnsi="Times New Roman" w:cs="Times New Roman"/>
          <w:spacing w:val="-4"/>
          <w:sz w:val="28"/>
          <w:szCs w:val="28"/>
          <w:lang w:val="en-US"/>
        </w:rPr>
        <w:t>,5</w:t>
      </w:r>
      <w:r w:rsidRPr="00492004">
        <w:rPr>
          <w:rFonts w:ascii="Times New Roman" w:hAnsi="Times New Roman" w:cs="Times New Roman"/>
          <w:spacing w:val="-4"/>
          <w:sz w:val="28"/>
          <w:szCs w:val="28"/>
          <w:lang w:val="en-US"/>
        </w:rPr>
        <w:t xml:space="preserve"> and percentage of </w:t>
      </w:r>
      <w:r w:rsidRPr="00492004">
        <w:rPr>
          <w:rFonts w:ascii="Times New Roman" w:hAnsi="Times New Roman" w:cs="Times New Roman"/>
          <w:bCs/>
          <w:sz w:val="28"/>
          <w:szCs w:val="28"/>
          <w:lang w:val="en-US"/>
        </w:rPr>
        <w:t>25-49</w:t>
      </w:r>
      <w:r w:rsidRPr="00492004">
        <w:rPr>
          <w:rFonts w:ascii="Times New Roman" w:hAnsi="Times New Roman" w:cs="Times New Roman"/>
          <w:spacing w:val="-4"/>
          <w:sz w:val="28"/>
          <w:szCs w:val="28"/>
          <w:lang w:val="en-US"/>
        </w:rPr>
        <w:t>%</w:t>
      </w:r>
      <w:r>
        <w:rPr>
          <w:rFonts w:ascii="Times New Roman" w:hAnsi="Times New Roman" w:cs="Times New Roman"/>
          <w:spacing w:val="-4"/>
          <w:sz w:val="28"/>
          <w:szCs w:val="28"/>
          <w:lang w:val="en-US"/>
        </w:rPr>
        <w:t xml:space="preserve"> and F,</w:t>
      </w:r>
      <w:r w:rsidRPr="00492004">
        <w:rPr>
          <w:rFonts w:ascii="Times New Roman" w:hAnsi="Times New Roman" w:cs="Times New Roman"/>
          <w:spacing w:val="-4"/>
          <w:sz w:val="28"/>
          <w:szCs w:val="28"/>
          <w:lang w:val="en-US"/>
        </w:rPr>
        <w:t xml:space="preserve"> having the numeric equivalent of 0 and percentage of </w:t>
      </w:r>
      <w:r>
        <w:rPr>
          <w:rFonts w:ascii="Times New Roman" w:hAnsi="Times New Roman" w:cs="Times New Roman"/>
          <w:bCs/>
          <w:sz w:val="28"/>
          <w:szCs w:val="28"/>
          <w:lang w:val="en-US"/>
        </w:rPr>
        <w:t>0-24</w:t>
      </w:r>
      <w:r w:rsidRPr="00492004">
        <w:rPr>
          <w:rFonts w:ascii="Times New Roman" w:hAnsi="Times New Roman" w:cs="Times New Roman"/>
          <w:spacing w:val="-4"/>
          <w:sz w:val="28"/>
          <w:szCs w:val="28"/>
          <w:lang w:val="en-US"/>
        </w:rPr>
        <w:t xml:space="preserve">%. This mark is graded in case if the </w:t>
      </w:r>
      <w:r w:rsidRPr="00492004">
        <w:rPr>
          <w:rFonts w:ascii="Times New Roman" w:hAnsi="Times New Roman"/>
          <w:sz w:val="28"/>
          <w:szCs w:val="28"/>
          <w:lang w:val="en-US"/>
        </w:rPr>
        <w:t xml:space="preserve">candidate for a </w:t>
      </w:r>
      <w:r w:rsidRPr="00492004">
        <w:rPr>
          <w:rFonts w:ascii="Times New Roman" w:hAnsi="Times New Roman" w:cs="Times New Roman"/>
          <w:sz w:val="28"/>
          <w:szCs w:val="28"/>
          <w:lang w:val="en-US"/>
        </w:rPr>
        <w:t>doctor's</w:t>
      </w:r>
      <w:r w:rsidRPr="00492004">
        <w:rPr>
          <w:rFonts w:ascii="Times New Roman" w:hAnsi="Times New Roman"/>
          <w:sz w:val="28"/>
          <w:szCs w:val="28"/>
          <w:lang w:val="en-US"/>
        </w:rPr>
        <w:t xml:space="preserve"> degree</w:t>
      </w:r>
      <w:r w:rsidRPr="00492004">
        <w:rPr>
          <w:rFonts w:ascii="Times New Roman" w:hAnsi="Times New Roman" w:cs="Times New Roman"/>
          <w:spacing w:val="-4"/>
          <w:sz w:val="28"/>
          <w:szCs w:val="28"/>
          <w:lang w:val="en-US"/>
        </w:rPr>
        <w:t xml:space="preserve"> shows the absence of knowledge of the basic material provided by the program, does not master more than half of the program of discipline, makes the fundamenta</w:t>
      </w:r>
      <w:r>
        <w:rPr>
          <w:rFonts w:ascii="Times New Roman" w:hAnsi="Times New Roman" w:cs="Times New Roman"/>
          <w:spacing w:val="-4"/>
          <w:sz w:val="28"/>
          <w:szCs w:val="28"/>
          <w:lang w:val="en-US"/>
        </w:rPr>
        <w:t>l mistakes in answers, does not</w:t>
      </w:r>
      <w:r w:rsidRPr="00FF5C2B">
        <w:rPr>
          <w:rFonts w:ascii="Times New Roman" w:hAnsi="Times New Roman" w:cs="Times New Roman"/>
          <w:spacing w:val="-4"/>
          <w:sz w:val="28"/>
          <w:szCs w:val="28"/>
          <w:lang w:val="en-US"/>
        </w:rPr>
        <w:t xml:space="preserve"> </w:t>
      </w:r>
      <w:r w:rsidRPr="00492004">
        <w:rPr>
          <w:rFonts w:ascii="Times New Roman" w:hAnsi="Times New Roman" w:cs="Times New Roman"/>
          <w:spacing w:val="-4"/>
          <w:sz w:val="28"/>
          <w:szCs w:val="28"/>
          <w:lang w:val="en-US"/>
        </w:rPr>
        <w:t>fulfill the tasks of current, intermediate and final control.</w:t>
      </w:r>
    </w:p>
    <w:p w:rsidR="00FF5C2B" w:rsidRDefault="00FF5C2B">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001502" w:rsidRPr="00F95900" w:rsidRDefault="00001502" w:rsidP="00001502">
      <w:pPr>
        <w:spacing w:after="0" w:line="240" w:lineRule="auto"/>
        <w:ind w:left="108"/>
        <w:jc w:val="center"/>
        <w:rPr>
          <w:rFonts w:ascii="Times New Roman" w:hAnsi="Times New Roman" w:cs="Times New Roman"/>
          <w:sz w:val="28"/>
          <w:szCs w:val="28"/>
          <w:lang w:val="en-US"/>
        </w:rPr>
      </w:pPr>
      <w:r w:rsidRPr="00F95900">
        <w:rPr>
          <w:rFonts w:ascii="Times New Roman" w:hAnsi="Times New Roman" w:cs="Times New Roman"/>
          <w:b/>
          <w:sz w:val="28"/>
          <w:szCs w:val="28"/>
          <w:lang w:val="en-US"/>
        </w:rPr>
        <w:lastRenderedPageBreak/>
        <w:t>Practical work 1-2</w:t>
      </w:r>
      <w:r w:rsidRPr="00F95900">
        <w:rPr>
          <w:rFonts w:ascii="Times New Roman" w:hAnsi="Times New Roman" w:cs="Times New Roman"/>
          <w:sz w:val="28"/>
          <w:szCs w:val="28"/>
          <w:lang w:val="en-US"/>
        </w:rPr>
        <w:t xml:space="preserve">. </w:t>
      </w:r>
    </w:p>
    <w:p w:rsidR="00001502" w:rsidRPr="00F95900" w:rsidRDefault="00001502" w:rsidP="00001502">
      <w:pPr>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Methods of industrial traumatism analysis.</w:t>
      </w:r>
    </w:p>
    <w:p w:rsidR="00001502" w:rsidRPr="00F95900" w:rsidRDefault="00001502" w:rsidP="00001502">
      <w:pPr>
        <w:numPr>
          <w:ilvl w:val="0"/>
          <w:numId w:val="1"/>
        </w:numPr>
        <w:tabs>
          <w:tab w:val="left" w:pos="318"/>
        </w:tabs>
        <w:spacing w:after="0" w:line="240" w:lineRule="auto"/>
        <w:ind w:left="108"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Quantitative assessment of industrial traumatism.</w:t>
      </w:r>
    </w:p>
    <w:p w:rsidR="00001502" w:rsidRPr="00F95900" w:rsidRDefault="00001502" w:rsidP="00001502">
      <w:pPr>
        <w:numPr>
          <w:ilvl w:val="0"/>
          <w:numId w:val="1"/>
        </w:numPr>
        <w:tabs>
          <w:tab w:val="left" w:pos="318"/>
        </w:tabs>
        <w:spacing w:after="0" w:line="240" w:lineRule="auto"/>
        <w:ind w:left="108"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 Risk analysis.</w:t>
      </w:r>
    </w:p>
    <w:p w:rsidR="00001502" w:rsidRPr="00F95900" w:rsidRDefault="00001502" w:rsidP="00001502">
      <w:pPr>
        <w:tabs>
          <w:tab w:val="left" w:pos="709"/>
        </w:tabs>
        <w:spacing w:after="0" w:line="240" w:lineRule="auto"/>
        <w:ind w:firstLine="426"/>
        <w:jc w:val="both"/>
        <w:rPr>
          <w:rFonts w:ascii="Times New Roman" w:hAnsi="Times New Roman" w:cs="Times New Roman"/>
          <w:b/>
          <w:sz w:val="28"/>
          <w:szCs w:val="28"/>
        </w:rPr>
      </w:pPr>
    </w:p>
    <w:p w:rsidR="00001502" w:rsidRPr="00F95900" w:rsidRDefault="00001502" w:rsidP="00001502">
      <w:pPr>
        <w:tabs>
          <w:tab w:val="left" w:pos="709"/>
        </w:tabs>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hAnsi="Times New Roman" w:cs="Times New Roman"/>
          <w:b/>
          <w:sz w:val="28"/>
          <w:szCs w:val="28"/>
          <w:lang w:val="en-US"/>
        </w:rPr>
        <w:t>The aim:</w:t>
      </w:r>
      <w:r w:rsidRPr="00F95900">
        <w:rPr>
          <w:rFonts w:ascii="Times New Roman" w:hAnsi="Times New Roman" w:cs="Times New Roman"/>
          <w:sz w:val="28"/>
          <w:szCs w:val="28"/>
          <w:lang w:val="en-US"/>
        </w:rPr>
        <w:t xml:space="preserve"> to teach the students </w:t>
      </w:r>
      <w:r w:rsidRPr="00F95900">
        <w:rPr>
          <w:rFonts w:ascii="Times New Roman" w:eastAsia="Times New Roman" w:hAnsi="Times New Roman" w:cs="Times New Roman"/>
          <w:bCs/>
          <w:color w:val="000000"/>
          <w:sz w:val="28"/>
          <w:szCs w:val="28"/>
          <w:lang w:val="en-US"/>
        </w:rPr>
        <w:t xml:space="preserve">the procedure for accounting and investigation of accidents at the enterprises, the procedure for registration of documentation. </w:t>
      </w:r>
    </w:p>
    <w:p w:rsidR="00001502" w:rsidRPr="00F95900" w:rsidRDefault="00001502" w:rsidP="00001502">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hAnsi="Times New Roman" w:cs="Times New Roman"/>
          <w:b/>
          <w:sz w:val="28"/>
          <w:szCs w:val="28"/>
          <w:lang w:val="en-US"/>
        </w:rPr>
        <w:t>Theoretical basis</w:t>
      </w:r>
      <w:r w:rsidRPr="00F95900">
        <w:rPr>
          <w:rFonts w:ascii="Times New Roman" w:hAnsi="Times New Roman" w:cs="Times New Roman"/>
          <w:sz w:val="28"/>
          <w:szCs w:val="28"/>
          <w:lang w:val="en-US"/>
        </w:rPr>
        <w:t xml:space="preserve">. </w:t>
      </w:r>
      <w:r w:rsidRPr="00F95900">
        <w:rPr>
          <w:rFonts w:ascii="Times New Roman" w:eastAsia="Times New Roman" w:hAnsi="Times New Roman" w:cs="Times New Roman"/>
          <w:bCs/>
          <w:color w:val="000000"/>
          <w:sz w:val="28"/>
          <w:szCs w:val="28"/>
          <w:lang w:val="en-US"/>
        </w:rPr>
        <w:t>Investigation, accounting and analysis of accidents at enterprises is carried out in accordance with the «Regulations on investigation and accounting of accidents at enterprises».</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u w:val="single"/>
          <w:lang w:val="en-US"/>
        </w:rPr>
      </w:pPr>
      <w:r w:rsidRPr="00F95900">
        <w:rPr>
          <w:rFonts w:ascii="Times New Roman" w:hAnsi="Times New Roman" w:cs="Times New Roman"/>
          <w:sz w:val="28"/>
          <w:szCs w:val="28"/>
          <w:u w:val="single"/>
          <w:lang w:val="en-US"/>
        </w:rPr>
        <w:t>Methods of industrial traumatism analysis</w:t>
      </w:r>
      <w:r w:rsidRPr="00F95900">
        <w:rPr>
          <w:rFonts w:ascii="Times New Roman" w:eastAsia="Times New Roman" w:hAnsi="Times New Roman" w:cs="Times New Roman"/>
          <w:bCs/>
          <w:color w:val="000000"/>
          <w:sz w:val="28"/>
          <w:szCs w:val="28"/>
          <w:u w:val="single"/>
          <w:lang w:val="en-US"/>
        </w:rPr>
        <w:t>.</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Various methods are used in the analysis of occupational injuries in order to identify and eliminate the causes of accident:</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 </w:t>
      </w:r>
      <w:r w:rsidRPr="00F95900">
        <w:rPr>
          <w:rFonts w:ascii="Times New Roman" w:eastAsia="Times New Roman" w:hAnsi="Times New Roman" w:cs="Times New Roman"/>
          <w:bCs/>
          <w:i/>
          <w:color w:val="000000"/>
          <w:sz w:val="28"/>
          <w:szCs w:val="28"/>
          <w:lang w:val="en-US"/>
        </w:rPr>
        <w:t>topographical</w:t>
      </w:r>
      <w:r w:rsidRPr="00F95900">
        <w:rPr>
          <w:rFonts w:ascii="Times New Roman" w:eastAsia="Times New Roman" w:hAnsi="Times New Roman" w:cs="Times New Roman"/>
          <w:bCs/>
          <w:color w:val="000000"/>
          <w:sz w:val="28"/>
          <w:szCs w:val="28"/>
          <w:lang w:val="en-US"/>
        </w:rPr>
        <w:t>: consists in studying the causes of accidents at the place of their occurrence. All accidents are systematically marked with conventional signs on the work plans, as a result of which the places and production sites where injuries occurred are clearly visible;</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 </w:t>
      </w:r>
      <w:r w:rsidRPr="00F95900">
        <w:rPr>
          <w:rFonts w:ascii="Times New Roman" w:eastAsia="Times New Roman" w:hAnsi="Times New Roman" w:cs="Times New Roman"/>
          <w:bCs/>
          <w:i/>
          <w:color w:val="000000"/>
          <w:sz w:val="28"/>
          <w:szCs w:val="28"/>
          <w:lang w:val="en-US"/>
        </w:rPr>
        <w:t>statistical</w:t>
      </w:r>
      <w:r w:rsidRPr="00F95900">
        <w:rPr>
          <w:rFonts w:ascii="Times New Roman" w:eastAsia="Times New Roman" w:hAnsi="Times New Roman" w:cs="Times New Roman"/>
          <w:bCs/>
          <w:color w:val="000000"/>
          <w:sz w:val="28"/>
          <w:szCs w:val="28"/>
          <w:lang w:val="en-US"/>
        </w:rPr>
        <w:t>: based on the study of the causes of injuries based on documents that record the facts of accidents (acts in the form of H-1) for a certain period of time. This method allows you to get a comparative dynamics of injuries for individual production facilities. In-depth statistical analysis is carried out by the type of work, where information about the victims is analyzed (profession, work experience, gender, age, etc.) and data about the time of occurrence (year, month, day of the week, shift, hour of the working day, etc.);</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 </w:t>
      </w:r>
      <w:r w:rsidRPr="00F95900">
        <w:rPr>
          <w:rFonts w:ascii="Times New Roman" w:eastAsia="Times New Roman" w:hAnsi="Times New Roman" w:cs="Times New Roman"/>
          <w:bCs/>
          <w:i/>
          <w:color w:val="000000"/>
          <w:sz w:val="28"/>
          <w:szCs w:val="28"/>
          <w:lang w:val="en-US"/>
        </w:rPr>
        <w:t>group</w:t>
      </w:r>
      <w:r w:rsidRPr="00F95900">
        <w:rPr>
          <w:rFonts w:ascii="Times New Roman" w:eastAsia="Times New Roman" w:hAnsi="Times New Roman" w:cs="Times New Roman"/>
          <w:bCs/>
          <w:color w:val="000000"/>
          <w:sz w:val="28"/>
          <w:szCs w:val="28"/>
          <w:lang w:val="en-US"/>
        </w:rPr>
        <w:t>: based on the study of repeated accidents, regardless of the severity of the damage. The available investigation material is divided into groups in order to identify accidents that are identical in circumstances, occurred under the same conditions, as well as periodically recurring by nature of damage. This allows you to determine the most traumatic professions and types of work;</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 </w:t>
      </w:r>
      <w:r w:rsidRPr="00F95900">
        <w:rPr>
          <w:rFonts w:ascii="Times New Roman" w:eastAsia="Times New Roman" w:hAnsi="Times New Roman" w:cs="Times New Roman"/>
          <w:bCs/>
          <w:color w:val="000000"/>
          <w:sz w:val="28"/>
          <w:szCs w:val="28"/>
          <w:u w:val="single"/>
          <w:lang w:val="en-US"/>
        </w:rPr>
        <w:t>monographic</w:t>
      </w:r>
      <w:r w:rsidRPr="00F95900">
        <w:rPr>
          <w:rFonts w:ascii="Times New Roman" w:eastAsia="Times New Roman" w:hAnsi="Times New Roman" w:cs="Times New Roman"/>
          <w:bCs/>
          <w:color w:val="000000"/>
          <w:sz w:val="28"/>
          <w:szCs w:val="28"/>
          <w:lang w:val="en-US"/>
        </w:rPr>
        <w:t>: includes a detailed study of the entire complex of production conditions under which the accident occurred: labor and technological processes, workplace, main and auxiliary equipment, personal protective equipment, general conditions of the production environment.</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
          <w:bCs/>
          <w:color w:val="000000"/>
          <w:sz w:val="28"/>
          <w:szCs w:val="28"/>
          <w:lang w:val="en-US"/>
        </w:rPr>
      </w:pPr>
      <w:r w:rsidRPr="00F95900">
        <w:rPr>
          <w:rFonts w:ascii="Times New Roman" w:eastAsia="Times New Roman" w:hAnsi="Times New Roman" w:cs="Times New Roman"/>
          <w:b/>
          <w:bCs/>
          <w:color w:val="000000"/>
          <w:sz w:val="28"/>
          <w:szCs w:val="28"/>
          <w:lang w:val="en-US"/>
        </w:rPr>
        <w:t>Quantitative assessment of occupational injuries</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A number of indicators are used to assess the level of occupational injuries.</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Injury rate </w:t>
      </w:r>
      <w:r w:rsidRPr="00F95900">
        <w:rPr>
          <w:rFonts w:ascii="Times New Roman" w:eastAsia="Times New Roman" w:hAnsi="Times New Roman" w:cs="Times New Roman"/>
          <w:bCs/>
          <w:i/>
          <w:color w:val="000000"/>
          <w:sz w:val="28"/>
          <w:szCs w:val="28"/>
          <w:lang w:val="en-US"/>
        </w:rPr>
        <w:t>K</w:t>
      </w:r>
      <w:r w:rsidRPr="00F95900">
        <w:rPr>
          <w:rFonts w:ascii="Times New Roman" w:eastAsia="Times New Roman" w:hAnsi="Times New Roman" w:cs="Times New Roman"/>
          <w:bCs/>
          <w:i/>
          <w:color w:val="000000"/>
          <w:sz w:val="28"/>
          <w:szCs w:val="28"/>
          <w:vertAlign w:val="subscript"/>
        </w:rPr>
        <w:t>ч</w:t>
      </w:r>
      <w:r w:rsidRPr="00F95900">
        <w:rPr>
          <w:rFonts w:ascii="Times New Roman" w:eastAsia="Times New Roman" w:hAnsi="Times New Roman" w:cs="Times New Roman"/>
          <w:bCs/>
          <w:color w:val="000000"/>
          <w:sz w:val="28"/>
          <w:szCs w:val="28"/>
          <w:lang w:val="en-US"/>
        </w:rPr>
        <w:t xml:space="preserve"> , which is the number of accidents per 1,000 of employees for  certain period of time </w:t>
      </w:r>
    </w:p>
    <w:p w:rsidR="00001502" w:rsidRPr="00F95900" w:rsidRDefault="00001502" w:rsidP="00001502">
      <w:pPr>
        <w:shd w:val="clear" w:color="auto" w:fill="FFFFFF"/>
        <w:spacing w:after="0" w:line="240" w:lineRule="auto"/>
        <w:ind w:left="2124" w:firstLine="708"/>
        <w:jc w:val="center"/>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  </w:t>
      </w:r>
      <w:r w:rsidRPr="00F95900">
        <w:rPr>
          <w:rFonts w:ascii="Times New Roman" w:eastAsia="Times New Roman" w:hAnsi="Times New Roman" w:cs="Times New Roman"/>
          <w:bCs/>
          <w:color w:val="000000"/>
          <w:sz w:val="28"/>
          <w:szCs w:val="28"/>
          <w:lang w:val="en-US"/>
        </w:rPr>
        <w:tab/>
      </w:r>
      <w:r w:rsidRPr="00F95900">
        <w:rPr>
          <w:rFonts w:ascii="Times New Roman" w:eastAsia="Times New Roman" w:hAnsi="Times New Roman" w:cs="Times New Roman"/>
          <w:bCs/>
          <w:noProof/>
          <w:color w:val="000000"/>
          <w:sz w:val="28"/>
          <w:szCs w:val="28"/>
        </w:rPr>
        <w:drawing>
          <wp:inline distT="0" distB="0" distL="0" distR="0">
            <wp:extent cx="946598" cy="422031"/>
            <wp:effectExtent l="0" t="0" r="0" b="0"/>
            <wp:docPr id="4" name="Рисунок 3" descr="https://pandia.ru/text/77/237/images/image002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andia.ru/text/77/237/images/image002_16.gif"/>
                    <pic:cNvPicPr>
                      <a:picLocks noChangeAspect="1" noChangeArrowheads="1"/>
                    </pic:cNvPicPr>
                  </pic:nvPicPr>
                  <pic:blipFill>
                    <a:blip r:embed="rId8"/>
                    <a:srcRect/>
                    <a:stretch>
                      <a:fillRect/>
                    </a:stretch>
                  </pic:blipFill>
                  <pic:spPr bwMode="auto">
                    <a:xfrm>
                      <a:off x="0" y="0"/>
                      <a:ext cx="947110" cy="422259"/>
                    </a:xfrm>
                    <a:prstGeom prst="rect">
                      <a:avLst/>
                    </a:prstGeom>
                    <a:noFill/>
                    <a:ln w="9525">
                      <a:noFill/>
                      <a:miter lim="800000"/>
                      <a:headEnd/>
                      <a:tailEnd/>
                    </a:ln>
                  </pic:spPr>
                </pic:pic>
              </a:graphicData>
            </a:graphic>
          </wp:inline>
        </w:drawing>
      </w:r>
      <w:r w:rsidRPr="00F95900">
        <w:rPr>
          <w:rFonts w:ascii="Times New Roman" w:eastAsia="Times New Roman" w:hAnsi="Times New Roman" w:cs="Times New Roman"/>
          <w:bCs/>
          <w:color w:val="000000"/>
          <w:sz w:val="28"/>
          <w:szCs w:val="28"/>
          <w:lang w:val="en-US"/>
        </w:rPr>
        <w:t xml:space="preserve">                                                            </w:t>
      </w:r>
      <w:r w:rsidR="00C710F8">
        <w:rPr>
          <w:rFonts w:ascii="Times New Roman" w:eastAsia="Times New Roman" w:hAnsi="Times New Roman" w:cs="Times New Roman"/>
          <w:bCs/>
          <w:color w:val="000000"/>
          <w:sz w:val="28"/>
          <w:szCs w:val="28"/>
        </w:rPr>
        <w:t xml:space="preserve">     </w:t>
      </w:r>
      <w:r w:rsidRPr="00F95900">
        <w:rPr>
          <w:rFonts w:ascii="Times New Roman" w:eastAsia="Times New Roman" w:hAnsi="Times New Roman" w:cs="Times New Roman"/>
          <w:bCs/>
          <w:color w:val="000000"/>
          <w:sz w:val="28"/>
          <w:szCs w:val="28"/>
          <w:lang w:val="en-US"/>
        </w:rPr>
        <w:t>(1)</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where N is the number of accidents that occurred in the organization during the period under review;</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lastRenderedPageBreak/>
        <w:t>P – the average number of employees in the organization for the period under review.</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The injury severity coefficient </w:t>
      </w:r>
      <w:r w:rsidRPr="00F95900">
        <w:rPr>
          <w:rFonts w:ascii="Times New Roman" w:eastAsia="Times New Roman" w:hAnsi="Times New Roman" w:cs="Times New Roman"/>
          <w:bCs/>
          <w:noProof/>
          <w:color w:val="000000"/>
          <w:sz w:val="28"/>
          <w:szCs w:val="28"/>
        </w:rPr>
        <w:drawing>
          <wp:inline distT="0" distB="0" distL="0" distR="0">
            <wp:extent cx="237490" cy="193675"/>
            <wp:effectExtent l="19050" t="0" r="0" b="0"/>
            <wp:docPr id="5" name="Рисунок 4" descr="https://pandia.ru/text/77/237/images/image003_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andia.ru/text/77/237/images/image003_15.gif"/>
                    <pic:cNvPicPr>
                      <a:picLocks noChangeAspect="1" noChangeArrowheads="1"/>
                    </pic:cNvPicPr>
                  </pic:nvPicPr>
                  <pic:blipFill>
                    <a:blip r:embed="rId9"/>
                    <a:srcRect/>
                    <a:stretch>
                      <a:fillRect/>
                    </a:stretch>
                  </pic:blipFill>
                  <pic:spPr bwMode="auto">
                    <a:xfrm>
                      <a:off x="0" y="0"/>
                      <a:ext cx="237490" cy="193675"/>
                    </a:xfrm>
                    <a:prstGeom prst="rect">
                      <a:avLst/>
                    </a:prstGeom>
                    <a:noFill/>
                    <a:ln w="9525">
                      <a:noFill/>
                      <a:miter lim="800000"/>
                      <a:headEnd/>
                      <a:tailEnd/>
                    </a:ln>
                  </pic:spPr>
                </pic:pic>
              </a:graphicData>
            </a:graphic>
          </wp:inline>
        </w:drawing>
      </w:r>
      <w:r w:rsidRPr="00F95900">
        <w:rPr>
          <w:rFonts w:ascii="Times New Roman" w:eastAsia="Times New Roman" w:hAnsi="Times New Roman" w:cs="Times New Roman"/>
          <w:bCs/>
          <w:color w:val="000000"/>
          <w:sz w:val="28"/>
          <w:szCs w:val="28"/>
          <w:lang w:val="en-US"/>
        </w:rPr>
        <w:t xml:space="preserve"> represents the average duration of temporary disability per one accident that occurred in the workplace</w:t>
      </w:r>
    </w:p>
    <w:p w:rsidR="00001502" w:rsidRPr="00F95900" w:rsidRDefault="00001502" w:rsidP="00001502">
      <w:pPr>
        <w:shd w:val="clear" w:color="auto" w:fill="FFFFFF"/>
        <w:spacing w:after="0" w:line="240" w:lineRule="auto"/>
        <w:ind w:left="3540" w:firstLine="708"/>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noProof/>
          <w:color w:val="000000"/>
          <w:sz w:val="28"/>
          <w:szCs w:val="28"/>
        </w:rPr>
        <w:drawing>
          <wp:inline distT="0" distB="0" distL="0" distR="0">
            <wp:extent cx="835341" cy="483577"/>
            <wp:effectExtent l="0" t="0" r="0" b="0"/>
            <wp:docPr id="6" name="Рисунок 5" descr="https://pandia.ru/text/77/237/images/image004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andia.ru/text/77/237/images/image004_10.gif"/>
                    <pic:cNvPicPr>
                      <a:picLocks noChangeAspect="1" noChangeArrowheads="1"/>
                    </pic:cNvPicPr>
                  </pic:nvPicPr>
                  <pic:blipFill>
                    <a:blip r:embed="rId10"/>
                    <a:srcRect/>
                    <a:stretch>
                      <a:fillRect/>
                    </a:stretch>
                  </pic:blipFill>
                  <pic:spPr bwMode="auto">
                    <a:xfrm>
                      <a:off x="0" y="0"/>
                      <a:ext cx="835097" cy="483436"/>
                    </a:xfrm>
                    <a:prstGeom prst="rect">
                      <a:avLst/>
                    </a:prstGeom>
                    <a:noFill/>
                    <a:ln w="9525">
                      <a:noFill/>
                      <a:miter lim="800000"/>
                      <a:headEnd/>
                      <a:tailEnd/>
                    </a:ln>
                  </pic:spPr>
                </pic:pic>
              </a:graphicData>
            </a:graphic>
          </wp:inline>
        </w:drawing>
      </w:r>
      <w:r w:rsidRPr="00F95900">
        <w:rPr>
          <w:rFonts w:ascii="Times New Roman" w:eastAsia="Times New Roman" w:hAnsi="Times New Roman" w:cs="Times New Roman"/>
          <w:bCs/>
          <w:color w:val="000000"/>
          <w:sz w:val="28"/>
          <w:szCs w:val="28"/>
          <w:lang w:val="en-US"/>
        </w:rPr>
        <w:t xml:space="preserve">                                                    </w:t>
      </w:r>
      <w:r w:rsidR="00C710F8">
        <w:rPr>
          <w:rFonts w:ascii="Times New Roman" w:eastAsia="Times New Roman" w:hAnsi="Times New Roman" w:cs="Times New Roman"/>
          <w:bCs/>
          <w:color w:val="000000"/>
          <w:sz w:val="28"/>
          <w:szCs w:val="28"/>
        </w:rPr>
        <w:t xml:space="preserve">     </w:t>
      </w:r>
      <w:r w:rsidRPr="00F95900">
        <w:rPr>
          <w:rFonts w:ascii="Times New Roman" w:eastAsia="Times New Roman" w:hAnsi="Times New Roman" w:cs="Times New Roman"/>
          <w:bCs/>
          <w:color w:val="000000"/>
          <w:sz w:val="28"/>
          <w:szCs w:val="28"/>
          <w:lang w:val="en-US"/>
        </w:rPr>
        <w:t>(2)</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where </w:t>
      </w:r>
      <w:r w:rsidRPr="00F95900">
        <w:rPr>
          <w:rFonts w:ascii="Times New Roman" w:eastAsia="Times New Roman" w:hAnsi="Times New Roman" w:cs="Times New Roman"/>
          <w:bCs/>
          <w:noProof/>
          <w:color w:val="000000"/>
          <w:sz w:val="28"/>
          <w:szCs w:val="28"/>
        </w:rPr>
        <w:drawing>
          <wp:inline distT="0" distB="0" distL="0" distR="0">
            <wp:extent cx="325120" cy="228600"/>
            <wp:effectExtent l="19050" t="0" r="0" b="0"/>
            <wp:docPr id="7" name="Рисунок 6" descr="https://pandia.ru/text/77/237/images/image005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andia.ru/text/77/237/images/image005_7.gif"/>
                    <pic:cNvPicPr>
                      <a:picLocks noChangeAspect="1" noChangeArrowheads="1"/>
                    </pic:cNvPicPr>
                  </pic:nvPicPr>
                  <pic:blipFill>
                    <a:blip r:embed="rId11"/>
                    <a:srcRect/>
                    <a:stretch>
                      <a:fillRect/>
                    </a:stretch>
                  </pic:blipFill>
                  <pic:spPr bwMode="auto">
                    <a:xfrm>
                      <a:off x="0" y="0"/>
                      <a:ext cx="325120" cy="228600"/>
                    </a:xfrm>
                    <a:prstGeom prst="rect">
                      <a:avLst/>
                    </a:prstGeom>
                    <a:noFill/>
                    <a:ln w="9525">
                      <a:noFill/>
                      <a:miter lim="800000"/>
                      <a:headEnd/>
                      <a:tailEnd/>
                    </a:ln>
                  </pic:spPr>
                </pic:pic>
              </a:graphicData>
            </a:graphic>
          </wp:inline>
        </w:drawing>
      </w:r>
      <w:r w:rsidRPr="00F95900">
        <w:rPr>
          <w:rFonts w:ascii="Times New Roman" w:eastAsia="Times New Roman" w:hAnsi="Times New Roman" w:cs="Times New Roman"/>
          <w:bCs/>
          <w:color w:val="000000"/>
          <w:sz w:val="28"/>
          <w:szCs w:val="28"/>
          <w:lang w:val="en-US"/>
        </w:rPr>
        <w:t>is the total number of days of disability for injuries during the period under review.</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The rate of fatal accidents is the number of fatal accidents </w:t>
      </w:r>
      <w:r w:rsidRPr="00F95900">
        <w:rPr>
          <w:rFonts w:ascii="Times New Roman" w:eastAsia="Times New Roman" w:hAnsi="Times New Roman" w:cs="Times New Roman"/>
          <w:bCs/>
          <w:noProof/>
          <w:color w:val="000000"/>
          <w:sz w:val="28"/>
          <w:szCs w:val="28"/>
        </w:rPr>
        <w:drawing>
          <wp:inline distT="0" distB="0" distL="0" distR="0">
            <wp:extent cx="316230" cy="228600"/>
            <wp:effectExtent l="0" t="0" r="7620" b="0"/>
            <wp:docPr id="8" name="Рисунок 7" descr="https://pandia.ru/text/77/237/images/image006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andia.ru/text/77/237/images/image006_5.gif"/>
                    <pic:cNvPicPr>
                      <a:picLocks noChangeAspect="1" noChangeArrowheads="1"/>
                    </pic:cNvPicPr>
                  </pic:nvPicPr>
                  <pic:blipFill>
                    <a:blip r:embed="rId12"/>
                    <a:srcRect/>
                    <a:stretch>
                      <a:fillRect/>
                    </a:stretch>
                  </pic:blipFill>
                  <pic:spPr bwMode="auto">
                    <a:xfrm>
                      <a:off x="0" y="0"/>
                      <a:ext cx="316230" cy="228600"/>
                    </a:xfrm>
                    <a:prstGeom prst="rect">
                      <a:avLst/>
                    </a:prstGeom>
                    <a:noFill/>
                    <a:ln w="9525">
                      <a:noFill/>
                      <a:miter lim="800000"/>
                      <a:headEnd/>
                      <a:tailEnd/>
                    </a:ln>
                  </pic:spPr>
                </pic:pic>
              </a:graphicData>
            </a:graphic>
          </wp:inline>
        </w:drawing>
      </w:r>
      <w:r w:rsidRPr="00F95900">
        <w:rPr>
          <w:rFonts w:ascii="Times New Roman" w:eastAsia="Times New Roman" w:hAnsi="Times New Roman" w:cs="Times New Roman"/>
          <w:bCs/>
          <w:color w:val="000000"/>
          <w:sz w:val="28"/>
          <w:szCs w:val="28"/>
          <w:lang w:val="en-US"/>
        </w:rPr>
        <w:t>per 1,000 employees and is assumed to be equal to</w:t>
      </w:r>
    </w:p>
    <w:p w:rsidR="00001502" w:rsidRPr="00F95900" w:rsidRDefault="00001502" w:rsidP="00001502">
      <w:pPr>
        <w:shd w:val="clear" w:color="auto" w:fill="FFFFFF"/>
        <w:spacing w:after="0" w:line="240" w:lineRule="auto"/>
        <w:ind w:left="3540" w:firstLine="708"/>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noProof/>
          <w:color w:val="000000"/>
          <w:sz w:val="28"/>
          <w:szCs w:val="28"/>
        </w:rPr>
        <w:drawing>
          <wp:inline distT="0" distB="0" distL="0" distR="0">
            <wp:extent cx="1346037" cy="483576"/>
            <wp:effectExtent l="0" t="0" r="0" b="0"/>
            <wp:docPr id="9" name="Рисунок 8" descr="https://pandia.ru/text/77/237/images/image007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pandia.ru/text/77/237/images/image007_4.gif"/>
                    <pic:cNvPicPr>
                      <a:picLocks noChangeAspect="1" noChangeArrowheads="1"/>
                    </pic:cNvPicPr>
                  </pic:nvPicPr>
                  <pic:blipFill>
                    <a:blip r:embed="rId13"/>
                    <a:srcRect/>
                    <a:stretch>
                      <a:fillRect/>
                    </a:stretch>
                  </pic:blipFill>
                  <pic:spPr bwMode="auto">
                    <a:xfrm>
                      <a:off x="0" y="0"/>
                      <a:ext cx="1348913" cy="484609"/>
                    </a:xfrm>
                    <a:prstGeom prst="rect">
                      <a:avLst/>
                    </a:prstGeom>
                    <a:noFill/>
                    <a:ln w="9525">
                      <a:noFill/>
                      <a:miter lim="800000"/>
                      <a:headEnd/>
                      <a:tailEnd/>
                    </a:ln>
                  </pic:spPr>
                </pic:pic>
              </a:graphicData>
            </a:graphic>
          </wp:inline>
        </w:drawing>
      </w:r>
      <w:r w:rsidRPr="00F95900">
        <w:rPr>
          <w:rFonts w:ascii="Times New Roman" w:eastAsia="Times New Roman" w:hAnsi="Times New Roman" w:cs="Times New Roman"/>
          <w:bCs/>
          <w:color w:val="000000"/>
          <w:sz w:val="28"/>
          <w:szCs w:val="28"/>
          <w:lang w:val="en-US"/>
        </w:rPr>
        <w:t xml:space="preserve">                                             (3)</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where </w:t>
      </w:r>
      <w:r w:rsidRPr="00F95900">
        <w:rPr>
          <w:rFonts w:ascii="Times New Roman" w:eastAsia="Times New Roman" w:hAnsi="Times New Roman" w:cs="Times New Roman"/>
          <w:bCs/>
          <w:noProof/>
          <w:color w:val="000000"/>
          <w:sz w:val="28"/>
          <w:szCs w:val="28"/>
        </w:rPr>
        <w:drawing>
          <wp:inline distT="0" distB="0" distL="0" distR="0">
            <wp:extent cx="299085" cy="210820"/>
            <wp:effectExtent l="19050" t="0" r="5715" b="0"/>
            <wp:docPr id="10" name="Рисунок 9" descr="https://pandia.ru/text/77/237/images/image008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andia.ru/text/77/237/images/image008_3.gif"/>
                    <pic:cNvPicPr>
                      <a:picLocks noChangeAspect="1" noChangeArrowheads="1"/>
                    </pic:cNvPicPr>
                  </pic:nvPicPr>
                  <pic:blipFill>
                    <a:blip r:embed="rId14"/>
                    <a:srcRect/>
                    <a:stretch>
                      <a:fillRect/>
                    </a:stretch>
                  </pic:blipFill>
                  <pic:spPr bwMode="auto">
                    <a:xfrm>
                      <a:off x="0" y="0"/>
                      <a:ext cx="299085" cy="210820"/>
                    </a:xfrm>
                    <a:prstGeom prst="rect">
                      <a:avLst/>
                    </a:prstGeom>
                    <a:noFill/>
                    <a:ln w="9525">
                      <a:noFill/>
                      <a:miter lim="800000"/>
                      <a:headEnd/>
                      <a:tailEnd/>
                    </a:ln>
                  </pic:spPr>
                </pic:pic>
              </a:graphicData>
            </a:graphic>
          </wp:inline>
        </w:drawing>
      </w:r>
      <w:r w:rsidRPr="00F95900">
        <w:rPr>
          <w:rFonts w:ascii="Times New Roman" w:eastAsia="Times New Roman" w:hAnsi="Times New Roman" w:cs="Times New Roman"/>
          <w:bCs/>
          <w:color w:val="000000"/>
          <w:sz w:val="28"/>
          <w:szCs w:val="28"/>
          <w:lang w:val="en-US"/>
        </w:rPr>
        <w:t>is the number of fatal accidents during the period under review.</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
          <w:bCs/>
          <w:color w:val="000000"/>
          <w:sz w:val="28"/>
          <w:szCs w:val="28"/>
          <w:lang w:val="en-US"/>
        </w:rPr>
        <w:t>Example:</w:t>
      </w:r>
      <w:r w:rsidRPr="00F95900">
        <w:rPr>
          <w:rFonts w:ascii="Times New Roman" w:eastAsia="Times New Roman" w:hAnsi="Times New Roman" w:cs="Times New Roman"/>
          <w:bCs/>
          <w:color w:val="000000"/>
          <w:sz w:val="28"/>
          <w:szCs w:val="28"/>
          <w:lang w:val="en-US"/>
        </w:rPr>
        <w:t xml:space="preserve"> Calculate the rate of frequency and severity of injuries for a construction company consisting 800 persons, if it is known that during the five years of its work there were 6 accidents with loss of temporary disability for 72 days.</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Solution: we use the formulas (1) and (2) to determine the coefficients of frequency and severity of injuries in the organization:</w:t>
      </w:r>
    </w:p>
    <w:p w:rsidR="00001502" w:rsidRPr="00F95900" w:rsidRDefault="00001502" w:rsidP="00001502">
      <w:pPr>
        <w:shd w:val="clear" w:color="auto" w:fill="FFFFFF"/>
        <w:spacing w:after="0" w:line="240" w:lineRule="auto"/>
        <w:ind w:firstLine="426"/>
        <w:jc w:val="center"/>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noProof/>
          <w:color w:val="000000"/>
          <w:sz w:val="28"/>
          <w:szCs w:val="28"/>
        </w:rPr>
        <w:drawing>
          <wp:inline distT="0" distB="0" distL="0" distR="0">
            <wp:extent cx="1468316" cy="436422"/>
            <wp:effectExtent l="0" t="0" r="0" b="0"/>
            <wp:docPr id="11" name="Рисунок 10" descr="https://pandia.ru/text/77/237/images/image009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andia.ru/text/77/237/images/image009_3.gif"/>
                    <pic:cNvPicPr>
                      <a:picLocks noChangeAspect="1" noChangeArrowheads="1"/>
                    </pic:cNvPicPr>
                  </pic:nvPicPr>
                  <pic:blipFill>
                    <a:blip r:embed="rId15"/>
                    <a:srcRect/>
                    <a:stretch>
                      <a:fillRect/>
                    </a:stretch>
                  </pic:blipFill>
                  <pic:spPr bwMode="auto">
                    <a:xfrm>
                      <a:off x="0" y="0"/>
                      <a:ext cx="1473609" cy="437995"/>
                    </a:xfrm>
                    <a:prstGeom prst="rect">
                      <a:avLst/>
                    </a:prstGeom>
                    <a:noFill/>
                    <a:ln w="9525">
                      <a:noFill/>
                      <a:miter lim="800000"/>
                      <a:headEnd/>
                      <a:tailEnd/>
                    </a:ln>
                  </pic:spPr>
                </pic:pic>
              </a:graphicData>
            </a:graphic>
          </wp:inline>
        </w:drawing>
      </w:r>
    </w:p>
    <w:p w:rsidR="00001502" w:rsidRPr="00F95900" w:rsidRDefault="00001502" w:rsidP="00001502">
      <w:pPr>
        <w:shd w:val="clear" w:color="auto" w:fill="FFFFFF"/>
        <w:spacing w:after="0" w:line="240" w:lineRule="auto"/>
        <w:ind w:firstLine="426"/>
        <w:jc w:val="center"/>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noProof/>
          <w:color w:val="000000"/>
          <w:sz w:val="28"/>
          <w:szCs w:val="28"/>
        </w:rPr>
        <w:drawing>
          <wp:inline distT="0" distB="0" distL="0" distR="0">
            <wp:extent cx="940777" cy="423045"/>
            <wp:effectExtent l="0" t="0" r="0" b="0"/>
            <wp:docPr id="12" name="Рисунок 11" descr="https://pandia.ru/text/77/237/images/image01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pandia.ru/text/77/237/images/image010_1.gif"/>
                    <pic:cNvPicPr>
                      <a:picLocks noChangeAspect="1" noChangeArrowheads="1"/>
                    </pic:cNvPicPr>
                  </pic:nvPicPr>
                  <pic:blipFill>
                    <a:blip r:embed="rId16"/>
                    <a:srcRect/>
                    <a:stretch>
                      <a:fillRect/>
                    </a:stretch>
                  </pic:blipFill>
                  <pic:spPr bwMode="auto">
                    <a:xfrm>
                      <a:off x="0" y="0"/>
                      <a:ext cx="943771" cy="424391"/>
                    </a:xfrm>
                    <a:prstGeom prst="rect">
                      <a:avLst/>
                    </a:prstGeom>
                    <a:noFill/>
                    <a:ln w="9525">
                      <a:noFill/>
                      <a:miter lim="800000"/>
                      <a:headEnd/>
                      <a:tailEnd/>
                    </a:ln>
                  </pic:spPr>
                </pic:pic>
              </a:graphicData>
            </a:graphic>
          </wp:inline>
        </w:drawing>
      </w:r>
    </w:p>
    <w:p w:rsidR="00001502" w:rsidRPr="00F95900" w:rsidRDefault="00001502" w:rsidP="00001502">
      <w:pPr>
        <w:shd w:val="clear" w:color="auto" w:fill="FFFFFF"/>
        <w:spacing w:after="0" w:line="240" w:lineRule="auto"/>
        <w:ind w:firstLine="426"/>
        <w:jc w:val="center"/>
        <w:rPr>
          <w:rFonts w:ascii="Times New Roman" w:eastAsia="Times New Roman" w:hAnsi="Times New Roman" w:cs="Times New Roman"/>
          <w:bCs/>
          <w:color w:val="000000"/>
          <w:sz w:val="28"/>
          <w:szCs w:val="28"/>
          <w:lang w:val="en-US"/>
        </w:rPr>
      </w:pP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
          <w:bCs/>
          <w:color w:val="000000"/>
          <w:sz w:val="28"/>
          <w:szCs w:val="28"/>
          <w:lang w:val="en-US"/>
        </w:rPr>
      </w:pPr>
      <w:r w:rsidRPr="00F95900">
        <w:rPr>
          <w:rFonts w:ascii="Times New Roman" w:eastAsia="Times New Roman" w:hAnsi="Times New Roman" w:cs="Times New Roman"/>
          <w:b/>
          <w:bCs/>
          <w:color w:val="000000"/>
          <w:sz w:val="28"/>
          <w:szCs w:val="28"/>
          <w:lang w:val="en-US"/>
        </w:rPr>
        <w:t>Risk analysis methods</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Risk is a quantitative assessment of the danger, which is expressed by the ratio of the number of certain adverse effects to their possible number for the period under review.</w:t>
      </w:r>
    </w:p>
    <w:p w:rsidR="00001502" w:rsidRPr="00C710F8" w:rsidRDefault="00001502" w:rsidP="00C710F8">
      <w:pPr>
        <w:spacing w:after="0" w:line="240" w:lineRule="auto"/>
        <w:ind w:firstLine="567"/>
        <w:jc w:val="both"/>
        <w:rPr>
          <w:rFonts w:ascii="Times New Roman" w:eastAsia="Times New Roman" w:hAnsi="Times New Roman" w:cs="Times New Roman"/>
          <w:sz w:val="28"/>
          <w:szCs w:val="28"/>
          <w:lang w:val="en-US"/>
        </w:rPr>
      </w:pPr>
      <w:r w:rsidRPr="00C710F8">
        <w:rPr>
          <w:rFonts w:ascii="Times New Roman" w:eastAsia="Times New Roman" w:hAnsi="Times New Roman" w:cs="Times New Roman"/>
          <w:sz w:val="28"/>
          <w:szCs w:val="28"/>
          <w:lang w:val="en-US"/>
        </w:rPr>
        <w:t xml:space="preserve">In relation to industrial activities, the concept of the risk of industrial injuries is used as a quantitative indicator of safety. It determines the actual measure of the probability of damage to the health or death of the employee as a result of exposure to dangerous production factors in the performance of their work duties. The risk of industrial injuries is largely determined by the qualification and training of employees to act in a dangerous situation and their security. In the analysis, the risk value is not determined for each employee. This value </w:t>
      </w:r>
      <w:r w:rsidRPr="00C710F8">
        <w:rPr>
          <w:rFonts w:ascii="Times New Roman" w:hAnsi="Times New Roman" w:cs="Times New Roman"/>
          <w:sz w:val="28"/>
          <w:szCs w:val="28"/>
          <w:lang w:val="en-US"/>
        </w:rPr>
        <w:t>can</w:t>
      </w:r>
      <w:r w:rsidRPr="00C710F8">
        <w:rPr>
          <w:rFonts w:ascii="Times New Roman" w:eastAsia="Times New Roman" w:hAnsi="Times New Roman" w:cs="Times New Roman"/>
          <w:sz w:val="28"/>
          <w:szCs w:val="28"/>
          <w:lang w:val="en-US"/>
        </w:rPr>
        <w:t xml:space="preserve"> be determined for a group of people who spent the same period in dangerous conditions, for example, for a team of finishers, etc.</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The risk value </w:t>
      </w:r>
      <w:r w:rsidRPr="00F95900">
        <w:rPr>
          <w:rFonts w:ascii="Times New Roman" w:eastAsia="Times New Roman" w:hAnsi="Times New Roman" w:cs="Times New Roman"/>
          <w:bCs/>
          <w:i/>
          <w:color w:val="000000"/>
          <w:sz w:val="28"/>
          <w:szCs w:val="28"/>
          <w:lang w:val="en-US"/>
        </w:rPr>
        <w:t>R</w:t>
      </w:r>
      <w:r w:rsidRPr="00F95900">
        <w:rPr>
          <w:rFonts w:ascii="Times New Roman" w:eastAsia="Times New Roman" w:hAnsi="Times New Roman" w:cs="Times New Roman"/>
          <w:bCs/>
          <w:color w:val="000000"/>
          <w:sz w:val="28"/>
          <w:szCs w:val="28"/>
          <w:lang w:val="en-US"/>
        </w:rPr>
        <w:t xml:space="preserve"> can be determined as the expected value of the damage </w:t>
      </w:r>
      <w:r w:rsidRPr="00F95900">
        <w:rPr>
          <w:rFonts w:ascii="Times New Roman" w:eastAsia="Times New Roman" w:hAnsi="Times New Roman" w:cs="Times New Roman"/>
          <w:bCs/>
          <w:i/>
          <w:color w:val="000000"/>
          <w:sz w:val="28"/>
          <w:szCs w:val="28"/>
          <w:lang w:val="en-US"/>
        </w:rPr>
        <w:t>n</w:t>
      </w:r>
      <w:r w:rsidRPr="00F95900">
        <w:rPr>
          <w:rFonts w:ascii="Times New Roman" w:eastAsia="Times New Roman" w:hAnsi="Times New Roman" w:cs="Times New Roman"/>
          <w:bCs/>
          <w:color w:val="000000"/>
          <w:sz w:val="28"/>
          <w:szCs w:val="28"/>
          <w:lang w:val="en-US"/>
        </w:rPr>
        <w:t xml:space="preserve"> caused for a period of time </w:t>
      </w:r>
      <w:r w:rsidRPr="00F95900">
        <w:rPr>
          <w:rFonts w:ascii="Times New Roman" w:eastAsia="Times New Roman" w:hAnsi="Times New Roman" w:cs="Times New Roman"/>
          <w:bCs/>
          <w:i/>
          <w:color w:val="000000"/>
          <w:sz w:val="28"/>
          <w:szCs w:val="28"/>
          <w:lang w:val="en-US"/>
        </w:rPr>
        <w:t>Dt</w:t>
      </w:r>
      <w:r w:rsidRPr="00F95900">
        <w:rPr>
          <w:rFonts w:ascii="Times New Roman" w:eastAsia="Times New Roman" w:hAnsi="Times New Roman" w:cs="Times New Roman"/>
          <w:bCs/>
          <w:color w:val="000000"/>
          <w:sz w:val="28"/>
          <w:szCs w:val="28"/>
          <w:lang w:val="en-US"/>
        </w:rPr>
        <w:t xml:space="preserve">, assigned to a group of people which quantity is </w:t>
      </w:r>
      <w:r w:rsidRPr="00F95900">
        <w:rPr>
          <w:rFonts w:ascii="Times New Roman" w:eastAsia="Times New Roman" w:hAnsi="Times New Roman" w:cs="Times New Roman"/>
          <w:bCs/>
          <w:i/>
          <w:color w:val="000000"/>
          <w:sz w:val="28"/>
          <w:szCs w:val="28"/>
          <w:lang w:val="en-US"/>
        </w:rPr>
        <w:t>P</w:t>
      </w:r>
      <w:r w:rsidRPr="00F95900">
        <w:rPr>
          <w:rFonts w:ascii="Times New Roman" w:eastAsia="Times New Roman" w:hAnsi="Times New Roman" w:cs="Times New Roman"/>
          <w:bCs/>
          <w:color w:val="000000"/>
          <w:sz w:val="28"/>
          <w:szCs w:val="28"/>
          <w:lang w:val="en-US"/>
        </w:rPr>
        <w:t>:</w:t>
      </w:r>
    </w:p>
    <w:p w:rsidR="00001502" w:rsidRPr="00F95900" w:rsidRDefault="00001502" w:rsidP="00001502">
      <w:pPr>
        <w:shd w:val="clear" w:color="auto" w:fill="FFFFFF"/>
        <w:spacing w:after="0" w:line="240" w:lineRule="auto"/>
        <w:ind w:left="3540" w:firstLine="708"/>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xml:space="preserve"> </w:t>
      </w:r>
      <w:r w:rsidRPr="00F95900">
        <w:rPr>
          <w:rFonts w:ascii="Times New Roman" w:eastAsia="Times New Roman" w:hAnsi="Times New Roman" w:cs="Times New Roman"/>
          <w:bCs/>
          <w:noProof/>
          <w:color w:val="000000"/>
          <w:sz w:val="28"/>
          <w:szCs w:val="28"/>
        </w:rPr>
        <w:drawing>
          <wp:inline distT="0" distB="0" distL="0" distR="0">
            <wp:extent cx="1011116" cy="548814"/>
            <wp:effectExtent l="0" t="0" r="0" b="0"/>
            <wp:docPr id="13" name="Рисунок 12" descr="https://pandia.ru/text/77/237/images/image011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pandia.ru/text/77/237/images/image011_2.gif"/>
                    <pic:cNvPicPr>
                      <a:picLocks noChangeAspect="1" noChangeArrowheads="1"/>
                    </pic:cNvPicPr>
                  </pic:nvPicPr>
                  <pic:blipFill>
                    <a:blip r:embed="rId17"/>
                    <a:srcRect/>
                    <a:stretch>
                      <a:fillRect/>
                    </a:stretch>
                  </pic:blipFill>
                  <pic:spPr bwMode="auto">
                    <a:xfrm>
                      <a:off x="0" y="0"/>
                      <a:ext cx="1011532" cy="549040"/>
                    </a:xfrm>
                    <a:prstGeom prst="rect">
                      <a:avLst/>
                    </a:prstGeom>
                    <a:noFill/>
                    <a:ln w="9525">
                      <a:noFill/>
                      <a:miter lim="800000"/>
                      <a:headEnd/>
                      <a:tailEnd/>
                    </a:ln>
                  </pic:spPr>
                </pic:pic>
              </a:graphicData>
            </a:graphic>
          </wp:inline>
        </w:drawing>
      </w:r>
      <w:r w:rsidRPr="00F95900">
        <w:rPr>
          <w:rFonts w:ascii="Times New Roman" w:eastAsia="Times New Roman" w:hAnsi="Times New Roman" w:cs="Times New Roman"/>
          <w:bCs/>
          <w:color w:val="000000"/>
          <w:sz w:val="28"/>
          <w:szCs w:val="28"/>
          <w:lang w:val="en-US"/>
        </w:rPr>
        <w:t xml:space="preserve">                                                   </w:t>
      </w:r>
      <w:r w:rsidR="00C710F8" w:rsidRPr="00C710F8">
        <w:rPr>
          <w:rFonts w:ascii="Times New Roman" w:eastAsia="Times New Roman" w:hAnsi="Times New Roman" w:cs="Times New Roman"/>
          <w:bCs/>
          <w:color w:val="000000"/>
          <w:sz w:val="28"/>
          <w:szCs w:val="28"/>
          <w:lang w:val="en-US"/>
        </w:rPr>
        <w:t xml:space="preserve"> </w:t>
      </w:r>
      <w:r w:rsidRPr="00F95900">
        <w:rPr>
          <w:rFonts w:ascii="Times New Roman" w:eastAsia="Times New Roman" w:hAnsi="Times New Roman" w:cs="Times New Roman"/>
          <w:bCs/>
          <w:color w:val="000000"/>
          <w:sz w:val="28"/>
          <w:szCs w:val="28"/>
          <w:lang w:val="en-US"/>
        </w:rPr>
        <w:t>(4)</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The concept of risk always includes two elements: the frequency with which a dangerous event occurs, and the consequences of a dangerous event.</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lastRenderedPageBreak/>
        <w:t>Risk assessment includes frequency analysis, impact analysis, and a combination of these. Therefore, it is advisable to consider risk analysis as part of a systematic approach to making decision and practical measures in solving of preventing problems or reducing risks to human life, diseases or injuries, damage to property and the environment.</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
          <w:bCs/>
          <w:color w:val="000000"/>
          <w:sz w:val="28"/>
          <w:szCs w:val="28"/>
          <w:lang w:val="en-US"/>
        </w:rPr>
      </w:pPr>
      <w:r w:rsidRPr="00F95900">
        <w:rPr>
          <w:rFonts w:ascii="Times New Roman" w:eastAsia="Times New Roman" w:hAnsi="Times New Roman" w:cs="Times New Roman"/>
          <w:b/>
          <w:bCs/>
          <w:color w:val="000000"/>
          <w:sz w:val="28"/>
          <w:szCs w:val="28"/>
          <w:lang w:val="en-US"/>
        </w:rPr>
        <w:t xml:space="preserve">Production risk analysis </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It is recommended to carry out the analysis of production risk by the stages according to the following scheme:</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planning and organization of work;</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hazards identification;</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risk assessment;</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 development of recommendations for risk reduction.</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At planning and organizing of work the reasons and problems that caused the risk analysis are described.</w:t>
      </w:r>
    </w:p>
    <w:p w:rsidR="00001502" w:rsidRPr="00F9590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At identifying of hazards, the main task is to identify (based on information about the safety of this object, the results of examinations and experience of such systems) and to describe all the dangers of the system.</w:t>
      </w:r>
    </w:p>
    <w:p w:rsidR="00001502" w:rsidRPr="00204960" w:rsidRDefault="00001502"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eastAsia="Times New Roman" w:hAnsi="Times New Roman" w:cs="Times New Roman"/>
          <w:bCs/>
          <w:color w:val="000000"/>
          <w:sz w:val="28"/>
          <w:szCs w:val="28"/>
          <w:lang w:val="en-US"/>
        </w:rPr>
        <w:t>In principle, the risk analysis process can be ended at the hazard identification stage. Only if it is necessary, after identifying the hazards, you can proceed to the other steps described above.</w:t>
      </w:r>
    </w:p>
    <w:p w:rsidR="00C710F8" w:rsidRPr="00204960" w:rsidRDefault="00C710F8"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p>
    <w:p w:rsidR="00A34C3C" w:rsidRDefault="00A34C3C" w:rsidP="00A34C3C">
      <w:pPr>
        <w:spacing w:after="0" w:line="240" w:lineRule="auto"/>
        <w:ind w:firstLine="426"/>
        <w:jc w:val="both"/>
        <w:rPr>
          <w:rFonts w:ascii="Times New Roman" w:hAnsi="Times New Roman" w:cs="Times New Roman"/>
          <w:b/>
          <w:sz w:val="28"/>
          <w:szCs w:val="28"/>
          <w:lang w:val="en-US"/>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916888" w:rsidRDefault="00916888" w:rsidP="00916888">
      <w:pPr>
        <w:pStyle w:val="a8"/>
        <w:numPr>
          <w:ilvl w:val="0"/>
          <w:numId w:val="25"/>
        </w:numPr>
        <w:shd w:val="clear" w:color="auto" w:fill="FFFFFF"/>
        <w:tabs>
          <w:tab w:val="left" w:pos="426"/>
        </w:tabs>
        <w:spacing w:after="0" w:line="240" w:lineRule="auto"/>
        <w:ind w:left="0" w:firstLine="0"/>
        <w:jc w:val="both"/>
        <w:rPr>
          <w:rFonts w:ascii="Times New Roman" w:eastAsia="Times New Roman" w:hAnsi="Times New Roman" w:cs="Times New Roman"/>
          <w:bCs/>
          <w:color w:val="000000"/>
          <w:sz w:val="28"/>
          <w:szCs w:val="28"/>
          <w:lang w:val="en-US"/>
        </w:rPr>
      </w:pPr>
      <w:r w:rsidRPr="00916888">
        <w:rPr>
          <w:rFonts w:ascii="Times New Roman" w:hAnsi="Times New Roman" w:cs="Times New Roman"/>
          <w:sz w:val="28"/>
          <w:szCs w:val="28"/>
          <w:lang w:val="en-US"/>
        </w:rPr>
        <w:t>Methods of industrial traumatism analysis</w:t>
      </w:r>
      <w:r w:rsidRPr="00916888">
        <w:rPr>
          <w:rFonts w:ascii="Times New Roman" w:eastAsia="Times New Roman" w:hAnsi="Times New Roman" w:cs="Times New Roman"/>
          <w:bCs/>
          <w:color w:val="000000"/>
          <w:sz w:val="28"/>
          <w:szCs w:val="28"/>
          <w:lang w:val="en-US"/>
        </w:rPr>
        <w:t>.</w:t>
      </w:r>
    </w:p>
    <w:p w:rsidR="00916888" w:rsidRPr="00916888" w:rsidRDefault="00916888" w:rsidP="00916888">
      <w:pPr>
        <w:pStyle w:val="a8"/>
        <w:numPr>
          <w:ilvl w:val="0"/>
          <w:numId w:val="25"/>
        </w:numPr>
        <w:shd w:val="clear" w:color="auto" w:fill="FFFFFF"/>
        <w:tabs>
          <w:tab w:val="left" w:pos="426"/>
        </w:tabs>
        <w:spacing w:after="0" w:line="240" w:lineRule="auto"/>
        <w:ind w:left="0" w:firstLine="0"/>
        <w:jc w:val="both"/>
        <w:rPr>
          <w:rFonts w:ascii="Times New Roman" w:eastAsia="Times New Roman" w:hAnsi="Times New Roman" w:cs="Times New Roman"/>
          <w:bCs/>
          <w:color w:val="000000"/>
          <w:sz w:val="28"/>
          <w:szCs w:val="28"/>
          <w:lang w:val="en-US"/>
        </w:rPr>
      </w:pPr>
      <w:r w:rsidRPr="00916888">
        <w:rPr>
          <w:rFonts w:ascii="Times New Roman" w:eastAsia="Times New Roman" w:hAnsi="Times New Roman" w:cs="Times New Roman"/>
          <w:bCs/>
          <w:color w:val="000000"/>
          <w:sz w:val="28"/>
          <w:szCs w:val="28"/>
          <w:lang w:val="en-US"/>
        </w:rPr>
        <w:t>Quantitative assessment of occupational injuries</w:t>
      </w:r>
    </w:p>
    <w:p w:rsidR="00916888" w:rsidRPr="00916888" w:rsidRDefault="00916888" w:rsidP="00916888">
      <w:pPr>
        <w:pStyle w:val="a8"/>
        <w:shd w:val="clear" w:color="auto" w:fill="FFFFFF"/>
        <w:spacing w:after="0" w:line="240" w:lineRule="auto"/>
        <w:ind w:left="0"/>
        <w:jc w:val="both"/>
        <w:rPr>
          <w:rFonts w:ascii="Times New Roman" w:eastAsia="Times New Roman" w:hAnsi="Times New Roman" w:cs="Times New Roman"/>
          <w:bCs/>
          <w:color w:val="000000"/>
          <w:sz w:val="28"/>
          <w:szCs w:val="28"/>
          <w:lang w:val="en-US"/>
        </w:rPr>
      </w:pPr>
    </w:p>
    <w:p w:rsidR="00916888" w:rsidRPr="00916888" w:rsidRDefault="00916888" w:rsidP="00916888">
      <w:pPr>
        <w:spacing w:after="0" w:line="240" w:lineRule="auto"/>
        <w:jc w:val="both"/>
        <w:rPr>
          <w:rFonts w:ascii="Times New Roman" w:hAnsi="Times New Roman" w:cs="Times New Roman"/>
          <w:b/>
          <w:sz w:val="28"/>
          <w:szCs w:val="28"/>
          <w:lang w:val="en-US"/>
        </w:rPr>
      </w:pPr>
    </w:p>
    <w:p w:rsidR="00C710F8" w:rsidRPr="00916888" w:rsidRDefault="00C710F8" w:rsidP="00001502">
      <w:pPr>
        <w:shd w:val="clear" w:color="auto" w:fill="FFFFFF"/>
        <w:spacing w:after="0" w:line="240" w:lineRule="auto"/>
        <w:ind w:firstLine="426"/>
        <w:jc w:val="both"/>
        <w:rPr>
          <w:rFonts w:ascii="Times New Roman" w:eastAsia="Times New Roman" w:hAnsi="Times New Roman" w:cs="Times New Roman"/>
          <w:bCs/>
          <w:color w:val="000000"/>
          <w:sz w:val="28"/>
          <w:szCs w:val="28"/>
          <w:lang w:val="en-US"/>
        </w:rPr>
      </w:pPr>
    </w:p>
    <w:p w:rsidR="00001502" w:rsidRPr="00F95900" w:rsidRDefault="00001502">
      <w:pPr>
        <w:rPr>
          <w:rFonts w:ascii="Times New Roman" w:hAnsi="Times New Roman" w:cs="Times New Roman"/>
          <w:b/>
          <w:sz w:val="28"/>
          <w:szCs w:val="28"/>
          <w:lang w:val="en-US"/>
        </w:rPr>
      </w:pPr>
      <w:r w:rsidRPr="00F95900">
        <w:rPr>
          <w:rFonts w:ascii="Times New Roman" w:hAnsi="Times New Roman" w:cs="Times New Roman"/>
          <w:b/>
          <w:sz w:val="28"/>
          <w:szCs w:val="28"/>
          <w:lang w:val="en-US"/>
        </w:rPr>
        <w:br w:type="page"/>
      </w:r>
    </w:p>
    <w:p w:rsidR="00D31779" w:rsidRPr="00177935" w:rsidRDefault="00D31779" w:rsidP="00D31779">
      <w:pPr>
        <w:spacing w:after="0" w:line="240" w:lineRule="auto"/>
        <w:jc w:val="center"/>
        <w:rPr>
          <w:rFonts w:ascii="Times New Roman" w:hAnsi="Times New Roman" w:cs="Times New Roman"/>
          <w:b/>
          <w:sz w:val="28"/>
          <w:szCs w:val="28"/>
          <w:lang w:val="en-US"/>
        </w:rPr>
      </w:pPr>
      <w:r w:rsidRPr="00177935">
        <w:rPr>
          <w:rFonts w:ascii="Times New Roman" w:hAnsi="Times New Roman" w:cs="Times New Roman"/>
          <w:b/>
          <w:sz w:val="28"/>
          <w:szCs w:val="28"/>
          <w:lang w:val="en-US"/>
        </w:rPr>
        <w:lastRenderedPageBreak/>
        <w:t>Practical work 3-4.</w:t>
      </w:r>
      <w:r w:rsidRPr="00177935">
        <w:rPr>
          <w:rFonts w:ascii="Times New Roman" w:eastAsia="Times New Roman" w:hAnsi="Times New Roman" w:cs="Times New Roman"/>
          <w:b/>
          <w:sz w:val="28"/>
          <w:szCs w:val="28"/>
          <w:lang w:val="en-US"/>
        </w:rPr>
        <w:t xml:space="preserve"> </w:t>
      </w:r>
    </w:p>
    <w:p w:rsidR="00D31779" w:rsidRPr="00177935" w:rsidRDefault="00D31779" w:rsidP="00D31779">
      <w:pPr>
        <w:spacing w:after="0" w:line="240" w:lineRule="auto"/>
        <w:jc w:val="center"/>
        <w:rPr>
          <w:rFonts w:ascii="Times New Roman" w:hAnsi="Times New Roman" w:cs="Times New Roman"/>
          <w:b/>
          <w:sz w:val="28"/>
          <w:szCs w:val="28"/>
          <w:lang w:val="en-US"/>
        </w:rPr>
      </w:pPr>
      <w:r w:rsidRPr="00177935">
        <w:rPr>
          <w:rFonts w:ascii="Times New Roman" w:eastAsia="Times New Roman" w:hAnsi="Times New Roman" w:cs="Times New Roman"/>
          <w:b/>
          <w:sz w:val="28"/>
          <w:szCs w:val="28"/>
          <w:lang w:val="en-US"/>
        </w:rPr>
        <w:t>Determination of the liquid flash temperature.</w:t>
      </w:r>
    </w:p>
    <w:p w:rsidR="00D31779" w:rsidRPr="00177935" w:rsidRDefault="00D31779" w:rsidP="00D31779">
      <w:pPr>
        <w:spacing w:after="0" w:line="240" w:lineRule="auto"/>
        <w:jc w:val="center"/>
        <w:rPr>
          <w:rFonts w:ascii="Times New Roman" w:eastAsia="Times New Roman" w:hAnsi="Times New Roman" w:cs="Times New Roman"/>
          <w:b/>
          <w:sz w:val="28"/>
          <w:szCs w:val="28"/>
          <w:lang w:val="en-US"/>
        </w:rPr>
      </w:pPr>
    </w:p>
    <w:p w:rsidR="00D31779" w:rsidRPr="00177935" w:rsidRDefault="00D31779" w:rsidP="00D31779">
      <w:pPr>
        <w:pStyle w:val="a8"/>
        <w:numPr>
          <w:ilvl w:val="0"/>
          <w:numId w:val="2"/>
        </w:numPr>
        <w:tabs>
          <w:tab w:val="left" w:pos="284"/>
        </w:tabs>
        <w:spacing w:after="0" w:line="240" w:lineRule="auto"/>
        <w:ind w:left="0" w:firstLine="0"/>
        <w:rPr>
          <w:rFonts w:ascii="Times New Roman" w:hAnsi="Times New Roman" w:cs="Times New Roman"/>
          <w:sz w:val="28"/>
          <w:szCs w:val="28"/>
          <w:lang w:val="en-US"/>
        </w:rPr>
      </w:pPr>
      <w:r w:rsidRPr="00177935">
        <w:rPr>
          <w:rFonts w:ascii="Times New Roman" w:eastAsia="Times New Roman" w:hAnsi="Times New Roman" w:cs="Times New Roman"/>
          <w:sz w:val="28"/>
          <w:szCs w:val="28"/>
          <w:lang w:val="en-US"/>
        </w:rPr>
        <w:t>Determination of individual liquids flash temperature in a closed melter.</w:t>
      </w:r>
    </w:p>
    <w:p w:rsidR="00D31779" w:rsidRPr="00177935" w:rsidRDefault="00D31779" w:rsidP="00D31779">
      <w:pPr>
        <w:tabs>
          <w:tab w:val="left" w:pos="709"/>
        </w:tabs>
        <w:spacing w:after="0" w:line="240" w:lineRule="auto"/>
        <w:ind w:firstLine="426"/>
        <w:jc w:val="both"/>
        <w:rPr>
          <w:rFonts w:ascii="Times New Roman" w:hAnsi="Times New Roman" w:cs="Times New Roman"/>
          <w:b/>
          <w:sz w:val="28"/>
          <w:szCs w:val="28"/>
          <w:lang w:val="en-US"/>
        </w:rPr>
      </w:pPr>
    </w:p>
    <w:p w:rsidR="00D31779" w:rsidRPr="00177935" w:rsidRDefault="00D31779" w:rsidP="00D31779">
      <w:pPr>
        <w:tabs>
          <w:tab w:val="left" w:pos="709"/>
        </w:tabs>
        <w:spacing w:after="0" w:line="240" w:lineRule="auto"/>
        <w:ind w:firstLine="426"/>
        <w:jc w:val="both"/>
        <w:rPr>
          <w:rFonts w:ascii="Times New Roman" w:eastAsia="Times New Roman" w:hAnsi="Times New Roman" w:cs="Times New Roman"/>
          <w:bCs/>
          <w:color w:val="000000"/>
          <w:sz w:val="28"/>
          <w:szCs w:val="28"/>
          <w:lang w:val="en-US"/>
        </w:rPr>
      </w:pPr>
      <w:r w:rsidRPr="00177935">
        <w:rPr>
          <w:rFonts w:ascii="Times New Roman" w:hAnsi="Times New Roman" w:cs="Times New Roman"/>
          <w:b/>
          <w:sz w:val="28"/>
          <w:szCs w:val="28"/>
          <w:lang w:val="en-US"/>
        </w:rPr>
        <w:t>The aim:</w:t>
      </w:r>
      <w:r w:rsidRPr="00177935">
        <w:rPr>
          <w:rFonts w:ascii="Times New Roman" w:hAnsi="Times New Roman" w:cs="Times New Roman"/>
          <w:sz w:val="28"/>
          <w:szCs w:val="28"/>
          <w:lang w:val="en-US"/>
        </w:rPr>
        <w:t xml:space="preserve"> to teach the students </w:t>
      </w:r>
      <w:r w:rsidRPr="00177935">
        <w:rPr>
          <w:rFonts w:ascii="Times New Roman" w:eastAsia="Times New Roman" w:hAnsi="Times New Roman" w:cs="Times New Roman"/>
          <w:bCs/>
          <w:color w:val="000000"/>
          <w:sz w:val="28"/>
          <w:szCs w:val="28"/>
          <w:lang w:val="en-US"/>
        </w:rPr>
        <w:t xml:space="preserve">the </w:t>
      </w:r>
      <w:r w:rsidRPr="00177935">
        <w:rPr>
          <w:rFonts w:ascii="Times New Roman" w:hAnsi="Times New Roman" w:cs="Times New Roman"/>
          <w:sz w:val="28"/>
          <w:szCs w:val="28"/>
          <w:lang w:val="en-US"/>
        </w:rPr>
        <w:t>methods of combustible liquids flash temperature calculation.</w:t>
      </w:r>
    </w:p>
    <w:p w:rsidR="00D31779" w:rsidRPr="00177935" w:rsidRDefault="00D31779" w:rsidP="00D31779">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D31779" w:rsidRPr="00177935" w:rsidRDefault="00D31779" w:rsidP="00D31779">
      <w:pPr>
        <w:pStyle w:val="aa"/>
        <w:ind w:right="71" w:firstLine="396"/>
        <w:jc w:val="both"/>
        <w:rPr>
          <w:lang w:val="en-US"/>
        </w:rPr>
      </w:pPr>
      <w:r w:rsidRPr="00177935">
        <w:rPr>
          <w:b/>
          <w:lang w:val="en-US"/>
        </w:rPr>
        <w:t>Theoretical basis</w:t>
      </w:r>
      <w:r w:rsidRPr="00177935">
        <w:rPr>
          <w:lang w:val="en-US"/>
        </w:rPr>
        <w:t>. At analyzing of the production processes fire danger, the following indicators are evaluated: flash temperature, temperature of ignition, self-ignition, concentration limits of flame propagation and so on.</w:t>
      </w:r>
    </w:p>
    <w:p w:rsidR="00D31779" w:rsidRPr="00177935" w:rsidRDefault="00D31779" w:rsidP="00D31779">
      <w:pPr>
        <w:pStyle w:val="aa"/>
        <w:ind w:right="71" w:firstLine="396"/>
        <w:jc w:val="both"/>
        <w:rPr>
          <w:lang w:val="en-US"/>
        </w:rPr>
      </w:pPr>
      <w:r w:rsidRPr="00177935">
        <w:rPr>
          <w:b/>
          <w:i/>
          <w:lang w:val="en-US"/>
        </w:rPr>
        <w:t>Combustion</w:t>
      </w:r>
      <w:r w:rsidRPr="00177935">
        <w:rPr>
          <w:lang w:val="en-US"/>
        </w:rPr>
        <w:t xml:space="preserve"> is a complex, fast-moving chemical transformation, accompanied by the release of a significant amount of heat and light radiation.</w:t>
      </w:r>
    </w:p>
    <w:p w:rsidR="00D31779" w:rsidRPr="00177935" w:rsidRDefault="00D31779" w:rsidP="00D31779">
      <w:pPr>
        <w:pStyle w:val="aa"/>
        <w:ind w:right="71" w:firstLine="396"/>
        <w:jc w:val="both"/>
        <w:rPr>
          <w:lang w:val="en-US"/>
        </w:rPr>
      </w:pPr>
      <w:r w:rsidRPr="00177935">
        <w:rPr>
          <w:lang w:val="en-US"/>
        </w:rPr>
        <w:t>For the initiation of combustion process it is necessary: combustible substance, oxidizer, and ignition source.</w:t>
      </w:r>
    </w:p>
    <w:p w:rsidR="00D31779" w:rsidRPr="00177935" w:rsidRDefault="00D31779" w:rsidP="00D31779">
      <w:pPr>
        <w:pStyle w:val="aa"/>
        <w:ind w:right="71" w:firstLine="396"/>
        <w:jc w:val="both"/>
        <w:rPr>
          <w:lang w:val="en-US"/>
        </w:rPr>
      </w:pPr>
      <w:r w:rsidRPr="00177935">
        <w:rPr>
          <w:lang w:val="en-US"/>
        </w:rPr>
        <w:t>According to the combustibility the substances and the materials are divided into 3 groups:</w:t>
      </w:r>
      <w:r w:rsidR="00940C19" w:rsidRPr="00940C19">
        <w:rPr>
          <w:lang w:val="en-US"/>
        </w:rPr>
        <w:t xml:space="preserve"> </w:t>
      </w:r>
      <w:r w:rsidRPr="00177935">
        <w:rPr>
          <w:lang w:val="en-US"/>
        </w:rPr>
        <w:t>a) incombustible – the substances and the materials that are not capable to combustion in the air;</w:t>
      </w:r>
      <w:r w:rsidR="00940C19" w:rsidRPr="00940C19">
        <w:rPr>
          <w:lang w:val="en-US"/>
        </w:rPr>
        <w:t xml:space="preserve"> </w:t>
      </w:r>
      <w:r w:rsidRPr="00177935">
        <w:rPr>
          <w:lang w:val="en-US"/>
        </w:rPr>
        <w:t>b) not easily combustible – the substances and the materials that can combust in the air at exposure of ignition source, but are not able to combust independently after its removal;</w:t>
      </w:r>
      <w:r w:rsidR="00940C19" w:rsidRPr="00940C19">
        <w:rPr>
          <w:lang w:val="en-US"/>
        </w:rPr>
        <w:t xml:space="preserve"> </w:t>
      </w:r>
      <w:r w:rsidRPr="00177935">
        <w:rPr>
          <w:lang w:val="en-US"/>
        </w:rPr>
        <w:t>c) combustible  – the substances and the materials that can ignite themselves, as well as ignite from the ignition source and burn independently after its removal.</w:t>
      </w:r>
    </w:p>
    <w:p w:rsidR="00D31779" w:rsidRPr="00177935" w:rsidRDefault="00D31779" w:rsidP="00D31779">
      <w:pPr>
        <w:pStyle w:val="aa"/>
        <w:tabs>
          <w:tab w:val="left" w:pos="9639"/>
        </w:tabs>
        <w:ind w:right="71" w:firstLine="396"/>
        <w:jc w:val="both"/>
        <w:rPr>
          <w:lang w:val="en-US"/>
        </w:rPr>
      </w:pPr>
      <w:r w:rsidRPr="00177935">
        <w:rPr>
          <w:b/>
          <w:i/>
          <w:lang w:val="en-US"/>
        </w:rPr>
        <w:t xml:space="preserve">Flash temperature is </w:t>
      </w:r>
      <w:r w:rsidRPr="00177935">
        <w:rPr>
          <w:lang w:val="en-US"/>
        </w:rPr>
        <w:t>the lowest temperature of a condensed substance at which the vapors are formed above its surface under special tests and the vapors can flash in the air from the ignition source. Stable combustion does not in this case.</w:t>
      </w:r>
    </w:p>
    <w:p w:rsidR="00D31779" w:rsidRPr="00177935" w:rsidRDefault="00D31779" w:rsidP="00D31779">
      <w:pPr>
        <w:pStyle w:val="aa"/>
        <w:tabs>
          <w:tab w:val="left" w:pos="9639"/>
        </w:tabs>
        <w:ind w:right="71" w:firstLine="396"/>
        <w:jc w:val="both"/>
        <w:rPr>
          <w:lang w:val="en-US"/>
        </w:rPr>
      </w:pPr>
      <w:r w:rsidRPr="00177935">
        <w:rPr>
          <w:lang w:val="en-US"/>
        </w:rPr>
        <w:t>Flash point values are used to classify liquids by fire hazard, to determine categories of premises and buildings by explosion and fire hazard, as well as classes of explosive and fire-hazardous zones, and to develop measures to ensure explosion and fire safety.</w:t>
      </w:r>
    </w:p>
    <w:p w:rsidR="00D31779" w:rsidRPr="00177935" w:rsidRDefault="00D31779" w:rsidP="00D31779">
      <w:pPr>
        <w:pStyle w:val="aa"/>
        <w:ind w:right="71" w:firstLine="396"/>
        <w:jc w:val="both"/>
        <w:rPr>
          <w:lang w:val="en-US"/>
        </w:rPr>
      </w:pPr>
      <w:r w:rsidRPr="00177935">
        <w:rPr>
          <w:lang w:val="en-US"/>
        </w:rPr>
        <w:t>In accordance to Standards all flammable liquids are divided into highly inflammable (HF) and flammable (F) liquids according to the degree of fire hazard, depending on the flash point.</w:t>
      </w:r>
    </w:p>
    <w:p w:rsidR="00D31779" w:rsidRPr="00177935" w:rsidRDefault="00D31779" w:rsidP="00D31779">
      <w:pPr>
        <w:pStyle w:val="aa"/>
        <w:ind w:right="71" w:firstLine="396"/>
        <w:jc w:val="both"/>
        <w:rPr>
          <w:lang w:val="en-US"/>
        </w:rPr>
      </w:pPr>
      <w:r w:rsidRPr="00177935">
        <w:rPr>
          <w:lang w:val="en-US"/>
        </w:rPr>
        <w:t>Highly inflammable liquids are liquids that can burn independently after removing the ignition source and has a flash point not higher than 61°C in a closed melter and not higher than 66°C in an open melter.</w:t>
      </w:r>
    </w:p>
    <w:p w:rsidR="00D31779" w:rsidRPr="00177935" w:rsidRDefault="00D31779" w:rsidP="00D31779">
      <w:pPr>
        <w:pStyle w:val="aa"/>
        <w:ind w:right="71" w:firstLine="396"/>
        <w:jc w:val="both"/>
        <w:rPr>
          <w:lang w:val="en-US"/>
        </w:rPr>
      </w:pPr>
      <w:r w:rsidRPr="00177935">
        <w:rPr>
          <w:lang w:val="en-US"/>
        </w:rPr>
        <w:t>Flammable liquid is a liquid that can burn independently after removing the ignition source and has a flash point higher than 61°C in a closed melter and higher than 66 °C in an open melter.</w:t>
      </w:r>
    </w:p>
    <w:p w:rsidR="00D31779" w:rsidRPr="00177935" w:rsidRDefault="00D31779" w:rsidP="00D31779">
      <w:pPr>
        <w:pStyle w:val="aa"/>
        <w:ind w:right="71" w:firstLine="396"/>
        <w:jc w:val="both"/>
        <w:rPr>
          <w:lang w:val="en-US"/>
        </w:rPr>
      </w:pPr>
      <w:r w:rsidRPr="00177935">
        <w:rPr>
          <w:lang w:val="en-US"/>
        </w:rPr>
        <w:t xml:space="preserve">The minimum temperature of the liquid at which a steady combustion occurs in the case of a short - term exposure to the ignition source is called the </w:t>
      </w:r>
      <w:r w:rsidRPr="00177935">
        <w:rPr>
          <w:b/>
          <w:lang w:val="en-US"/>
        </w:rPr>
        <w:t>ignition temperature.</w:t>
      </w:r>
    </w:p>
    <w:p w:rsidR="00D31779" w:rsidRPr="00177935" w:rsidRDefault="00D31779" w:rsidP="00D31779">
      <w:pPr>
        <w:pStyle w:val="aa"/>
        <w:ind w:right="71" w:firstLine="396"/>
        <w:jc w:val="both"/>
        <w:rPr>
          <w:lang w:val="en-US"/>
        </w:rPr>
      </w:pPr>
      <w:r w:rsidRPr="00177935">
        <w:rPr>
          <w:lang w:val="en-US"/>
        </w:rPr>
        <w:t>Self-ignition temperature is the lowest ambient temperature at which a substance is self-ignited under special test conditions. Self-ignition is a sharp increase of the rate of exothermic bulk reactions, accompanied by a flaming combustion and / or explosion.</w:t>
      </w:r>
    </w:p>
    <w:p w:rsidR="00D31779" w:rsidRPr="00177935" w:rsidRDefault="00D31779" w:rsidP="00D31779">
      <w:pPr>
        <w:pStyle w:val="aa"/>
        <w:ind w:right="71" w:firstLine="396"/>
        <w:jc w:val="both"/>
        <w:rPr>
          <w:lang w:val="en-US"/>
        </w:rPr>
      </w:pPr>
      <w:r w:rsidRPr="00177935">
        <w:rPr>
          <w:lang w:val="en-US"/>
        </w:rPr>
        <w:t>Flash temperature and ignition temperature are the main indicators of fire hazard of liquids.</w:t>
      </w:r>
    </w:p>
    <w:p w:rsidR="00D31779" w:rsidRPr="00177935" w:rsidRDefault="00D31779" w:rsidP="00D31779">
      <w:pPr>
        <w:pStyle w:val="aa"/>
        <w:spacing w:before="169" w:line="228" w:lineRule="auto"/>
        <w:ind w:right="316"/>
        <w:jc w:val="both"/>
        <w:rPr>
          <w:b/>
          <w:i/>
          <w:lang w:val="en-US"/>
        </w:rPr>
      </w:pPr>
      <w:r w:rsidRPr="00177935">
        <w:rPr>
          <w:b/>
          <w:i/>
          <w:lang w:val="en-US"/>
        </w:rPr>
        <w:lastRenderedPageBreak/>
        <w:t xml:space="preserve">Methods for calculation of the flash temperature of individual liquids in a closed melter </w:t>
      </w:r>
    </w:p>
    <w:p w:rsidR="00D31779" w:rsidRPr="00177935" w:rsidRDefault="00D31779" w:rsidP="001B7212">
      <w:pPr>
        <w:pStyle w:val="aa"/>
        <w:ind w:right="318"/>
        <w:jc w:val="both"/>
        <w:rPr>
          <w:lang w:val="en-US"/>
        </w:rPr>
      </w:pPr>
      <w:r w:rsidRPr="00177935">
        <w:rPr>
          <w:b/>
          <w:lang w:val="en-US"/>
        </w:rPr>
        <w:t>Method 1.</w:t>
      </w:r>
      <w:r w:rsidRPr="00177935">
        <w:rPr>
          <w:lang w:val="en-US"/>
        </w:rPr>
        <w:t xml:space="preserve"> There are several formulas for the approximate determination of the flash temperature. One of the simplest is the formula</w:t>
      </w:r>
    </w:p>
    <w:p w:rsidR="00D31779" w:rsidRPr="00D03057" w:rsidRDefault="00D31779" w:rsidP="00A34C3C">
      <w:pPr>
        <w:pStyle w:val="aa"/>
        <w:spacing w:before="169" w:line="228" w:lineRule="auto"/>
        <w:ind w:left="3686" w:right="71"/>
        <w:rPr>
          <w:lang w:val="en-US"/>
        </w:rPr>
      </w:pPr>
      <w:r w:rsidRPr="00177935">
        <w:rPr>
          <w:noProof/>
          <w:lang w:bidi="ar-SA"/>
        </w:rPr>
        <w:drawing>
          <wp:inline distT="0" distB="0" distL="0" distR="0">
            <wp:extent cx="1253490" cy="390525"/>
            <wp:effectExtent l="19050" t="0" r="3810" b="0"/>
            <wp:docPr id="52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
                    <a:srcRect/>
                    <a:stretch>
                      <a:fillRect/>
                    </a:stretch>
                  </pic:blipFill>
                  <pic:spPr bwMode="auto">
                    <a:xfrm>
                      <a:off x="0" y="0"/>
                      <a:ext cx="1253490" cy="390525"/>
                    </a:xfrm>
                    <a:prstGeom prst="rect">
                      <a:avLst/>
                    </a:prstGeom>
                    <a:noFill/>
                    <a:ln w="9525">
                      <a:noFill/>
                      <a:miter lim="800000"/>
                      <a:headEnd/>
                      <a:tailEnd/>
                    </a:ln>
                  </pic:spPr>
                </pic:pic>
              </a:graphicData>
            </a:graphic>
          </wp:inline>
        </w:drawing>
      </w:r>
      <w:r w:rsidR="00A34C3C">
        <w:t xml:space="preserve">                                                      </w:t>
      </w:r>
      <w:r w:rsidRPr="00D03057">
        <w:rPr>
          <w:lang w:val="en-US"/>
        </w:rPr>
        <w:t>(1)</w:t>
      </w:r>
    </w:p>
    <w:p w:rsidR="00D31779" w:rsidRPr="00177935" w:rsidRDefault="00D31779" w:rsidP="00D31779">
      <w:pPr>
        <w:pStyle w:val="aa"/>
        <w:jc w:val="both"/>
        <w:rPr>
          <w:lang w:val="en-US"/>
        </w:rPr>
      </w:pPr>
      <w:r w:rsidRPr="00177935">
        <w:rPr>
          <w:lang w:val="en-US"/>
        </w:rPr>
        <w:t xml:space="preserve">where </w:t>
      </w:r>
      <w:r w:rsidRPr="00177935">
        <w:t>Т</w:t>
      </w:r>
      <w:r w:rsidRPr="00177935">
        <w:rPr>
          <w:vertAlign w:val="subscript"/>
        </w:rPr>
        <w:t>в</w:t>
      </w:r>
      <w:r w:rsidRPr="00177935">
        <w:rPr>
          <w:lang w:val="en-US"/>
        </w:rPr>
        <w:t xml:space="preserve"> – flash temperature, </w:t>
      </w:r>
      <w:r w:rsidRPr="00177935">
        <w:t>К</w:t>
      </w:r>
      <w:r w:rsidRPr="00177935">
        <w:rPr>
          <w:lang w:val="en-US"/>
        </w:rPr>
        <w:t xml:space="preserve">; </w:t>
      </w:r>
      <w:r w:rsidRPr="00177935">
        <w:t>Т</w:t>
      </w:r>
      <w:r w:rsidRPr="00177935">
        <w:rPr>
          <w:vertAlign w:val="subscript"/>
        </w:rPr>
        <w:t>к</w:t>
      </w:r>
      <w:r w:rsidRPr="00177935">
        <w:rPr>
          <w:lang w:val="en-US"/>
        </w:rPr>
        <w:t xml:space="preserve"> – boiling temperature, </w:t>
      </w:r>
      <w:r w:rsidRPr="00177935">
        <w:t>К</w:t>
      </w:r>
      <w:r w:rsidRPr="00177935">
        <w:rPr>
          <w:lang w:val="en-US"/>
        </w:rPr>
        <w:t>.</w:t>
      </w:r>
    </w:p>
    <w:p w:rsidR="00D31779" w:rsidRPr="00177935" w:rsidRDefault="00D31779" w:rsidP="00D31779">
      <w:pPr>
        <w:pStyle w:val="aa"/>
        <w:jc w:val="both"/>
        <w:rPr>
          <w:lang w:val="en-US"/>
        </w:rPr>
      </w:pPr>
      <w:r w:rsidRPr="00177935">
        <w:rPr>
          <w:b/>
          <w:lang w:val="en-US"/>
        </w:rPr>
        <w:t xml:space="preserve">Method 2. </w:t>
      </w:r>
      <w:r w:rsidRPr="00177935">
        <w:rPr>
          <w:lang w:val="en-US"/>
        </w:rPr>
        <w:t>The recommended by Standard formula of Blinov is more accurate. If the dependence of the saturated vapor pressure on the temperature is known for the studied liquid, the flash temperature is calculated by using the formula</w:t>
      </w:r>
    </w:p>
    <w:p w:rsidR="00D31779" w:rsidRPr="00D03057" w:rsidRDefault="00D31779" w:rsidP="00D31779">
      <w:pPr>
        <w:pStyle w:val="aa"/>
        <w:spacing w:before="8" w:line="228" w:lineRule="auto"/>
        <w:ind w:left="708" w:firstLine="708"/>
        <w:jc w:val="center"/>
        <w:rPr>
          <w:lang w:val="en-US"/>
        </w:rPr>
      </w:pPr>
      <w:r w:rsidRPr="00D03057">
        <w:rPr>
          <w:lang w:val="en-US"/>
        </w:rPr>
        <w:t xml:space="preserve"> </w:t>
      </w:r>
      <w:r w:rsidRPr="00D03057">
        <w:rPr>
          <w:lang w:val="en-US"/>
        </w:rPr>
        <w:tab/>
      </w:r>
      <w:r w:rsidRPr="00177935">
        <w:rPr>
          <w:noProof/>
          <w:lang w:bidi="ar-SA"/>
        </w:rPr>
        <w:drawing>
          <wp:inline distT="0" distB="0" distL="0" distR="0">
            <wp:extent cx="1212215" cy="565150"/>
            <wp:effectExtent l="19050" t="0" r="6985" b="0"/>
            <wp:docPr id="52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1212215" cy="565150"/>
                    </a:xfrm>
                    <a:prstGeom prst="rect">
                      <a:avLst/>
                    </a:prstGeom>
                    <a:noFill/>
                    <a:ln w="9525">
                      <a:noFill/>
                      <a:miter lim="800000"/>
                      <a:headEnd/>
                      <a:tailEnd/>
                    </a:ln>
                  </pic:spPr>
                </pic:pic>
              </a:graphicData>
            </a:graphic>
          </wp:inline>
        </w:drawing>
      </w:r>
      <w:r w:rsidRPr="00D03057">
        <w:rPr>
          <w:lang w:val="en-US"/>
        </w:rPr>
        <w:t xml:space="preserve">  </w:t>
      </w:r>
      <w:r w:rsidRPr="00177935">
        <w:rPr>
          <w:lang w:val="en-US"/>
        </w:rPr>
        <w:t>or</w:t>
      </w:r>
      <w:r w:rsidRPr="00D03057">
        <w:rPr>
          <w:lang w:val="en-US"/>
        </w:rPr>
        <w:t xml:space="preserve"> </w:t>
      </w:r>
      <w:r w:rsidRPr="00177935">
        <w:rPr>
          <w:noProof/>
          <w:lang w:bidi="ar-SA"/>
        </w:rPr>
        <w:drawing>
          <wp:inline distT="0" distB="0" distL="0" distR="0">
            <wp:extent cx="1109345" cy="606425"/>
            <wp:effectExtent l="19050" t="0" r="0" b="0"/>
            <wp:docPr id="52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srcRect/>
                    <a:stretch>
                      <a:fillRect/>
                    </a:stretch>
                  </pic:blipFill>
                  <pic:spPr bwMode="auto">
                    <a:xfrm>
                      <a:off x="0" y="0"/>
                      <a:ext cx="1109345" cy="606425"/>
                    </a:xfrm>
                    <a:prstGeom prst="rect">
                      <a:avLst/>
                    </a:prstGeom>
                    <a:noFill/>
                    <a:ln w="9525">
                      <a:noFill/>
                      <a:miter lim="800000"/>
                      <a:headEnd/>
                      <a:tailEnd/>
                    </a:ln>
                  </pic:spPr>
                </pic:pic>
              </a:graphicData>
            </a:graphic>
          </wp:inline>
        </w:drawing>
      </w:r>
      <w:r w:rsidRPr="00D03057">
        <w:rPr>
          <w:lang w:val="en-US"/>
        </w:rPr>
        <w:t xml:space="preserve">                                       </w:t>
      </w:r>
      <w:r w:rsidR="00A34C3C" w:rsidRPr="00EB3949">
        <w:rPr>
          <w:lang w:val="en-US"/>
        </w:rPr>
        <w:t xml:space="preserve">        </w:t>
      </w:r>
      <w:r w:rsidRPr="00D03057">
        <w:rPr>
          <w:lang w:val="en-US"/>
        </w:rPr>
        <w:t>(2)</w:t>
      </w:r>
    </w:p>
    <w:p w:rsidR="00D31779" w:rsidRPr="00177935" w:rsidRDefault="00D31779" w:rsidP="00D31779">
      <w:pPr>
        <w:pStyle w:val="aa"/>
        <w:spacing w:before="8" w:line="228" w:lineRule="auto"/>
        <w:jc w:val="both"/>
        <w:rPr>
          <w:lang w:val="en-US"/>
        </w:rPr>
      </w:pPr>
      <w:r w:rsidRPr="00177935">
        <w:rPr>
          <w:lang w:val="en-US"/>
        </w:rPr>
        <w:t xml:space="preserve">Where </w:t>
      </w:r>
      <w:r w:rsidRPr="00177935">
        <w:t>А</w:t>
      </w:r>
      <w:r w:rsidRPr="00177935">
        <w:rPr>
          <w:vertAlign w:val="subscript"/>
        </w:rPr>
        <w:t>б</w:t>
      </w:r>
      <w:r w:rsidRPr="00177935">
        <w:rPr>
          <w:lang w:val="en-US"/>
        </w:rPr>
        <w:t xml:space="preserve"> is the constant of the test method (it is recommended </w:t>
      </w:r>
      <w:r w:rsidRPr="00177935">
        <w:t>А</w:t>
      </w:r>
      <w:r w:rsidRPr="00177935">
        <w:rPr>
          <w:vertAlign w:val="subscript"/>
        </w:rPr>
        <w:t>б</w:t>
      </w:r>
      <w:r w:rsidRPr="00177935">
        <w:rPr>
          <w:lang w:val="en-US"/>
        </w:rPr>
        <w:t xml:space="preserve">   = 280 </w:t>
      </w:r>
      <w:r w:rsidRPr="00177935">
        <w:t>К</w:t>
      </w:r>
      <w:r w:rsidRPr="00177935">
        <w:rPr>
          <w:lang w:val="en-US"/>
        </w:rPr>
        <w:t xml:space="preserve"> ∙ Kpa ∙ sm</w:t>
      </w:r>
      <w:r w:rsidRPr="00462881">
        <w:rPr>
          <w:vertAlign w:val="superscript"/>
          <w:lang w:val="en-US"/>
        </w:rPr>
        <w:t>2</w:t>
      </w:r>
      <w:r w:rsidRPr="00177935">
        <w:rPr>
          <w:position w:val="10"/>
          <w:lang w:val="en-US"/>
        </w:rPr>
        <w:t xml:space="preserve"> </w:t>
      </w:r>
      <w:r w:rsidRPr="00177935">
        <w:rPr>
          <w:lang w:val="en-US"/>
        </w:rPr>
        <w:t>∙ s</w:t>
      </w:r>
      <w:r w:rsidRPr="00462881">
        <w:rPr>
          <w:vertAlign w:val="superscript"/>
          <w:lang w:val="en-US"/>
        </w:rPr>
        <w:t>-1</w:t>
      </w:r>
      <w:r w:rsidRPr="00177935">
        <w:rPr>
          <w:position w:val="10"/>
          <w:lang w:val="en-US"/>
        </w:rPr>
        <w:t xml:space="preserve"> </w:t>
      </w:r>
      <w:r w:rsidRPr="00177935">
        <w:rPr>
          <w:lang w:val="en-US"/>
        </w:rPr>
        <w:t xml:space="preserve">for calculation of the flash temperature in a closed melter),  </w:t>
      </w:r>
      <w:r w:rsidRPr="00177935">
        <w:t>Р</w:t>
      </w:r>
      <w:r w:rsidRPr="00177935">
        <w:rPr>
          <w:vertAlign w:val="subscript"/>
        </w:rPr>
        <w:t>в</w:t>
      </w:r>
      <w:r w:rsidRPr="00177935">
        <w:rPr>
          <w:spacing w:val="12"/>
          <w:lang w:val="en-US"/>
        </w:rPr>
        <w:t xml:space="preserve"> </w:t>
      </w:r>
      <w:r w:rsidRPr="00177935">
        <w:rPr>
          <w:lang w:val="en-US"/>
        </w:rPr>
        <w:t>–</w:t>
      </w:r>
      <w:r w:rsidRPr="00177935">
        <w:rPr>
          <w:spacing w:val="15"/>
          <w:lang w:val="en-US"/>
        </w:rPr>
        <w:t xml:space="preserve"> </w:t>
      </w:r>
      <w:r w:rsidRPr="00177935">
        <w:rPr>
          <w:lang w:val="en-US"/>
        </w:rPr>
        <w:t xml:space="preserve">the partial pressure of the vapor of a combustible substance at the flash temperature, Kpa; </w:t>
      </w:r>
      <w:r w:rsidRPr="00177935">
        <w:t>Д</w:t>
      </w:r>
      <w:r w:rsidRPr="00177935">
        <w:rPr>
          <w:vertAlign w:val="subscript"/>
          <w:lang w:val="en-US"/>
        </w:rPr>
        <w:t>0</w:t>
      </w:r>
      <w:r w:rsidRPr="00177935">
        <w:rPr>
          <w:lang w:val="en-US"/>
        </w:rPr>
        <w:t xml:space="preserve"> – vapor diffusion coefficient in air, sm</w:t>
      </w:r>
      <w:r w:rsidRPr="00177935">
        <w:rPr>
          <w:vertAlign w:val="superscript"/>
          <w:lang w:val="en-US"/>
        </w:rPr>
        <w:t>2</w:t>
      </w:r>
      <w:r w:rsidRPr="00177935">
        <w:rPr>
          <w:lang w:val="en-US"/>
        </w:rPr>
        <w:t xml:space="preserve"> ∙ s</w:t>
      </w:r>
      <w:r w:rsidRPr="00177935">
        <w:rPr>
          <w:vertAlign w:val="superscript"/>
          <w:lang w:val="en-US"/>
        </w:rPr>
        <w:t>–1</w:t>
      </w:r>
      <w:r w:rsidRPr="00177935">
        <w:rPr>
          <w:lang w:val="en-US"/>
        </w:rPr>
        <w:t>;</w:t>
      </w:r>
    </w:p>
    <w:p w:rsidR="00D31779" w:rsidRPr="00177935" w:rsidRDefault="00D31779" w:rsidP="00D31779">
      <w:pPr>
        <w:jc w:val="center"/>
        <w:rPr>
          <w:rFonts w:ascii="Times New Roman" w:eastAsia="Times New Roman" w:hAnsi="Times New Roman" w:cs="Times New Roman"/>
          <w:sz w:val="28"/>
          <w:szCs w:val="28"/>
          <w:lang w:val="en-US" w:bidi="ru-RU"/>
        </w:rPr>
      </w:pPr>
      <w:r w:rsidRPr="00177935">
        <w:rPr>
          <w:rFonts w:ascii="Times New Roman" w:eastAsia="Times New Roman" w:hAnsi="Times New Roman" w:cs="Times New Roman"/>
          <w:noProof/>
          <w:sz w:val="28"/>
          <w:szCs w:val="28"/>
        </w:rPr>
        <w:drawing>
          <wp:inline distT="0" distB="0" distL="0" distR="0">
            <wp:extent cx="2907665" cy="585470"/>
            <wp:effectExtent l="19050" t="0" r="6985" b="0"/>
            <wp:docPr id="52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srcRect/>
                    <a:stretch>
                      <a:fillRect/>
                    </a:stretch>
                  </pic:blipFill>
                  <pic:spPr bwMode="auto">
                    <a:xfrm>
                      <a:off x="0" y="0"/>
                      <a:ext cx="2907665" cy="585470"/>
                    </a:xfrm>
                    <a:prstGeom prst="rect">
                      <a:avLst/>
                    </a:prstGeom>
                    <a:noFill/>
                    <a:ln w="9525">
                      <a:noFill/>
                      <a:miter lim="800000"/>
                      <a:headEnd/>
                      <a:tailEnd/>
                    </a:ln>
                  </pic:spPr>
                </pic:pic>
              </a:graphicData>
            </a:graphic>
          </wp:inline>
        </w:drawing>
      </w:r>
      <w:r w:rsidRPr="00D03057">
        <w:rPr>
          <w:rFonts w:ascii="Times New Roman" w:eastAsia="Times New Roman" w:hAnsi="Times New Roman" w:cs="Times New Roman"/>
          <w:sz w:val="28"/>
          <w:szCs w:val="28"/>
          <w:lang w:val="en-US" w:bidi="ru-RU"/>
        </w:rPr>
        <w:t xml:space="preserve">        </w:t>
      </w:r>
    </w:p>
    <w:p w:rsidR="00D31779" w:rsidRPr="00177935" w:rsidRDefault="00D31779" w:rsidP="00D31779">
      <w:pPr>
        <w:pStyle w:val="aa"/>
        <w:rPr>
          <w:lang w:val="en-US"/>
        </w:rPr>
      </w:pPr>
      <w:r w:rsidRPr="00177935">
        <w:t>β</w:t>
      </w:r>
      <w:r w:rsidRPr="00177935">
        <w:rPr>
          <w:lang w:val="en-US"/>
        </w:rPr>
        <w:t xml:space="preserve">  –  oxygen stoichiometric coefficient in the combustion reaction (number of moles of oxygen), determined by the formula </w:t>
      </w:r>
    </w:p>
    <w:p w:rsidR="00D31779" w:rsidRPr="00D03057" w:rsidRDefault="00D31779" w:rsidP="00EB3949">
      <w:pPr>
        <w:pStyle w:val="aa"/>
        <w:ind w:left="2127"/>
        <w:rPr>
          <w:lang w:val="en-US"/>
        </w:rPr>
      </w:pPr>
      <w:r w:rsidRPr="00177935">
        <w:rPr>
          <w:noProof/>
          <w:lang w:bidi="ar-SA"/>
        </w:rPr>
        <w:drawing>
          <wp:inline distT="0" distB="0" distL="0" distR="0">
            <wp:extent cx="3318510" cy="369570"/>
            <wp:effectExtent l="19050" t="0" r="0" b="0"/>
            <wp:docPr id="53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srcRect/>
                    <a:stretch>
                      <a:fillRect/>
                    </a:stretch>
                  </pic:blipFill>
                  <pic:spPr bwMode="auto">
                    <a:xfrm>
                      <a:off x="0" y="0"/>
                      <a:ext cx="3318510" cy="369570"/>
                    </a:xfrm>
                    <a:prstGeom prst="rect">
                      <a:avLst/>
                    </a:prstGeom>
                    <a:noFill/>
                    <a:ln w="9525">
                      <a:noFill/>
                      <a:miter lim="800000"/>
                      <a:headEnd/>
                      <a:tailEnd/>
                    </a:ln>
                  </pic:spPr>
                </pic:pic>
              </a:graphicData>
            </a:graphic>
          </wp:inline>
        </w:drawing>
      </w:r>
      <w:r w:rsidR="00EB3949">
        <w:t xml:space="preserve">                               </w:t>
      </w:r>
      <w:r w:rsidRPr="00D03057">
        <w:rPr>
          <w:lang w:val="en-US"/>
        </w:rPr>
        <w:t>(3)</w:t>
      </w:r>
    </w:p>
    <w:p w:rsidR="00D31779" w:rsidRPr="00177935" w:rsidRDefault="00D31779" w:rsidP="00D31779">
      <w:pPr>
        <w:pStyle w:val="aa"/>
        <w:jc w:val="both"/>
        <w:rPr>
          <w:lang w:val="en-US"/>
        </w:rPr>
      </w:pPr>
      <w:r w:rsidRPr="00177935">
        <w:rPr>
          <w:lang w:val="en-US"/>
        </w:rPr>
        <w:t>where n</w:t>
      </w:r>
      <w:r w:rsidRPr="00177935">
        <w:rPr>
          <w:vertAlign w:val="subscript"/>
        </w:rPr>
        <w:t>с</w:t>
      </w:r>
      <w:r w:rsidRPr="00177935">
        <w:rPr>
          <w:lang w:val="en-US"/>
        </w:rPr>
        <w:t>, n</w:t>
      </w:r>
      <w:r w:rsidRPr="00177935">
        <w:rPr>
          <w:vertAlign w:val="subscript"/>
          <w:lang w:val="en-US"/>
        </w:rPr>
        <w:t>s</w:t>
      </w:r>
      <w:r w:rsidRPr="00177935">
        <w:rPr>
          <w:lang w:val="en-US"/>
        </w:rPr>
        <w:t>, n</w:t>
      </w:r>
      <w:r w:rsidRPr="00177935">
        <w:rPr>
          <w:vertAlign w:val="subscript"/>
        </w:rPr>
        <w:t>н</w:t>
      </w:r>
      <w:r w:rsidRPr="00177935">
        <w:rPr>
          <w:lang w:val="en-US"/>
        </w:rPr>
        <w:t>, n</w:t>
      </w:r>
      <w:r w:rsidRPr="00177935">
        <w:rPr>
          <w:vertAlign w:val="subscript"/>
        </w:rPr>
        <w:t>х</w:t>
      </w:r>
      <w:r w:rsidRPr="00177935">
        <w:rPr>
          <w:lang w:val="en-US"/>
        </w:rPr>
        <w:t>, n</w:t>
      </w:r>
      <w:r w:rsidRPr="00177935">
        <w:rPr>
          <w:vertAlign w:val="subscript"/>
        </w:rPr>
        <w:t>о</w:t>
      </w:r>
      <w:r w:rsidRPr="00177935">
        <w:rPr>
          <w:lang w:val="en-US"/>
        </w:rPr>
        <w:t>, n</w:t>
      </w:r>
      <w:r w:rsidRPr="00177935">
        <w:rPr>
          <w:vertAlign w:val="subscript"/>
        </w:rPr>
        <w:t>р</w:t>
      </w:r>
      <w:r w:rsidRPr="00177935">
        <w:rPr>
          <w:lang w:val="en-US"/>
        </w:rPr>
        <w:t xml:space="preserve"> –the number of atoms, respectively, of carbon, sulfur, hydrogen, halides, oxygen, and phosphorus in the compound molecule.</w:t>
      </w:r>
    </w:p>
    <w:p w:rsidR="00D31779" w:rsidRPr="00177935" w:rsidRDefault="00D31779" w:rsidP="00D31779">
      <w:pPr>
        <w:pStyle w:val="aa"/>
        <w:spacing w:before="2"/>
        <w:rPr>
          <w:lang w:val="en-US"/>
        </w:rPr>
      </w:pPr>
    </w:p>
    <w:p w:rsidR="00D31779" w:rsidRPr="00462881" w:rsidRDefault="00D31779" w:rsidP="00D31779">
      <w:pPr>
        <w:pStyle w:val="a8"/>
        <w:widowControl w:val="0"/>
        <w:autoSpaceDE w:val="0"/>
        <w:autoSpaceDN w:val="0"/>
        <w:spacing w:after="0" w:line="240" w:lineRule="auto"/>
        <w:ind w:left="0"/>
        <w:jc w:val="both"/>
        <w:rPr>
          <w:rFonts w:ascii="Times New Roman" w:hAnsi="Times New Roman" w:cs="Times New Roman"/>
          <w:sz w:val="28"/>
          <w:szCs w:val="28"/>
          <w:lang w:val="en-US"/>
        </w:rPr>
      </w:pPr>
      <w:r w:rsidRPr="00462881">
        <w:rPr>
          <w:rFonts w:ascii="Times New Roman" w:hAnsi="Times New Roman" w:cs="Times New Roman"/>
          <w:sz w:val="28"/>
          <w:szCs w:val="28"/>
          <w:lang w:val="en-US"/>
        </w:rPr>
        <w:t xml:space="preserve">The calculation </w:t>
      </w:r>
      <w:r>
        <w:rPr>
          <w:rFonts w:ascii="Times New Roman" w:hAnsi="Times New Roman" w:cs="Times New Roman"/>
          <w:sz w:val="28"/>
          <w:szCs w:val="28"/>
          <w:lang w:val="en-US"/>
        </w:rPr>
        <w:t xml:space="preserve">by </w:t>
      </w:r>
      <w:r w:rsidRPr="00462881">
        <w:rPr>
          <w:rFonts w:ascii="Times New Roman" w:hAnsi="Times New Roman" w:cs="Times New Roman"/>
          <w:sz w:val="28"/>
          <w:szCs w:val="28"/>
          <w:lang w:val="en-US"/>
        </w:rPr>
        <w:t>using the formula (2) is performed as follows:</w:t>
      </w:r>
    </w:p>
    <w:p w:rsidR="00D31779" w:rsidRPr="00462881" w:rsidRDefault="00D31779" w:rsidP="00D31779">
      <w:pPr>
        <w:pStyle w:val="a8"/>
        <w:widowControl w:val="0"/>
        <w:autoSpaceDE w:val="0"/>
        <w:autoSpaceDN w:val="0"/>
        <w:spacing w:after="0" w:line="240" w:lineRule="auto"/>
        <w:ind w:left="0"/>
        <w:jc w:val="both"/>
        <w:rPr>
          <w:rFonts w:ascii="Times New Roman" w:hAnsi="Times New Roman" w:cs="Times New Roman"/>
          <w:sz w:val="28"/>
          <w:szCs w:val="28"/>
          <w:lang w:val="en-US"/>
        </w:rPr>
      </w:pPr>
      <w:r w:rsidRPr="00462881">
        <w:rPr>
          <w:rFonts w:ascii="Times New Roman" w:hAnsi="Times New Roman" w:cs="Times New Roman"/>
          <w:sz w:val="28"/>
          <w:szCs w:val="28"/>
          <w:lang w:val="en-US"/>
        </w:rPr>
        <w:t xml:space="preserve">1) the known values of </w:t>
      </w:r>
      <w:r w:rsidRPr="00177935">
        <w:rPr>
          <w:rFonts w:ascii="Times New Roman" w:hAnsi="Times New Roman" w:cs="Times New Roman"/>
          <w:sz w:val="28"/>
          <w:szCs w:val="28"/>
        </w:rPr>
        <w:t>А</w:t>
      </w:r>
      <w:r w:rsidRPr="00177935">
        <w:rPr>
          <w:rFonts w:ascii="Times New Roman" w:hAnsi="Times New Roman" w:cs="Times New Roman"/>
          <w:sz w:val="28"/>
          <w:szCs w:val="28"/>
          <w:vertAlign w:val="subscript"/>
        </w:rPr>
        <w:t>б</w:t>
      </w:r>
      <w:r w:rsidRPr="00462881">
        <w:rPr>
          <w:rFonts w:ascii="Times New Roman" w:hAnsi="Times New Roman" w:cs="Times New Roman"/>
          <w:sz w:val="28"/>
          <w:szCs w:val="28"/>
          <w:lang w:val="en-US"/>
        </w:rPr>
        <w:t xml:space="preserve">, </w:t>
      </w:r>
      <w:r w:rsidRPr="00177935">
        <w:rPr>
          <w:rFonts w:ascii="Times New Roman" w:hAnsi="Times New Roman" w:cs="Times New Roman"/>
          <w:sz w:val="28"/>
          <w:szCs w:val="28"/>
        </w:rPr>
        <w:t>Д</w:t>
      </w:r>
      <w:r w:rsidRPr="00177935">
        <w:rPr>
          <w:rFonts w:ascii="Times New Roman" w:hAnsi="Times New Roman" w:cs="Times New Roman"/>
          <w:sz w:val="28"/>
          <w:szCs w:val="28"/>
          <w:vertAlign w:val="subscript"/>
        </w:rPr>
        <w:t>о</w:t>
      </w:r>
      <w:r w:rsidRPr="00462881">
        <w:rPr>
          <w:rFonts w:ascii="Times New Roman" w:hAnsi="Times New Roman" w:cs="Times New Roman"/>
          <w:sz w:val="28"/>
          <w:szCs w:val="28"/>
          <w:lang w:val="en-US"/>
        </w:rPr>
        <w:t xml:space="preserve">, </w:t>
      </w:r>
      <w:r w:rsidRPr="00177935">
        <w:rPr>
          <w:rFonts w:ascii="Times New Roman" w:hAnsi="Times New Roman" w:cs="Times New Roman"/>
          <w:sz w:val="28"/>
          <w:szCs w:val="28"/>
        </w:rPr>
        <w:t>β</w:t>
      </w:r>
      <w:r w:rsidRPr="00462881">
        <w:rPr>
          <w:rFonts w:ascii="Times New Roman" w:hAnsi="Times New Roman" w:cs="Times New Roman"/>
          <w:sz w:val="28"/>
          <w:szCs w:val="28"/>
          <w:lang w:val="en-US"/>
        </w:rPr>
        <w:t xml:space="preserve"> for the </w:t>
      </w:r>
      <w:r>
        <w:rPr>
          <w:rFonts w:ascii="Times New Roman" w:hAnsi="Times New Roman" w:cs="Times New Roman"/>
          <w:sz w:val="28"/>
          <w:szCs w:val="28"/>
          <w:lang w:val="en-US"/>
        </w:rPr>
        <w:t xml:space="preserve">research </w:t>
      </w:r>
      <w:r w:rsidRPr="00462881">
        <w:rPr>
          <w:rFonts w:ascii="Times New Roman" w:hAnsi="Times New Roman" w:cs="Times New Roman"/>
          <w:sz w:val="28"/>
          <w:szCs w:val="28"/>
          <w:lang w:val="en-US"/>
        </w:rPr>
        <w:t>substance</w:t>
      </w:r>
      <w:r>
        <w:rPr>
          <w:rFonts w:ascii="Times New Roman" w:hAnsi="Times New Roman" w:cs="Times New Roman"/>
          <w:sz w:val="28"/>
          <w:szCs w:val="28"/>
          <w:lang w:val="en-US"/>
        </w:rPr>
        <w:t xml:space="preserve"> is put into the formula</w:t>
      </w:r>
      <w:r w:rsidRPr="00462881">
        <w:rPr>
          <w:rFonts w:ascii="Times New Roman" w:hAnsi="Times New Roman" w:cs="Times New Roman"/>
          <w:sz w:val="28"/>
          <w:szCs w:val="28"/>
          <w:lang w:val="en-US"/>
        </w:rPr>
        <w:t xml:space="preserve"> and the</w:t>
      </w:r>
      <w:r>
        <w:rPr>
          <w:rFonts w:ascii="Times New Roman" w:hAnsi="Times New Roman" w:cs="Times New Roman"/>
          <w:sz w:val="28"/>
          <w:szCs w:val="28"/>
          <w:lang w:val="en-US"/>
        </w:rPr>
        <w:t xml:space="preserve"> expression </w:t>
      </w:r>
      <w:r w:rsidRPr="00462881">
        <w:rPr>
          <w:rFonts w:ascii="Times New Roman" w:hAnsi="Times New Roman" w:cs="Times New Roman"/>
          <w:sz w:val="28"/>
          <w:szCs w:val="28"/>
          <w:lang w:val="en-US"/>
        </w:rPr>
        <w:t xml:space="preserve"> </w:t>
      </w:r>
      <w:r w:rsidRPr="00177935">
        <w:rPr>
          <w:rFonts w:ascii="Times New Roman" w:hAnsi="Times New Roman" w:cs="Times New Roman"/>
          <w:sz w:val="28"/>
          <w:szCs w:val="28"/>
        </w:rPr>
        <w:t>Т</w:t>
      </w:r>
      <w:r w:rsidRPr="00177935">
        <w:rPr>
          <w:rFonts w:ascii="Times New Roman" w:hAnsi="Times New Roman" w:cs="Times New Roman"/>
          <w:sz w:val="28"/>
          <w:szCs w:val="28"/>
          <w:vertAlign w:val="subscript"/>
        </w:rPr>
        <w:t>в</w:t>
      </w:r>
      <w:r w:rsidRPr="007412DB">
        <w:rPr>
          <w:rFonts w:ascii="Times New Roman" w:hAnsi="Times New Roman" w:cs="Times New Roman"/>
          <w:sz w:val="28"/>
          <w:szCs w:val="28"/>
          <w:lang w:val="en-US"/>
        </w:rPr>
        <w:t xml:space="preserve"> ∙</w:t>
      </w:r>
      <w:r w:rsidRPr="007412DB">
        <w:rPr>
          <w:rFonts w:ascii="Times New Roman" w:hAnsi="Times New Roman" w:cs="Times New Roman"/>
          <w:spacing w:val="-32"/>
          <w:sz w:val="28"/>
          <w:szCs w:val="28"/>
          <w:lang w:val="en-US"/>
        </w:rPr>
        <w:t xml:space="preserve"> </w:t>
      </w:r>
      <w:r w:rsidRPr="00177935">
        <w:rPr>
          <w:rFonts w:ascii="Times New Roman" w:hAnsi="Times New Roman" w:cs="Times New Roman"/>
          <w:sz w:val="28"/>
          <w:szCs w:val="28"/>
        </w:rPr>
        <w:t>Р</w:t>
      </w:r>
      <w:r w:rsidRPr="00177935">
        <w:rPr>
          <w:rFonts w:ascii="Times New Roman" w:hAnsi="Times New Roman" w:cs="Times New Roman"/>
          <w:sz w:val="28"/>
          <w:szCs w:val="28"/>
          <w:vertAlign w:val="subscript"/>
        </w:rPr>
        <w:t>в</w:t>
      </w:r>
      <w:r w:rsidRPr="00462881">
        <w:rPr>
          <w:rFonts w:ascii="Times New Roman" w:hAnsi="Times New Roman" w:cs="Times New Roman"/>
          <w:sz w:val="28"/>
          <w:szCs w:val="28"/>
          <w:lang w:val="en-US"/>
        </w:rPr>
        <w:t xml:space="preserve"> is calculated;</w:t>
      </w:r>
    </w:p>
    <w:p w:rsidR="00D31779" w:rsidRPr="00462881" w:rsidRDefault="00D31779" w:rsidP="00D31779">
      <w:pPr>
        <w:pStyle w:val="a8"/>
        <w:widowControl w:val="0"/>
        <w:autoSpaceDE w:val="0"/>
        <w:autoSpaceDN w:val="0"/>
        <w:spacing w:after="0" w:line="240" w:lineRule="auto"/>
        <w:ind w:left="0"/>
        <w:contextualSpacing w:val="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it is found </w:t>
      </w:r>
      <w:r w:rsidRPr="00462881">
        <w:rPr>
          <w:rFonts w:ascii="Times New Roman" w:hAnsi="Times New Roman" w:cs="Times New Roman"/>
          <w:sz w:val="28"/>
          <w:szCs w:val="28"/>
          <w:lang w:val="en-US"/>
        </w:rPr>
        <w:t>the dependence of steam pressure</w:t>
      </w:r>
      <w:r>
        <w:rPr>
          <w:rFonts w:ascii="Times New Roman" w:hAnsi="Times New Roman" w:cs="Times New Roman"/>
          <w:sz w:val="28"/>
          <w:szCs w:val="28"/>
          <w:lang w:val="en-US"/>
        </w:rPr>
        <w:t xml:space="preserve"> </w:t>
      </w:r>
      <w:r w:rsidRPr="00177935">
        <w:rPr>
          <w:rFonts w:ascii="Times New Roman" w:hAnsi="Times New Roman" w:cs="Times New Roman"/>
          <w:sz w:val="28"/>
          <w:szCs w:val="28"/>
        </w:rPr>
        <w:t>Р</w:t>
      </w:r>
      <w:r w:rsidRPr="00177935">
        <w:rPr>
          <w:rFonts w:ascii="Times New Roman" w:hAnsi="Times New Roman" w:cs="Times New Roman"/>
          <w:sz w:val="28"/>
          <w:szCs w:val="28"/>
          <w:vertAlign w:val="subscript"/>
        </w:rPr>
        <w:t>в</w:t>
      </w:r>
      <w:r w:rsidRPr="00462881">
        <w:rPr>
          <w:rFonts w:ascii="Times New Roman" w:hAnsi="Times New Roman" w:cs="Times New Roman"/>
          <w:sz w:val="28"/>
          <w:szCs w:val="28"/>
          <w:lang w:val="en-US"/>
        </w:rPr>
        <w:t xml:space="preserve"> </w:t>
      </w:r>
      <w:r>
        <w:rPr>
          <w:rFonts w:ascii="Times New Roman" w:hAnsi="Times New Roman" w:cs="Times New Roman"/>
          <w:sz w:val="28"/>
          <w:szCs w:val="28"/>
          <w:lang w:val="en-US"/>
        </w:rPr>
        <w:t>from the</w:t>
      </w:r>
      <w:r w:rsidRPr="00462881">
        <w:rPr>
          <w:rFonts w:ascii="Times New Roman" w:hAnsi="Times New Roman" w:cs="Times New Roman"/>
          <w:sz w:val="28"/>
          <w:szCs w:val="28"/>
          <w:lang w:val="en-US"/>
        </w:rPr>
        <w:t xml:space="preserve"> temperature </w:t>
      </w:r>
      <w:r>
        <w:rPr>
          <w:rFonts w:ascii="Times New Roman" w:hAnsi="Times New Roman" w:cs="Times New Roman"/>
          <w:sz w:val="28"/>
          <w:szCs w:val="28"/>
          <w:lang w:val="en-US"/>
        </w:rPr>
        <w:t xml:space="preserve">in the analytical form – by </w:t>
      </w:r>
      <w:r w:rsidRPr="00462881">
        <w:rPr>
          <w:rFonts w:ascii="Times New Roman" w:hAnsi="Times New Roman" w:cs="Times New Roman"/>
          <w:sz w:val="28"/>
          <w:szCs w:val="28"/>
          <w:lang w:val="en-US"/>
        </w:rPr>
        <w:t>Antoine's formula</w:t>
      </w:r>
      <w:r>
        <w:rPr>
          <w:rFonts w:ascii="Times New Roman" w:hAnsi="Times New Roman" w:cs="Times New Roman"/>
          <w:sz w:val="28"/>
          <w:szCs w:val="28"/>
          <w:lang w:val="en-US"/>
        </w:rPr>
        <w:t xml:space="preserve"> </w:t>
      </w:r>
    </w:p>
    <w:p w:rsidR="00D31779" w:rsidRPr="00D03057" w:rsidRDefault="00D31779" w:rsidP="00EB3949">
      <w:pPr>
        <w:pStyle w:val="a8"/>
        <w:widowControl w:val="0"/>
        <w:autoSpaceDE w:val="0"/>
        <w:autoSpaceDN w:val="0"/>
        <w:spacing w:after="0" w:line="240" w:lineRule="auto"/>
        <w:ind w:left="3544"/>
        <w:contextualSpacing w:val="0"/>
        <w:rPr>
          <w:rFonts w:ascii="Times New Roman" w:hAnsi="Times New Roman" w:cs="Times New Roman"/>
          <w:sz w:val="28"/>
          <w:szCs w:val="28"/>
          <w:lang w:val="en-US"/>
        </w:rPr>
      </w:pPr>
      <w:r w:rsidRPr="00177935">
        <w:rPr>
          <w:rFonts w:ascii="Times New Roman" w:hAnsi="Times New Roman" w:cs="Times New Roman"/>
          <w:noProof/>
          <w:sz w:val="28"/>
          <w:szCs w:val="28"/>
        </w:rPr>
        <w:drawing>
          <wp:inline distT="0" distB="0" distL="0" distR="0">
            <wp:extent cx="1407795" cy="503555"/>
            <wp:effectExtent l="19050" t="0" r="1905" b="0"/>
            <wp:docPr id="531"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srcRect/>
                    <a:stretch>
                      <a:fillRect/>
                    </a:stretch>
                  </pic:blipFill>
                  <pic:spPr bwMode="auto">
                    <a:xfrm>
                      <a:off x="0" y="0"/>
                      <a:ext cx="1407795" cy="503555"/>
                    </a:xfrm>
                    <a:prstGeom prst="rect">
                      <a:avLst/>
                    </a:prstGeom>
                    <a:noFill/>
                    <a:ln w="9525">
                      <a:noFill/>
                      <a:miter lim="800000"/>
                      <a:headEnd/>
                      <a:tailEnd/>
                    </a:ln>
                  </pic:spPr>
                </pic:pic>
              </a:graphicData>
            </a:graphic>
          </wp:inline>
        </w:drawing>
      </w:r>
      <w:r w:rsidR="00EB3949" w:rsidRPr="00204960">
        <w:rPr>
          <w:rFonts w:ascii="Times New Roman" w:hAnsi="Times New Roman" w:cs="Times New Roman"/>
          <w:sz w:val="28"/>
          <w:szCs w:val="28"/>
          <w:lang w:val="en-US"/>
        </w:rPr>
        <w:t xml:space="preserve">                                                      </w:t>
      </w:r>
      <w:r w:rsidRPr="00D03057">
        <w:rPr>
          <w:rFonts w:ascii="Times New Roman" w:hAnsi="Times New Roman" w:cs="Times New Roman"/>
          <w:sz w:val="28"/>
          <w:szCs w:val="28"/>
          <w:lang w:val="en-US"/>
        </w:rPr>
        <w:t>(4)</w:t>
      </w:r>
    </w:p>
    <w:p w:rsidR="00D31779" w:rsidRPr="007412DB" w:rsidRDefault="00D31779" w:rsidP="00D31779">
      <w:pPr>
        <w:pStyle w:val="aa"/>
        <w:jc w:val="both"/>
        <w:rPr>
          <w:lang w:val="en-US"/>
        </w:rPr>
      </w:pPr>
      <w:r>
        <w:rPr>
          <w:lang w:val="en-US"/>
        </w:rPr>
        <w:t>where</w:t>
      </w:r>
      <w:r w:rsidRPr="007412DB">
        <w:rPr>
          <w:lang w:val="en-US"/>
        </w:rPr>
        <w:t xml:space="preserve"> </w:t>
      </w:r>
      <w:r w:rsidRPr="00177935">
        <w:t>Р</w:t>
      </w:r>
      <w:r w:rsidRPr="007412DB">
        <w:rPr>
          <w:lang w:val="en-US"/>
        </w:rPr>
        <w:t xml:space="preserve"> –partial vapor pressure of a combustible substance at a temperature t, </w:t>
      </w:r>
      <w:r w:rsidRPr="00177935">
        <w:rPr>
          <w:lang w:val="en-US"/>
        </w:rPr>
        <w:t>Kpa</w:t>
      </w:r>
      <w:r w:rsidRPr="007412DB">
        <w:rPr>
          <w:lang w:val="en-US"/>
        </w:rPr>
        <w:t xml:space="preserve">; </w:t>
      </w:r>
      <w:r w:rsidRPr="00177935">
        <w:t>А</w:t>
      </w:r>
      <w:r w:rsidRPr="007412DB">
        <w:rPr>
          <w:lang w:val="en-US"/>
        </w:rPr>
        <w:t xml:space="preserve">, </w:t>
      </w:r>
      <w:r w:rsidRPr="00177935">
        <w:t>В</w:t>
      </w:r>
      <w:r w:rsidRPr="007412DB">
        <w:rPr>
          <w:lang w:val="en-US"/>
        </w:rPr>
        <w:t xml:space="preserve">, </w:t>
      </w:r>
      <w:r w:rsidRPr="00177935">
        <w:t>С</w:t>
      </w:r>
      <w:r w:rsidRPr="00177935">
        <w:rPr>
          <w:vertAlign w:val="subscript"/>
        </w:rPr>
        <w:t>а</w:t>
      </w:r>
      <w:r w:rsidRPr="007412DB">
        <w:rPr>
          <w:lang w:val="en-US"/>
        </w:rPr>
        <w:t xml:space="preserve"> – empirical constant</w:t>
      </w:r>
      <w:r>
        <w:rPr>
          <w:lang w:val="en-US"/>
        </w:rPr>
        <w:t>s</w:t>
      </w:r>
      <w:r w:rsidRPr="007412DB">
        <w:rPr>
          <w:lang w:val="en-US"/>
        </w:rPr>
        <w:t>; t – select</w:t>
      </w:r>
      <w:r>
        <w:rPr>
          <w:lang w:val="en-US"/>
        </w:rPr>
        <w:t>ed</w:t>
      </w:r>
      <w:r w:rsidRPr="007412DB">
        <w:rPr>
          <w:lang w:val="en-US"/>
        </w:rPr>
        <w:t xml:space="preserve"> flash </w:t>
      </w:r>
      <w:r>
        <w:rPr>
          <w:lang w:val="en-US"/>
        </w:rPr>
        <w:t xml:space="preserve">temperature </w:t>
      </w:r>
      <w:r w:rsidRPr="007412DB">
        <w:rPr>
          <w:lang w:val="en-US"/>
        </w:rPr>
        <w:t>found by the formula (1),º</w:t>
      </w:r>
      <w:r w:rsidRPr="00177935">
        <w:t>С</w:t>
      </w:r>
      <w:r w:rsidRPr="007412DB">
        <w:rPr>
          <w:lang w:val="en-US"/>
        </w:rPr>
        <w:t>;</w:t>
      </w:r>
    </w:p>
    <w:p w:rsidR="00D31779" w:rsidRDefault="00D31779" w:rsidP="00D31779">
      <w:pPr>
        <w:pStyle w:val="a8"/>
        <w:widowControl w:val="0"/>
        <w:numPr>
          <w:ilvl w:val="0"/>
          <w:numId w:val="5"/>
        </w:numPr>
        <w:tabs>
          <w:tab w:val="left" w:pos="426"/>
        </w:tabs>
        <w:autoSpaceDE w:val="0"/>
        <w:autoSpaceDN w:val="0"/>
        <w:spacing w:after="0" w:line="240" w:lineRule="auto"/>
        <w:ind w:left="0" w:hanging="20"/>
        <w:jc w:val="both"/>
        <w:rPr>
          <w:rFonts w:ascii="Times New Roman" w:hAnsi="Times New Roman" w:cs="Times New Roman"/>
          <w:sz w:val="28"/>
          <w:szCs w:val="28"/>
          <w:lang w:val="en-US"/>
        </w:rPr>
      </w:pPr>
      <w:r w:rsidRPr="007412DB">
        <w:rPr>
          <w:rFonts w:ascii="Times New Roman" w:hAnsi="Times New Roman" w:cs="Times New Roman"/>
          <w:sz w:val="28"/>
          <w:szCs w:val="28"/>
          <w:lang w:val="en-US"/>
        </w:rPr>
        <w:t xml:space="preserve">the product of this temperature and the corresponding partial pressure determined by formula (4) </w:t>
      </w:r>
      <w:r>
        <w:rPr>
          <w:rFonts w:ascii="Times New Roman" w:hAnsi="Times New Roman" w:cs="Times New Roman"/>
          <w:sz w:val="28"/>
          <w:szCs w:val="28"/>
          <w:lang w:val="en-US"/>
        </w:rPr>
        <w:t xml:space="preserve">is put </w:t>
      </w:r>
      <w:r w:rsidRPr="007412DB">
        <w:rPr>
          <w:rFonts w:ascii="Times New Roman" w:hAnsi="Times New Roman" w:cs="Times New Roman"/>
          <w:sz w:val="28"/>
          <w:szCs w:val="28"/>
          <w:lang w:val="en-US"/>
        </w:rPr>
        <w:t>in formula (2).</w:t>
      </w:r>
    </w:p>
    <w:p w:rsidR="00D31779" w:rsidRPr="001B7212" w:rsidRDefault="00D31779" w:rsidP="001B7212">
      <w:pPr>
        <w:pStyle w:val="a8"/>
        <w:widowControl w:val="0"/>
        <w:tabs>
          <w:tab w:val="left" w:pos="426"/>
        </w:tabs>
        <w:autoSpaceDE w:val="0"/>
        <w:autoSpaceDN w:val="0"/>
        <w:spacing w:after="0" w:line="240" w:lineRule="auto"/>
        <w:ind w:left="0"/>
        <w:jc w:val="both"/>
        <w:rPr>
          <w:lang w:val="en-US"/>
        </w:rPr>
      </w:pPr>
      <w:r>
        <w:rPr>
          <w:rFonts w:ascii="Times New Roman" w:hAnsi="Times New Roman" w:cs="Times New Roman"/>
          <w:sz w:val="28"/>
          <w:szCs w:val="28"/>
          <w:lang w:val="en-US"/>
        </w:rPr>
        <w:tab/>
      </w:r>
      <w:r w:rsidRPr="007412DB">
        <w:rPr>
          <w:rFonts w:ascii="Times New Roman" w:hAnsi="Times New Roman" w:cs="Times New Roman"/>
          <w:sz w:val="28"/>
          <w:szCs w:val="28"/>
          <w:lang w:val="en-US"/>
        </w:rPr>
        <w:t xml:space="preserve">If the left and right parts of the formula (2) are not equal, the flash </w:t>
      </w:r>
      <w:r>
        <w:rPr>
          <w:rFonts w:ascii="Times New Roman" w:hAnsi="Times New Roman" w:cs="Times New Roman"/>
          <w:sz w:val="28"/>
          <w:szCs w:val="28"/>
          <w:lang w:val="en-US"/>
        </w:rPr>
        <w:t xml:space="preserve">temperature </w:t>
      </w:r>
      <w:r w:rsidRPr="007412DB">
        <w:rPr>
          <w:rFonts w:ascii="Times New Roman" w:hAnsi="Times New Roman" w:cs="Times New Roman"/>
          <w:sz w:val="28"/>
          <w:szCs w:val="28"/>
          <w:lang w:val="en-US"/>
        </w:rPr>
        <w:t xml:space="preserve"> must be selected until the value of the product </w:t>
      </w:r>
      <w:r w:rsidRPr="00177935">
        <w:rPr>
          <w:rFonts w:ascii="Times New Roman" w:hAnsi="Times New Roman" w:cs="Times New Roman"/>
          <w:sz w:val="28"/>
          <w:szCs w:val="28"/>
          <w:lang w:val="en-US"/>
        </w:rPr>
        <w:t>T</w:t>
      </w:r>
      <w:r w:rsidRPr="00177935">
        <w:rPr>
          <w:rFonts w:ascii="Times New Roman" w:hAnsi="Times New Roman" w:cs="Times New Roman"/>
          <w:sz w:val="28"/>
          <w:szCs w:val="28"/>
          <w:vertAlign w:val="subscript"/>
        </w:rPr>
        <w:t>в</w:t>
      </w:r>
      <w:r w:rsidRPr="00D445A2">
        <w:rPr>
          <w:rFonts w:ascii="Times New Roman" w:hAnsi="Times New Roman" w:cs="Times New Roman"/>
          <w:sz w:val="28"/>
          <w:szCs w:val="28"/>
          <w:lang w:val="en-US"/>
        </w:rPr>
        <w:t xml:space="preserve"> ∙ </w:t>
      </w:r>
      <w:r w:rsidRPr="00177935">
        <w:rPr>
          <w:rFonts w:ascii="Times New Roman" w:hAnsi="Times New Roman" w:cs="Times New Roman"/>
          <w:sz w:val="28"/>
          <w:szCs w:val="28"/>
          <w:lang w:val="en-US"/>
        </w:rPr>
        <w:t>P</w:t>
      </w:r>
      <w:r w:rsidRPr="00177935">
        <w:rPr>
          <w:rFonts w:ascii="Times New Roman" w:hAnsi="Times New Roman" w:cs="Times New Roman"/>
          <w:sz w:val="28"/>
          <w:szCs w:val="28"/>
          <w:vertAlign w:val="subscript"/>
        </w:rPr>
        <w:t>в</w:t>
      </w:r>
      <w:r w:rsidRPr="00D445A2">
        <w:rPr>
          <w:rFonts w:ascii="Times New Roman" w:hAnsi="Times New Roman" w:cs="Times New Roman"/>
          <w:sz w:val="28"/>
          <w:szCs w:val="28"/>
          <w:vertAlign w:val="subscript"/>
          <w:lang w:val="en-US"/>
        </w:rPr>
        <w:t xml:space="preserve"> </w:t>
      </w:r>
      <w:r>
        <w:rPr>
          <w:rFonts w:ascii="Times New Roman" w:hAnsi="Times New Roman" w:cs="Times New Roman"/>
          <w:sz w:val="28"/>
          <w:szCs w:val="28"/>
          <w:vertAlign w:val="subscript"/>
          <w:lang w:val="en-US"/>
        </w:rPr>
        <w:t xml:space="preserve"> </w:t>
      </w:r>
      <w:r w:rsidRPr="00D445A2">
        <w:rPr>
          <w:rFonts w:ascii="Times New Roman" w:hAnsi="Times New Roman" w:cs="Times New Roman"/>
          <w:sz w:val="28"/>
          <w:szCs w:val="28"/>
          <w:lang w:val="en-US"/>
        </w:rPr>
        <w:t xml:space="preserve">reaches </w:t>
      </w:r>
      <w:r>
        <w:rPr>
          <w:rFonts w:ascii="Times New Roman" w:hAnsi="Times New Roman" w:cs="Times New Roman"/>
          <w:sz w:val="28"/>
          <w:szCs w:val="28"/>
          <w:lang w:val="en-US"/>
        </w:rPr>
        <w:t xml:space="preserve">the value </w:t>
      </w:r>
      <w:r w:rsidR="00EB3949" w:rsidRPr="00204960">
        <w:rPr>
          <w:lang w:val="en-US"/>
        </w:rPr>
        <w:t xml:space="preserve">                                                                      </w:t>
      </w:r>
      <w:r w:rsidRPr="00177935">
        <w:rPr>
          <w:noProof/>
        </w:rPr>
        <w:drawing>
          <wp:inline distT="0" distB="0" distL="0" distR="0">
            <wp:extent cx="472440" cy="462280"/>
            <wp:effectExtent l="19050" t="0" r="3810" b="0"/>
            <wp:docPr id="53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a:srcRect/>
                    <a:stretch>
                      <a:fillRect/>
                    </a:stretch>
                  </pic:blipFill>
                  <pic:spPr bwMode="auto">
                    <a:xfrm>
                      <a:off x="0" y="0"/>
                      <a:ext cx="472440" cy="462280"/>
                    </a:xfrm>
                    <a:prstGeom prst="rect">
                      <a:avLst/>
                    </a:prstGeom>
                    <a:noFill/>
                    <a:ln w="9525">
                      <a:noFill/>
                      <a:miter lim="800000"/>
                      <a:headEnd/>
                      <a:tailEnd/>
                    </a:ln>
                  </pic:spPr>
                </pic:pic>
              </a:graphicData>
            </a:graphic>
          </wp:inline>
        </w:drawing>
      </w:r>
    </w:p>
    <w:p w:rsidR="00D31779" w:rsidRPr="006D3F42" w:rsidRDefault="00D31779" w:rsidP="00D31779">
      <w:pPr>
        <w:pStyle w:val="aa"/>
        <w:spacing w:before="2"/>
        <w:ind w:firstLine="426"/>
        <w:jc w:val="both"/>
        <w:rPr>
          <w:lang w:val="en-US"/>
        </w:rPr>
      </w:pPr>
      <w:r w:rsidRPr="006D3F42">
        <w:rPr>
          <w:lang w:val="en-US"/>
        </w:rPr>
        <w:t xml:space="preserve">Only in this case the resulting temperature can be considered as the flash </w:t>
      </w:r>
      <w:r w:rsidRPr="006D3F42">
        <w:rPr>
          <w:lang w:val="en-US"/>
        </w:rPr>
        <w:lastRenderedPageBreak/>
        <w:t>temperature t</w:t>
      </w:r>
      <w:r w:rsidRPr="006D3F42">
        <w:t>в</w:t>
      </w:r>
      <w:r w:rsidRPr="006D3F42">
        <w:rPr>
          <w:lang w:val="en-US"/>
        </w:rPr>
        <w:t>. It can be used as the supposed t</w:t>
      </w:r>
      <w:r w:rsidRPr="006D3F42">
        <w:t>в</w:t>
      </w:r>
      <w:r w:rsidRPr="006D3F42">
        <w:rPr>
          <w:lang w:val="en-US"/>
        </w:rPr>
        <w:t xml:space="preserve"> at conducting of experiment. The most objective temperature value is determined experimentally.</w:t>
      </w:r>
    </w:p>
    <w:p w:rsidR="00D31779" w:rsidRDefault="00D31779" w:rsidP="00D31779">
      <w:pPr>
        <w:pStyle w:val="aa"/>
        <w:spacing w:before="2"/>
        <w:ind w:firstLine="426"/>
        <w:jc w:val="both"/>
        <w:rPr>
          <w:lang w:val="en-US"/>
        </w:rPr>
      </w:pPr>
      <w:r w:rsidRPr="006D3F42">
        <w:rPr>
          <w:lang w:val="en-US"/>
        </w:rPr>
        <w:t xml:space="preserve">V. I. Blinov's formula is universal. It can be used to calculate the flash temperature in the open and closed melter, as well as the ignition temperature. To do this, only the </w:t>
      </w:r>
      <w:r w:rsidRPr="006D3F42">
        <w:t>А</w:t>
      </w:r>
      <w:r w:rsidRPr="006D3F42">
        <w:rPr>
          <w:vertAlign w:val="subscript"/>
        </w:rPr>
        <w:t>б</w:t>
      </w:r>
      <w:r w:rsidRPr="006D3F42">
        <w:rPr>
          <w:lang w:val="en-US"/>
        </w:rPr>
        <w:t xml:space="preserve"> parameter is changed in the formula.</w:t>
      </w:r>
    </w:p>
    <w:p w:rsidR="00D31779" w:rsidRPr="00177935" w:rsidRDefault="00D31779" w:rsidP="00853870">
      <w:pPr>
        <w:pStyle w:val="aa"/>
        <w:spacing w:line="321" w:lineRule="exact"/>
        <w:ind w:firstLine="426"/>
        <w:jc w:val="both"/>
      </w:pPr>
      <w:r>
        <w:rPr>
          <w:lang w:val="en-US"/>
        </w:rPr>
        <w:t xml:space="preserve">For determination of </w:t>
      </w:r>
      <w:r w:rsidRPr="00177935">
        <w:t>:</w:t>
      </w:r>
    </w:p>
    <w:p w:rsidR="00D31779" w:rsidRPr="006D3F42" w:rsidRDefault="00D31779" w:rsidP="00D31779">
      <w:pPr>
        <w:pStyle w:val="a8"/>
        <w:widowControl w:val="0"/>
        <w:numPr>
          <w:ilvl w:val="2"/>
          <w:numId w:val="4"/>
        </w:numPr>
        <w:tabs>
          <w:tab w:val="left" w:pos="284"/>
        </w:tabs>
        <w:autoSpaceDE w:val="0"/>
        <w:autoSpaceDN w:val="0"/>
        <w:spacing w:before="1" w:after="0" w:line="240" w:lineRule="auto"/>
        <w:ind w:left="0" w:firstLine="0"/>
        <w:contextualSpacing w:val="0"/>
        <w:rPr>
          <w:rFonts w:ascii="Times New Roman" w:hAnsi="Times New Roman" w:cs="Times New Roman"/>
          <w:sz w:val="28"/>
          <w:szCs w:val="28"/>
          <w:lang w:val="en-US"/>
        </w:rPr>
      </w:pPr>
      <w:r w:rsidRPr="006D3F42">
        <w:rPr>
          <w:rFonts w:ascii="Times New Roman" w:hAnsi="Times New Roman" w:cs="Times New Roman"/>
          <w:sz w:val="28"/>
          <w:szCs w:val="28"/>
          <w:lang w:val="en-US"/>
        </w:rPr>
        <w:t>flash temperature</w:t>
      </w:r>
      <w:r>
        <w:rPr>
          <w:rFonts w:ascii="Times New Roman" w:hAnsi="Times New Roman" w:cs="Times New Roman"/>
          <w:sz w:val="28"/>
          <w:szCs w:val="28"/>
          <w:lang w:val="en-US"/>
        </w:rPr>
        <w:t xml:space="preserve"> in the closed melter</w:t>
      </w:r>
      <w:r w:rsidRPr="006D3F42">
        <w:rPr>
          <w:rFonts w:ascii="Times New Roman" w:hAnsi="Times New Roman" w:cs="Times New Roman"/>
          <w:sz w:val="28"/>
          <w:szCs w:val="28"/>
          <w:lang w:val="en-US"/>
        </w:rPr>
        <w:t xml:space="preserve"> </w:t>
      </w:r>
      <w:r w:rsidRPr="00177935">
        <w:rPr>
          <w:rFonts w:ascii="Times New Roman" w:hAnsi="Times New Roman" w:cs="Times New Roman"/>
          <w:sz w:val="28"/>
          <w:szCs w:val="28"/>
        </w:rPr>
        <w:t>А</w:t>
      </w:r>
      <w:r w:rsidRPr="00177935">
        <w:rPr>
          <w:rFonts w:ascii="Times New Roman" w:hAnsi="Times New Roman" w:cs="Times New Roman"/>
          <w:sz w:val="28"/>
          <w:szCs w:val="28"/>
          <w:vertAlign w:val="subscript"/>
        </w:rPr>
        <w:t>б</w:t>
      </w:r>
      <w:r w:rsidRPr="006D3F42">
        <w:rPr>
          <w:rFonts w:ascii="Times New Roman" w:hAnsi="Times New Roman" w:cs="Times New Roman"/>
          <w:sz w:val="28"/>
          <w:szCs w:val="28"/>
          <w:lang w:val="en-US"/>
        </w:rPr>
        <w:t xml:space="preserve"> = 280 </w:t>
      </w:r>
      <w:r w:rsidRPr="00177935">
        <w:rPr>
          <w:rFonts w:ascii="Times New Roman" w:hAnsi="Times New Roman" w:cs="Times New Roman"/>
          <w:sz w:val="28"/>
          <w:szCs w:val="28"/>
        </w:rPr>
        <w:t>К</w:t>
      </w:r>
      <w:r w:rsidRPr="006D3F42">
        <w:rPr>
          <w:rFonts w:ascii="Times New Roman" w:hAnsi="Times New Roman" w:cs="Times New Roman"/>
          <w:sz w:val="28"/>
          <w:szCs w:val="28"/>
          <w:lang w:val="en-US"/>
        </w:rPr>
        <w:t xml:space="preserve"> ∙ </w:t>
      </w:r>
      <w:r w:rsidRPr="00177935">
        <w:rPr>
          <w:rFonts w:ascii="Times New Roman" w:hAnsi="Times New Roman" w:cs="Times New Roman"/>
          <w:sz w:val="28"/>
          <w:szCs w:val="28"/>
          <w:lang w:val="en-US"/>
        </w:rPr>
        <w:t>Kpa</w:t>
      </w:r>
      <w:r w:rsidRPr="006D3F42">
        <w:rPr>
          <w:rFonts w:ascii="Times New Roman" w:hAnsi="Times New Roman" w:cs="Times New Roman"/>
          <w:sz w:val="28"/>
          <w:szCs w:val="28"/>
          <w:lang w:val="en-US"/>
        </w:rPr>
        <w:t xml:space="preserve"> ∙ </w:t>
      </w:r>
      <w:r w:rsidRPr="00177935">
        <w:rPr>
          <w:rFonts w:ascii="Times New Roman" w:hAnsi="Times New Roman" w:cs="Times New Roman"/>
          <w:sz w:val="28"/>
          <w:szCs w:val="28"/>
          <w:lang w:val="en-US"/>
        </w:rPr>
        <w:t>sm</w:t>
      </w:r>
      <w:r w:rsidRPr="006D3F42">
        <w:rPr>
          <w:vertAlign w:val="superscript"/>
          <w:lang w:val="en-US"/>
        </w:rPr>
        <w:t>2</w:t>
      </w:r>
      <w:r w:rsidRPr="006D3F42">
        <w:rPr>
          <w:rFonts w:ascii="Times New Roman" w:hAnsi="Times New Roman" w:cs="Times New Roman"/>
          <w:position w:val="10"/>
          <w:sz w:val="28"/>
          <w:szCs w:val="28"/>
          <w:lang w:val="en-US"/>
        </w:rPr>
        <w:t xml:space="preserve"> </w:t>
      </w:r>
      <w:r w:rsidRPr="006D3F42">
        <w:rPr>
          <w:rFonts w:ascii="Times New Roman" w:hAnsi="Times New Roman" w:cs="Times New Roman"/>
          <w:sz w:val="28"/>
          <w:szCs w:val="28"/>
          <w:lang w:val="en-US"/>
        </w:rPr>
        <w:t xml:space="preserve">∙ </w:t>
      </w:r>
      <w:r w:rsidRPr="00177935">
        <w:rPr>
          <w:rFonts w:ascii="Times New Roman" w:hAnsi="Times New Roman" w:cs="Times New Roman"/>
          <w:sz w:val="28"/>
          <w:szCs w:val="28"/>
          <w:lang w:val="en-US"/>
        </w:rPr>
        <w:t>s</w:t>
      </w:r>
      <w:r w:rsidRPr="006D3F42">
        <w:rPr>
          <w:vertAlign w:val="superscript"/>
          <w:lang w:val="en-US"/>
        </w:rPr>
        <w:t>-1</w:t>
      </w:r>
      <w:r w:rsidRPr="006D3F42">
        <w:rPr>
          <w:rFonts w:ascii="Times New Roman" w:hAnsi="Times New Roman" w:cs="Times New Roman"/>
          <w:sz w:val="28"/>
          <w:szCs w:val="28"/>
          <w:lang w:val="en-US"/>
        </w:rPr>
        <w:t>;</w:t>
      </w:r>
    </w:p>
    <w:p w:rsidR="00D31779" w:rsidRPr="006D3F42" w:rsidRDefault="00D31779" w:rsidP="00D31779">
      <w:pPr>
        <w:pStyle w:val="a8"/>
        <w:widowControl w:val="0"/>
        <w:numPr>
          <w:ilvl w:val="2"/>
          <w:numId w:val="4"/>
        </w:numPr>
        <w:tabs>
          <w:tab w:val="left" w:pos="284"/>
        </w:tabs>
        <w:autoSpaceDE w:val="0"/>
        <w:autoSpaceDN w:val="0"/>
        <w:spacing w:after="0" w:line="342" w:lineRule="exact"/>
        <w:ind w:left="0" w:firstLine="0"/>
        <w:contextualSpacing w:val="0"/>
        <w:rPr>
          <w:rFonts w:ascii="Times New Roman" w:hAnsi="Times New Roman" w:cs="Times New Roman"/>
          <w:sz w:val="28"/>
          <w:szCs w:val="28"/>
          <w:lang w:val="en-US"/>
        </w:rPr>
      </w:pPr>
      <w:r w:rsidRPr="006D3F42">
        <w:rPr>
          <w:rFonts w:ascii="Times New Roman" w:hAnsi="Times New Roman" w:cs="Times New Roman"/>
          <w:sz w:val="28"/>
          <w:szCs w:val="28"/>
          <w:lang w:val="en-US"/>
        </w:rPr>
        <w:t xml:space="preserve">flash temperature </w:t>
      </w:r>
      <w:r>
        <w:rPr>
          <w:rFonts w:ascii="Times New Roman" w:hAnsi="Times New Roman" w:cs="Times New Roman"/>
          <w:sz w:val="28"/>
          <w:szCs w:val="28"/>
          <w:lang w:val="en-US"/>
        </w:rPr>
        <w:t>in the open melter</w:t>
      </w:r>
      <w:r w:rsidRPr="006D3F42">
        <w:rPr>
          <w:rFonts w:ascii="Times New Roman" w:hAnsi="Times New Roman" w:cs="Times New Roman"/>
          <w:sz w:val="28"/>
          <w:szCs w:val="28"/>
          <w:lang w:val="en-US"/>
        </w:rPr>
        <w:t xml:space="preserve">  </w:t>
      </w:r>
      <w:r w:rsidRPr="00177935">
        <w:rPr>
          <w:rFonts w:ascii="Times New Roman" w:hAnsi="Times New Roman" w:cs="Times New Roman"/>
          <w:sz w:val="28"/>
          <w:szCs w:val="28"/>
        </w:rPr>
        <w:t>А</w:t>
      </w:r>
      <w:r w:rsidRPr="00177935">
        <w:rPr>
          <w:rFonts w:ascii="Times New Roman" w:hAnsi="Times New Roman" w:cs="Times New Roman"/>
          <w:sz w:val="28"/>
          <w:szCs w:val="28"/>
          <w:vertAlign w:val="subscript"/>
        </w:rPr>
        <w:t>б</w:t>
      </w:r>
      <w:r w:rsidRPr="006D3F42">
        <w:rPr>
          <w:rFonts w:ascii="Times New Roman" w:hAnsi="Times New Roman" w:cs="Times New Roman"/>
          <w:sz w:val="28"/>
          <w:szCs w:val="28"/>
          <w:lang w:val="en-US"/>
        </w:rPr>
        <w:t xml:space="preserve">= 453 </w:t>
      </w:r>
      <w:r w:rsidRPr="00177935">
        <w:rPr>
          <w:rFonts w:ascii="Times New Roman" w:hAnsi="Times New Roman" w:cs="Times New Roman"/>
          <w:sz w:val="28"/>
          <w:szCs w:val="28"/>
        </w:rPr>
        <w:t>К</w:t>
      </w:r>
      <w:r w:rsidRPr="006D3F42">
        <w:rPr>
          <w:rFonts w:ascii="Times New Roman" w:hAnsi="Times New Roman" w:cs="Times New Roman"/>
          <w:sz w:val="28"/>
          <w:szCs w:val="28"/>
          <w:lang w:val="en-US"/>
        </w:rPr>
        <w:t xml:space="preserve"> ∙ </w:t>
      </w:r>
      <w:r w:rsidRPr="00177935">
        <w:rPr>
          <w:rFonts w:ascii="Times New Roman" w:hAnsi="Times New Roman" w:cs="Times New Roman"/>
          <w:sz w:val="28"/>
          <w:szCs w:val="28"/>
          <w:lang w:val="en-US"/>
        </w:rPr>
        <w:t>Kpa</w:t>
      </w:r>
      <w:r w:rsidRPr="006D3F42">
        <w:rPr>
          <w:rFonts w:ascii="Times New Roman" w:hAnsi="Times New Roman" w:cs="Times New Roman"/>
          <w:sz w:val="28"/>
          <w:szCs w:val="28"/>
          <w:lang w:val="en-US"/>
        </w:rPr>
        <w:t xml:space="preserve"> ∙ </w:t>
      </w:r>
      <w:r w:rsidRPr="00177935">
        <w:rPr>
          <w:rFonts w:ascii="Times New Roman" w:hAnsi="Times New Roman" w:cs="Times New Roman"/>
          <w:sz w:val="28"/>
          <w:szCs w:val="28"/>
          <w:lang w:val="en-US"/>
        </w:rPr>
        <w:t>sm</w:t>
      </w:r>
      <w:r w:rsidRPr="006D3F42">
        <w:rPr>
          <w:vertAlign w:val="superscript"/>
          <w:lang w:val="en-US"/>
        </w:rPr>
        <w:t>2</w:t>
      </w:r>
      <w:r w:rsidRPr="006D3F42">
        <w:rPr>
          <w:rFonts w:ascii="Times New Roman" w:hAnsi="Times New Roman" w:cs="Times New Roman"/>
          <w:position w:val="10"/>
          <w:sz w:val="28"/>
          <w:szCs w:val="28"/>
          <w:lang w:val="en-US"/>
        </w:rPr>
        <w:t xml:space="preserve"> </w:t>
      </w:r>
      <w:r w:rsidRPr="006D3F42">
        <w:rPr>
          <w:rFonts w:ascii="Times New Roman" w:hAnsi="Times New Roman" w:cs="Times New Roman"/>
          <w:sz w:val="28"/>
          <w:szCs w:val="28"/>
          <w:lang w:val="en-US"/>
        </w:rPr>
        <w:t xml:space="preserve">∙ </w:t>
      </w:r>
      <w:r w:rsidRPr="00177935">
        <w:rPr>
          <w:rFonts w:ascii="Times New Roman" w:hAnsi="Times New Roman" w:cs="Times New Roman"/>
          <w:sz w:val="28"/>
          <w:szCs w:val="28"/>
          <w:lang w:val="en-US"/>
        </w:rPr>
        <w:t>s</w:t>
      </w:r>
      <w:r w:rsidRPr="006D3F42">
        <w:rPr>
          <w:vertAlign w:val="superscript"/>
          <w:lang w:val="en-US"/>
        </w:rPr>
        <w:t>-1</w:t>
      </w:r>
    </w:p>
    <w:p w:rsidR="00D31779" w:rsidRPr="00EB2358" w:rsidRDefault="00D31779" w:rsidP="00D31779">
      <w:pPr>
        <w:pStyle w:val="a8"/>
        <w:widowControl w:val="0"/>
        <w:numPr>
          <w:ilvl w:val="2"/>
          <w:numId w:val="4"/>
        </w:numPr>
        <w:tabs>
          <w:tab w:val="left" w:pos="284"/>
        </w:tabs>
        <w:autoSpaceDE w:val="0"/>
        <w:autoSpaceDN w:val="0"/>
        <w:spacing w:after="0" w:line="342" w:lineRule="exact"/>
        <w:ind w:left="0" w:firstLine="0"/>
        <w:contextualSpacing w:val="0"/>
        <w:rPr>
          <w:rFonts w:ascii="Times New Roman" w:hAnsi="Times New Roman" w:cs="Times New Roman"/>
          <w:sz w:val="28"/>
          <w:szCs w:val="28"/>
          <w:lang w:val="en-US"/>
        </w:rPr>
      </w:pPr>
      <w:r w:rsidRPr="00EB2358">
        <w:rPr>
          <w:rFonts w:ascii="Times New Roman" w:hAnsi="Times New Roman" w:cs="Times New Roman"/>
          <w:sz w:val="28"/>
          <w:szCs w:val="28"/>
          <w:lang w:val="en-US"/>
        </w:rPr>
        <w:t xml:space="preserve">ignition </w:t>
      </w:r>
      <w:r>
        <w:rPr>
          <w:rFonts w:ascii="Times New Roman" w:hAnsi="Times New Roman" w:cs="Times New Roman"/>
          <w:sz w:val="28"/>
          <w:szCs w:val="28"/>
          <w:lang w:val="en-US"/>
        </w:rPr>
        <w:t>temperature</w:t>
      </w:r>
      <w:r w:rsidRPr="00EB2358">
        <w:rPr>
          <w:rFonts w:ascii="Times New Roman" w:hAnsi="Times New Roman" w:cs="Times New Roman"/>
          <w:sz w:val="28"/>
          <w:szCs w:val="28"/>
          <w:lang w:val="en-US"/>
        </w:rPr>
        <w:t xml:space="preserve"> </w:t>
      </w:r>
      <w:r w:rsidRPr="00177935">
        <w:rPr>
          <w:rFonts w:ascii="Times New Roman" w:hAnsi="Times New Roman" w:cs="Times New Roman"/>
          <w:sz w:val="28"/>
          <w:szCs w:val="28"/>
        </w:rPr>
        <w:t>А</w:t>
      </w:r>
      <w:r w:rsidRPr="00177935">
        <w:rPr>
          <w:rFonts w:ascii="Times New Roman" w:hAnsi="Times New Roman" w:cs="Times New Roman"/>
          <w:sz w:val="28"/>
          <w:szCs w:val="28"/>
          <w:vertAlign w:val="subscript"/>
        </w:rPr>
        <w:t>б</w:t>
      </w:r>
      <w:r w:rsidRPr="00EB2358">
        <w:rPr>
          <w:rFonts w:ascii="Times New Roman" w:hAnsi="Times New Roman" w:cs="Times New Roman"/>
          <w:sz w:val="28"/>
          <w:szCs w:val="28"/>
          <w:lang w:val="en-US"/>
        </w:rPr>
        <w:t xml:space="preserve"> = 533 </w:t>
      </w:r>
      <w:r w:rsidRPr="00177935">
        <w:rPr>
          <w:rFonts w:ascii="Times New Roman" w:hAnsi="Times New Roman" w:cs="Times New Roman"/>
          <w:sz w:val="28"/>
          <w:szCs w:val="28"/>
        </w:rPr>
        <w:t>К</w:t>
      </w:r>
      <w:r w:rsidRPr="00EB2358">
        <w:rPr>
          <w:rFonts w:ascii="Times New Roman" w:hAnsi="Times New Roman" w:cs="Times New Roman"/>
          <w:sz w:val="28"/>
          <w:szCs w:val="28"/>
          <w:lang w:val="en-US"/>
        </w:rPr>
        <w:t xml:space="preserve"> ∙ </w:t>
      </w:r>
      <w:r w:rsidRPr="00177935">
        <w:rPr>
          <w:rFonts w:ascii="Times New Roman" w:hAnsi="Times New Roman" w:cs="Times New Roman"/>
          <w:sz w:val="28"/>
          <w:szCs w:val="28"/>
          <w:lang w:val="en-US"/>
        </w:rPr>
        <w:t>Kpa</w:t>
      </w:r>
      <w:r w:rsidRPr="00EB2358">
        <w:rPr>
          <w:rFonts w:ascii="Times New Roman" w:hAnsi="Times New Roman" w:cs="Times New Roman"/>
          <w:sz w:val="28"/>
          <w:szCs w:val="28"/>
          <w:lang w:val="en-US"/>
        </w:rPr>
        <w:t xml:space="preserve"> ∙ </w:t>
      </w:r>
      <w:r w:rsidRPr="00177935">
        <w:rPr>
          <w:rFonts w:ascii="Times New Roman" w:hAnsi="Times New Roman" w:cs="Times New Roman"/>
          <w:sz w:val="28"/>
          <w:szCs w:val="28"/>
          <w:lang w:val="en-US"/>
        </w:rPr>
        <w:t>sm</w:t>
      </w:r>
      <w:r w:rsidRPr="00EB2358">
        <w:rPr>
          <w:vertAlign w:val="superscript"/>
          <w:lang w:val="en-US"/>
        </w:rPr>
        <w:t>2</w:t>
      </w:r>
      <w:r w:rsidRPr="00EB2358">
        <w:rPr>
          <w:rFonts w:ascii="Times New Roman" w:hAnsi="Times New Roman" w:cs="Times New Roman"/>
          <w:position w:val="10"/>
          <w:sz w:val="28"/>
          <w:szCs w:val="28"/>
          <w:lang w:val="en-US"/>
        </w:rPr>
        <w:t xml:space="preserve"> </w:t>
      </w:r>
      <w:r w:rsidRPr="00EB2358">
        <w:rPr>
          <w:rFonts w:ascii="Times New Roman" w:hAnsi="Times New Roman" w:cs="Times New Roman"/>
          <w:sz w:val="28"/>
          <w:szCs w:val="28"/>
          <w:lang w:val="en-US"/>
        </w:rPr>
        <w:t xml:space="preserve">∙ </w:t>
      </w:r>
      <w:r w:rsidRPr="00177935">
        <w:rPr>
          <w:rFonts w:ascii="Times New Roman" w:hAnsi="Times New Roman" w:cs="Times New Roman"/>
          <w:sz w:val="28"/>
          <w:szCs w:val="28"/>
          <w:lang w:val="en-US"/>
        </w:rPr>
        <w:t>s</w:t>
      </w:r>
      <w:r w:rsidRPr="00EB2358">
        <w:rPr>
          <w:vertAlign w:val="superscript"/>
          <w:lang w:val="en-US"/>
        </w:rPr>
        <w:t>-1</w:t>
      </w:r>
      <w:r w:rsidRPr="00EB2358">
        <w:rPr>
          <w:rFonts w:ascii="Times New Roman" w:hAnsi="Times New Roman" w:cs="Times New Roman"/>
          <w:sz w:val="28"/>
          <w:szCs w:val="28"/>
          <w:lang w:val="en-US"/>
        </w:rPr>
        <w:t>.</w:t>
      </w:r>
    </w:p>
    <w:p w:rsidR="00D31779" w:rsidRDefault="00D31779" w:rsidP="00D31779">
      <w:pPr>
        <w:pStyle w:val="Heading4"/>
        <w:spacing w:before="75"/>
        <w:ind w:left="0"/>
        <w:rPr>
          <w:lang w:val="en-US"/>
        </w:rPr>
      </w:pPr>
    </w:p>
    <w:p w:rsidR="00D31779" w:rsidRPr="00D03057" w:rsidRDefault="00D31779" w:rsidP="00D31779">
      <w:pPr>
        <w:spacing w:after="0" w:line="240" w:lineRule="auto"/>
        <w:jc w:val="both"/>
        <w:rPr>
          <w:rFonts w:ascii="Times New Roman" w:hAnsi="Times New Roman" w:cs="Times New Roman"/>
          <w:b/>
          <w:sz w:val="28"/>
          <w:szCs w:val="28"/>
          <w:lang w:val="en-US"/>
        </w:rPr>
      </w:pPr>
      <w:r w:rsidRPr="0005474E">
        <w:rPr>
          <w:rFonts w:ascii="Times New Roman" w:hAnsi="Times New Roman" w:cs="Times New Roman"/>
          <w:b/>
          <w:sz w:val="28"/>
          <w:szCs w:val="28"/>
          <w:lang w:val="en-US"/>
        </w:rPr>
        <w:t>The</w:t>
      </w:r>
      <w:r w:rsidRPr="00D03057">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examples</w:t>
      </w:r>
      <w:r w:rsidRPr="00D03057">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of</w:t>
      </w:r>
      <w:r w:rsidRPr="00D03057">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problems</w:t>
      </w:r>
      <w:r w:rsidRPr="00D03057">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solving</w:t>
      </w:r>
    </w:p>
    <w:p w:rsidR="00D31779" w:rsidRPr="00537C1C" w:rsidRDefault="00D31779" w:rsidP="00D31779">
      <w:pPr>
        <w:tabs>
          <w:tab w:val="left" w:pos="709"/>
        </w:tabs>
        <w:spacing w:after="0" w:line="240" w:lineRule="auto"/>
        <w:jc w:val="both"/>
        <w:rPr>
          <w:rFonts w:ascii="Times New Roman" w:hAnsi="Times New Roman" w:cs="Times New Roman"/>
          <w:sz w:val="28"/>
          <w:szCs w:val="28"/>
          <w:lang w:val="en-US"/>
        </w:rPr>
      </w:pPr>
      <w:r w:rsidRPr="00537C1C">
        <w:rPr>
          <w:rFonts w:ascii="Times New Roman" w:hAnsi="Times New Roman" w:cs="Times New Roman"/>
          <w:sz w:val="28"/>
          <w:szCs w:val="28"/>
          <w:lang w:val="en-US"/>
        </w:rPr>
        <w:t xml:space="preserve">Determine the flash </w:t>
      </w:r>
      <w:r>
        <w:rPr>
          <w:rFonts w:ascii="Times New Roman" w:hAnsi="Times New Roman" w:cs="Times New Roman"/>
          <w:sz w:val="28"/>
          <w:szCs w:val="28"/>
          <w:lang w:val="en-US"/>
        </w:rPr>
        <w:t xml:space="preserve">temperature </w:t>
      </w:r>
      <w:r w:rsidRPr="00537C1C">
        <w:rPr>
          <w:rFonts w:ascii="Times New Roman" w:hAnsi="Times New Roman" w:cs="Times New Roman"/>
          <w:sz w:val="28"/>
          <w:szCs w:val="28"/>
          <w:lang w:val="en-US"/>
        </w:rPr>
        <w:t xml:space="preserve">of acetone </w:t>
      </w:r>
      <w:r w:rsidRPr="00177935">
        <w:rPr>
          <w:rFonts w:ascii="Times New Roman" w:hAnsi="Times New Roman" w:cs="Times New Roman"/>
          <w:sz w:val="28"/>
          <w:szCs w:val="28"/>
        </w:rPr>
        <w:t>С</w:t>
      </w:r>
      <w:r w:rsidRPr="00537C1C">
        <w:rPr>
          <w:rFonts w:ascii="Times New Roman" w:hAnsi="Times New Roman" w:cs="Times New Roman"/>
          <w:sz w:val="28"/>
          <w:szCs w:val="28"/>
          <w:vertAlign w:val="subscript"/>
          <w:lang w:val="en-US"/>
        </w:rPr>
        <w:t>3</w:t>
      </w:r>
      <w:r w:rsidRPr="00177935">
        <w:rPr>
          <w:rFonts w:ascii="Times New Roman" w:hAnsi="Times New Roman" w:cs="Times New Roman"/>
          <w:sz w:val="28"/>
          <w:szCs w:val="28"/>
        </w:rPr>
        <w:t>Н</w:t>
      </w:r>
      <w:r w:rsidRPr="00537C1C">
        <w:rPr>
          <w:rFonts w:ascii="Times New Roman" w:hAnsi="Times New Roman" w:cs="Times New Roman"/>
          <w:sz w:val="28"/>
          <w:szCs w:val="28"/>
          <w:vertAlign w:val="subscript"/>
          <w:lang w:val="en-US"/>
        </w:rPr>
        <w:t>6</w:t>
      </w:r>
      <w:r w:rsidRPr="00177935">
        <w:rPr>
          <w:rFonts w:ascii="Times New Roman" w:hAnsi="Times New Roman" w:cs="Times New Roman"/>
          <w:sz w:val="28"/>
          <w:szCs w:val="28"/>
        </w:rPr>
        <w:t>О</w:t>
      </w:r>
      <w:r w:rsidRPr="00537C1C">
        <w:rPr>
          <w:rFonts w:ascii="Times New Roman" w:hAnsi="Times New Roman" w:cs="Times New Roman"/>
          <w:sz w:val="28"/>
          <w:szCs w:val="28"/>
          <w:lang w:val="en-US"/>
        </w:rPr>
        <w:t>.</w:t>
      </w:r>
    </w:p>
    <w:p w:rsidR="00D31779" w:rsidRPr="00537C1C" w:rsidRDefault="00D31779" w:rsidP="00D31779">
      <w:pPr>
        <w:pStyle w:val="aa"/>
        <w:rPr>
          <w:lang w:val="en-US"/>
        </w:rPr>
      </w:pPr>
      <w:r>
        <w:rPr>
          <w:lang w:val="en-US"/>
        </w:rPr>
        <w:t>Initial</w:t>
      </w:r>
      <w:r w:rsidRPr="00537C1C">
        <w:rPr>
          <w:lang w:val="en-US"/>
        </w:rPr>
        <w:t xml:space="preserve"> </w:t>
      </w:r>
      <w:r>
        <w:rPr>
          <w:lang w:val="en-US"/>
        </w:rPr>
        <w:t>data</w:t>
      </w:r>
      <w:r w:rsidRPr="00537C1C">
        <w:rPr>
          <w:lang w:val="en-US"/>
        </w:rPr>
        <w:t xml:space="preserve">: </w:t>
      </w:r>
      <w:r>
        <w:rPr>
          <w:lang w:val="en-US"/>
        </w:rPr>
        <w:t>chemical</w:t>
      </w:r>
      <w:r w:rsidRPr="00537C1C">
        <w:rPr>
          <w:lang w:val="en-US"/>
        </w:rPr>
        <w:t xml:space="preserve"> </w:t>
      </w:r>
      <w:r>
        <w:rPr>
          <w:lang w:val="en-US"/>
        </w:rPr>
        <w:t>formula</w:t>
      </w:r>
      <w:r w:rsidRPr="00537C1C">
        <w:rPr>
          <w:lang w:val="en-US"/>
        </w:rPr>
        <w:t xml:space="preserve"> </w:t>
      </w:r>
      <w:r>
        <w:rPr>
          <w:lang w:val="en-US"/>
        </w:rPr>
        <w:t>of</w:t>
      </w:r>
      <w:r w:rsidRPr="00537C1C">
        <w:rPr>
          <w:lang w:val="en-US"/>
        </w:rPr>
        <w:t xml:space="preserve"> acetone – </w:t>
      </w:r>
      <w:r w:rsidRPr="00177935">
        <w:t>С</w:t>
      </w:r>
      <w:r w:rsidRPr="00537C1C">
        <w:rPr>
          <w:vertAlign w:val="subscript"/>
          <w:lang w:val="en-US"/>
        </w:rPr>
        <w:t>3</w:t>
      </w:r>
      <w:r w:rsidRPr="00177935">
        <w:t>Н</w:t>
      </w:r>
      <w:r w:rsidRPr="00537C1C">
        <w:rPr>
          <w:vertAlign w:val="subscript"/>
          <w:lang w:val="en-US"/>
        </w:rPr>
        <w:t>6</w:t>
      </w:r>
      <w:r w:rsidRPr="00177935">
        <w:t>О</w:t>
      </w:r>
      <w:r w:rsidRPr="00537C1C">
        <w:rPr>
          <w:lang w:val="en-US"/>
        </w:rPr>
        <w:t xml:space="preserve">, </w:t>
      </w:r>
      <w:r w:rsidRPr="00177935">
        <w:t>Т</w:t>
      </w:r>
      <w:r w:rsidRPr="00177935">
        <w:rPr>
          <w:vertAlign w:val="subscript"/>
        </w:rPr>
        <w:t>к</w:t>
      </w:r>
      <w:r w:rsidRPr="00537C1C">
        <w:rPr>
          <w:lang w:val="en-US"/>
        </w:rPr>
        <w:t xml:space="preserve"> = 329 </w:t>
      </w:r>
      <w:r w:rsidRPr="00177935">
        <w:t>К</w:t>
      </w:r>
      <w:r w:rsidRPr="00537C1C">
        <w:rPr>
          <w:lang w:val="en-US"/>
        </w:rPr>
        <w:t xml:space="preserve">; </w:t>
      </w:r>
      <w:r w:rsidRPr="00177935">
        <w:t>Д</w:t>
      </w:r>
      <w:r w:rsidRPr="00177935">
        <w:rPr>
          <w:vertAlign w:val="subscript"/>
        </w:rPr>
        <w:t>о</w:t>
      </w:r>
      <w:r w:rsidRPr="00537C1C">
        <w:rPr>
          <w:lang w:val="en-US"/>
        </w:rPr>
        <w:t xml:space="preserve"> = 0,109 </w:t>
      </w:r>
      <w:r w:rsidRPr="00177935">
        <w:rPr>
          <w:lang w:val="en-US"/>
        </w:rPr>
        <w:t>sm</w:t>
      </w:r>
      <w:r w:rsidRPr="006D3F42">
        <w:rPr>
          <w:vertAlign w:val="superscript"/>
          <w:lang w:val="en-US"/>
        </w:rPr>
        <w:t>2</w:t>
      </w:r>
      <w:r w:rsidRPr="006D3F42">
        <w:rPr>
          <w:position w:val="10"/>
          <w:lang w:val="en-US"/>
        </w:rPr>
        <w:t xml:space="preserve"> </w:t>
      </w:r>
      <w:r w:rsidRPr="006D3F42">
        <w:rPr>
          <w:lang w:val="en-US"/>
        </w:rPr>
        <w:t xml:space="preserve">∙ </w:t>
      </w:r>
      <w:r w:rsidRPr="00177935">
        <w:rPr>
          <w:lang w:val="en-US"/>
        </w:rPr>
        <w:t>s</w:t>
      </w:r>
      <w:r w:rsidRPr="006D3F42">
        <w:rPr>
          <w:vertAlign w:val="superscript"/>
          <w:lang w:val="en-US"/>
        </w:rPr>
        <w:t>-1</w:t>
      </w:r>
      <w:r w:rsidRPr="00537C1C">
        <w:rPr>
          <w:lang w:val="en-US"/>
        </w:rPr>
        <w:t>.</w:t>
      </w:r>
    </w:p>
    <w:p w:rsidR="00D31779" w:rsidRPr="00537C1C" w:rsidRDefault="00D31779" w:rsidP="00D31779">
      <w:pPr>
        <w:pStyle w:val="aa"/>
        <w:spacing w:line="322" w:lineRule="exact"/>
        <w:rPr>
          <w:lang w:val="en-US"/>
        </w:rPr>
      </w:pPr>
      <w:r w:rsidRPr="00537C1C">
        <w:rPr>
          <w:lang w:val="en-US"/>
        </w:rPr>
        <w:t xml:space="preserve">Constants of the Antoine equation: </w:t>
      </w:r>
      <w:r w:rsidRPr="00177935">
        <w:t>А</w:t>
      </w:r>
      <w:r w:rsidRPr="00537C1C">
        <w:rPr>
          <w:lang w:val="en-US"/>
        </w:rPr>
        <w:t xml:space="preserve"> = 6,37551, </w:t>
      </w:r>
      <w:r w:rsidRPr="00177935">
        <w:t>В</w:t>
      </w:r>
      <w:r w:rsidRPr="00537C1C">
        <w:rPr>
          <w:lang w:val="en-US"/>
        </w:rPr>
        <w:t xml:space="preserve">= 1281,721, </w:t>
      </w:r>
      <w:r w:rsidRPr="00177935">
        <w:t>С</w:t>
      </w:r>
      <w:r w:rsidRPr="00177935">
        <w:rPr>
          <w:vertAlign w:val="subscript"/>
        </w:rPr>
        <w:t>а</w:t>
      </w:r>
      <w:r w:rsidRPr="00537C1C">
        <w:rPr>
          <w:lang w:val="en-US"/>
        </w:rPr>
        <w:t xml:space="preserve"> = 237,088.</w:t>
      </w:r>
    </w:p>
    <w:p w:rsidR="00D31779" w:rsidRPr="00537C1C" w:rsidRDefault="00D31779" w:rsidP="00D31779">
      <w:pPr>
        <w:pStyle w:val="Heading4"/>
        <w:spacing w:before="189"/>
        <w:ind w:left="0"/>
        <w:rPr>
          <w:lang w:val="en-US"/>
        </w:rPr>
      </w:pPr>
      <w:r>
        <w:rPr>
          <w:lang w:val="en-US"/>
        </w:rPr>
        <w:t>Solution</w:t>
      </w:r>
    </w:p>
    <w:p w:rsidR="00D31779" w:rsidRPr="00537C1C" w:rsidRDefault="00D31779" w:rsidP="00D31779">
      <w:pPr>
        <w:pStyle w:val="a8"/>
        <w:widowControl w:val="0"/>
        <w:numPr>
          <w:ilvl w:val="0"/>
          <w:numId w:val="3"/>
        </w:numPr>
        <w:tabs>
          <w:tab w:val="left" w:pos="426"/>
        </w:tabs>
        <w:autoSpaceDE w:val="0"/>
        <w:autoSpaceDN w:val="0"/>
        <w:spacing w:after="0" w:line="240" w:lineRule="auto"/>
        <w:ind w:left="0" w:firstLine="0"/>
        <w:contextualSpacing w:val="0"/>
        <w:rPr>
          <w:rFonts w:ascii="Times New Roman" w:hAnsi="Times New Roman" w:cs="Times New Roman"/>
          <w:sz w:val="28"/>
          <w:szCs w:val="28"/>
          <w:lang w:val="en-US"/>
        </w:rPr>
      </w:pPr>
      <w:r w:rsidRPr="00537C1C">
        <w:rPr>
          <w:rFonts w:ascii="Times New Roman" w:hAnsi="Times New Roman" w:cs="Times New Roman"/>
          <w:sz w:val="28"/>
          <w:szCs w:val="28"/>
          <w:lang w:val="en-US"/>
        </w:rPr>
        <w:t xml:space="preserve">Calculate the flash </w:t>
      </w:r>
      <w:r>
        <w:rPr>
          <w:rFonts w:ascii="Times New Roman" w:hAnsi="Times New Roman" w:cs="Times New Roman"/>
          <w:sz w:val="28"/>
          <w:szCs w:val="28"/>
          <w:lang w:val="en-US"/>
        </w:rPr>
        <w:t>temperature by</w:t>
      </w:r>
      <w:r w:rsidRPr="00537C1C">
        <w:rPr>
          <w:rFonts w:ascii="Times New Roman" w:hAnsi="Times New Roman" w:cs="Times New Roman"/>
          <w:sz w:val="28"/>
          <w:szCs w:val="28"/>
          <w:lang w:val="en-US"/>
        </w:rPr>
        <w:t xml:space="preserve"> using the formula</w:t>
      </w:r>
    </w:p>
    <w:p w:rsidR="00D31779" w:rsidRPr="00177935" w:rsidRDefault="00D31779" w:rsidP="00D31779">
      <w:pPr>
        <w:pStyle w:val="a8"/>
        <w:widowControl w:val="0"/>
        <w:tabs>
          <w:tab w:val="left" w:pos="996"/>
        </w:tabs>
        <w:autoSpaceDE w:val="0"/>
        <w:autoSpaceDN w:val="0"/>
        <w:spacing w:before="180" w:after="0" w:line="240" w:lineRule="auto"/>
        <w:ind w:left="0"/>
        <w:contextualSpacing w:val="0"/>
        <w:jc w:val="center"/>
        <w:rPr>
          <w:rFonts w:ascii="Times New Roman" w:hAnsi="Times New Roman" w:cs="Times New Roman"/>
          <w:sz w:val="28"/>
          <w:szCs w:val="28"/>
        </w:rPr>
      </w:pPr>
      <w:r w:rsidRPr="00177935">
        <w:rPr>
          <w:rFonts w:ascii="Times New Roman" w:hAnsi="Times New Roman" w:cs="Times New Roman"/>
          <w:noProof/>
          <w:sz w:val="28"/>
          <w:szCs w:val="28"/>
        </w:rPr>
        <w:drawing>
          <wp:inline distT="0" distB="0" distL="0" distR="0">
            <wp:extent cx="5650865" cy="349250"/>
            <wp:effectExtent l="19050" t="0" r="6985" b="0"/>
            <wp:docPr id="53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5"/>
                    <a:srcRect/>
                    <a:stretch>
                      <a:fillRect/>
                    </a:stretch>
                  </pic:blipFill>
                  <pic:spPr bwMode="auto">
                    <a:xfrm>
                      <a:off x="0" y="0"/>
                      <a:ext cx="5650865" cy="349250"/>
                    </a:xfrm>
                    <a:prstGeom prst="rect">
                      <a:avLst/>
                    </a:prstGeom>
                    <a:noFill/>
                    <a:ln w="9525">
                      <a:noFill/>
                      <a:miter lim="800000"/>
                      <a:headEnd/>
                      <a:tailEnd/>
                    </a:ln>
                  </pic:spPr>
                </pic:pic>
              </a:graphicData>
            </a:graphic>
          </wp:inline>
        </w:drawing>
      </w:r>
    </w:p>
    <w:p w:rsidR="00D31779" w:rsidRPr="00537C1C" w:rsidRDefault="00D31779" w:rsidP="00D31779">
      <w:pPr>
        <w:pStyle w:val="a8"/>
        <w:widowControl w:val="0"/>
        <w:numPr>
          <w:ilvl w:val="0"/>
          <w:numId w:val="3"/>
        </w:numPr>
        <w:tabs>
          <w:tab w:val="left" w:pos="426"/>
        </w:tabs>
        <w:autoSpaceDE w:val="0"/>
        <w:autoSpaceDN w:val="0"/>
        <w:spacing w:after="0" w:line="240" w:lineRule="auto"/>
        <w:ind w:left="0" w:firstLine="0"/>
        <w:contextualSpacing w:val="0"/>
        <w:rPr>
          <w:rFonts w:ascii="Times New Roman" w:hAnsi="Times New Roman" w:cs="Times New Roman"/>
          <w:sz w:val="28"/>
          <w:szCs w:val="28"/>
          <w:lang w:val="en-US"/>
        </w:rPr>
      </w:pPr>
      <w:r w:rsidRPr="00537C1C">
        <w:rPr>
          <w:rFonts w:ascii="Times New Roman" w:hAnsi="Times New Roman" w:cs="Times New Roman"/>
          <w:sz w:val="28"/>
          <w:szCs w:val="28"/>
          <w:lang w:val="en-US"/>
        </w:rPr>
        <w:t xml:space="preserve">Find the partial pressure of the vapor at the flash </w:t>
      </w:r>
      <w:r>
        <w:rPr>
          <w:rFonts w:ascii="Times New Roman" w:hAnsi="Times New Roman" w:cs="Times New Roman"/>
          <w:sz w:val="28"/>
          <w:szCs w:val="28"/>
          <w:lang w:val="en-US"/>
        </w:rPr>
        <w:t>temperature</w:t>
      </w:r>
    </w:p>
    <w:p w:rsidR="00D31779" w:rsidRPr="00177935" w:rsidRDefault="00D31779" w:rsidP="00D31779">
      <w:pPr>
        <w:pStyle w:val="a8"/>
        <w:widowControl w:val="0"/>
        <w:tabs>
          <w:tab w:val="left" w:pos="996"/>
        </w:tabs>
        <w:autoSpaceDE w:val="0"/>
        <w:autoSpaceDN w:val="0"/>
        <w:spacing w:before="186" w:after="0" w:line="240" w:lineRule="auto"/>
        <w:ind w:left="0"/>
        <w:contextualSpacing w:val="0"/>
        <w:jc w:val="center"/>
        <w:rPr>
          <w:rFonts w:ascii="Times New Roman" w:hAnsi="Times New Roman" w:cs="Times New Roman"/>
          <w:sz w:val="28"/>
          <w:szCs w:val="28"/>
        </w:rPr>
      </w:pPr>
      <w:r w:rsidRPr="00177935">
        <w:rPr>
          <w:rFonts w:ascii="Times New Roman" w:hAnsi="Times New Roman" w:cs="Times New Roman"/>
          <w:noProof/>
          <w:sz w:val="28"/>
          <w:szCs w:val="28"/>
        </w:rPr>
        <w:drawing>
          <wp:inline distT="0" distB="0" distL="0" distR="0">
            <wp:extent cx="4338908" cy="905854"/>
            <wp:effectExtent l="19050" t="0" r="4492" b="0"/>
            <wp:docPr id="534"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6"/>
                    <a:srcRect/>
                    <a:stretch>
                      <a:fillRect/>
                    </a:stretch>
                  </pic:blipFill>
                  <pic:spPr bwMode="auto">
                    <a:xfrm>
                      <a:off x="0" y="0"/>
                      <a:ext cx="4362062" cy="910688"/>
                    </a:xfrm>
                    <a:prstGeom prst="rect">
                      <a:avLst/>
                    </a:prstGeom>
                    <a:noFill/>
                    <a:ln w="9525">
                      <a:noFill/>
                      <a:miter lim="800000"/>
                      <a:headEnd/>
                      <a:tailEnd/>
                    </a:ln>
                  </pic:spPr>
                </pic:pic>
              </a:graphicData>
            </a:graphic>
          </wp:inline>
        </w:drawing>
      </w:r>
    </w:p>
    <w:p w:rsidR="00D31779" w:rsidRPr="00177935" w:rsidRDefault="00D31779" w:rsidP="00D31779">
      <w:pPr>
        <w:pStyle w:val="aa"/>
        <w:spacing w:before="89"/>
      </w:pPr>
      <w:r w:rsidRPr="00177935">
        <w:t>Р</w:t>
      </w:r>
      <w:r w:rsidRPr="00177935">
        <w:rPr>
          <w:vertAlign w:val="subscript"/>
        </w:rPr>
        <w:t>в</w:t>
      </w:r>
      <w:r w:rsidRPr="00177935">
        <w:t xml:space="preserve"> = 1,4590 </w:t>
      </w:r>
      <w:r w:rsidRPr="00177935">
        <w:rPr>
          <w:lang w:val="en-US"/>
        </w:rPr>
        <w:t>Kpa</w:t>
      </w:r>
      <w:r w:rsidRPr="00177935">
        <w:t>.</w:t>
      </w:r>
    </w:p>
    <w:p w:rsidR="00D31779" w:rsidRPr="00537C1C" w:rsidRDefault="00D31779" w:rsidP="00D31779">
      <w:pPr>
        <w:pStyle w:val="a8"/>
        <w:widowControl w:val="0"/>
        <w:numPr>
          <w:ilvl w:val="0"/>
          <w:numId w:val="3"/>
        </w:numPr>
        <w:tabs>
          <w:tab w:val="left" w:pos="426"/>
        </w:tabs>
        <w:autoSpaceDE w:val="0"/>
        <w:autoSpaceDN w:val="0"/>
        <w:spacing w:before="183" w:after="0" w:line="240" w:lineRule="auto"/>
        <w:ind w:left="0" w:firstLine="0"/>
        <w:contextualSpacing w:val="0"/>
        <w:rPr>
          <w:rFonts w:ascii="Times New Roman" w:hAnsi="Times New Roman" w:cs="Times New Roman"/>
          <w:sz w:val="28"/>
          <w:szCs w:val="28"/>
          <w:lang w:val="en-US"/>
        </w:rPr>
      </w:pPr>
      <w:r w:rsidRPr="00537C1C">
        <w:rPr>
          <w:rFonts w:ascii="Times New Roman" w:hAnsi="Times New Roman" w:cs="Times New Roman"/>
          <w:sz w:val="28"/>
          <w:szCs w:val="28"/>
          <w:lang w:val="en-US"/>
        </w:rPr>
        <w:t xml:space="preserve">Calculate the product </w:t>
      </w:r>
      <w:r w:rsidRPr="00177935">
        <w:rPr>
          <w:rFonts w:ascii="Times New Roman" w:hAnsi="Times New Roman" w:cs="Times New Roman"/>
          <w:sz w:val="28"/>
          <w:szCs w:val="28"/>
        </w:rPr>
        <w:t>Т</w:t>
      </w:r>
      <w:r w:rsidRPr="00177935">
        <w:rPr>
          <w:rFonts w:ascii="Times New Roman" w:hAnsi="Times New Roman" w:cs="Times New Roman"/>
          <w:sz w:val="28"/>
          <w:szCs w:val="28"/>
          <w:vertAlign w:val="subscript"/>
        </w:rPr>
        <w:t>в</w:t>
      </w:r>
      <w:r w:rsidRPr="00537C1C">
        <w:rPr>
          <w:rFonts w:ascii="Times New Roman" w:hAnsi="Times New Roman" w:cs="Times New Roman"/>
          <w:sz w:val="28"/>
          <w:szCs w:val="28"/>
          <w:lang w:val="en-US"/>
        </w:rPr>
        <w:t xml:space="preserve"> </w:t>
      </w:r>
      <w:r w:rsidRPr="006D3F42">
        <w:rPr>
          <w:rFonts w:ascii="Times New Roman" w:hAnsi="Times New Roman" w:cs="Times New Roman"/>
          <w:sz w:val="28"/>
          <w:szCs w:val="28"/>
          <w:lang w:val="en-US"/>
        </w:rPr>
        <w:t>∙</w:t>
      </w:r>
      <w:r w:rsidRPr="00537C1C">
        <w:rPr>
          <w:rFonts w:ascii="Times New Roman" w:hAnsi="Times New Roman" w:cs="Times New Roman"/>
          <w:spacing w:val="-28"/>
          <w:sz w:val="28"/>
          <w:szCs w:val="28"/>
          <w:lang w:val="en-US"/>
        </w:rPr>
        <w:t xml:space="preserve"> </w:t>
      </w:r>
      <w:r w:rsidRPr="00177935">
        <w:rPr>
          <w:rFonts w:ascii="Times New Roman" w:hAnsi="Times New Roman" w:cs="Times New Roman"/>
          <w:sz w:val="28"/>
          <w:szCs w:val="28"/>
        </w:rPr>
        <w:t>Р</w:t>
      </w:r>
      <w:r w:rsidRPr="00177935">
        <w:rPr>
          <w:rFonts w:ascii="Times New Roman" w:hAnsi="Times New Roman" w:cs="Times New Roman"/>
          <w:sz w:val="28"/>
          <w:szCs w:val="28"/>
          <w:vertAlign w:val="subscript"/>
        </w:rPr>
        <w:t>в</w:t>
      </w:r>
      <w:r w:rsidRPr="00537C1C">
        <w:rPr>
          <w:rFonts w:ascii="Times New Roman" w:hAnsi="Times New Roman" w:cs="Times New Roman"/>
          <w:sz w:val="28"/>
          <w:szCs w:val="28"/>
          <w:lang w:val="en-US"/>
        </w:rPr>
        <w:t>:</w:t>
      </w:r>
    </w:p>
    <w:p w:rsidR="00D31779" w:rsidRPr="00177935" w:rsidRDefault="00D31779" w:rsidP="00D31779">
      <w:pPr>
        <w:pStyle w:val="aa"/>
        <w:spacing w:before="1"/>
        <w:jc w:val="center"/>
      </w:pPr>
      <w:r w:rsidRPr="00177935">
        <w:rPr>
          <w:noProof/>
          <w:lang w:bidi="ar-SA"/>
        </w:rPr>
        <w:drawing>
          <wp:inline distT="0" distB="0" distL="0" distR="0">
            <wp:extent cx="2609850" cy="267335"/>
            <wp:effectExtent l="19050" t="0" r="0" b="0"/>
            <wp:docPr id="53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
                    <a:srcRect/>
                    <a:stretch>
                      <a:fillRect/>
                    </a:stretch>
                  </pic:blipFill>
                  <pic:spPr bwMode="auto">
                    <a:xfrm>
                      <a:off x="0" y="0"/>
                      <a:ext cx="2609850" cy="267335"/>
                    </a:xfrm>
                    <a:prstGeom prst="rect">
                      <a:avLst/>
                    </a:prstGeom>
                    <a:noFill/>
                    <a:ln w="9525">
                      <a:noFill/>
                      <a:miter lim="800000"/>
                      <a:headEnd/>
                      <a:tailEnd/>
                    </a:ln>
                  </pic:spPr>
                </pic:pic>
              </a:graphicData>
            </a:graphic>
          </wp:inline>
        </w:drawing>
      </w:r>
      <w:r w:rsidRPr="00537C1C">
        <w:rPr>
          <w:lang w:val="en-US"/>
        </w:rPr>
        <w:t xml:space="preserve"> </w:t>
      </w:r>
      <w:r w:rsidRPr="00177935">
        <w:rPr>
          <w:lang w:val="en-US"/>
        </w:rPr>
        <w:t>Kpa</w:t>
      </w:r>
      <w:r w:rsidRPr="00177935">
        <w:t xml:space="preserve"> </w:t>
      </w:r>
      <w:r w:rsidRPr="006D3F42">
        <w:rPr>
          <w:lang w:val="en-US"/>
        </w:rPr>
        <w:t xml:space="preserve">∙ </w:t>
      </w:r>
      <w:r w:rsidRPr="00177935">
        <w:t xml:space="preserve"> К.</w:t>
      </w:r>
    </w:p>
    <w:p w:rsidR="00D31779" w:rsidRPr="00537C1C" w:rsidRDefault="00D31779" w:rsidP="00D31779">
      <w:pPr>
        <w:pStyle w:val="a8"/>
        <w:widowControl w:val="0"/>
        <w:numPr>
          <w:ilvl w:val="0"/>
          <w:numId w:val="3"/>
        </w:numPr>
        <w:tabs>
          <w:tab w:val="left" w:pos="488"/>
          <w:tab w:val="left" w:pos="996"/>
          <w:tab w:val="left" w:pos="1351"/>
          <w:tab w:val="left" w:pos="2392"/>
          <w:tab w:val="left" w:pos="3665"/>
        </w:tabs>
        <w:autoSpaceDE w:val="0"/>
        <w:autoSpaceDN w:val="0"/>
        <w:spacing w:after="0" w:line="240" w:lineRule="auto"/>
        <w:ind w:left="0" w:firstLine="0"/>
        <w:contextualSpacing w:val="0"/>
        <w:jc w:val="both"/>
        <w:rPr>
          <w:rFonts w:ascii="Times New Roman" w:hAnsi="Times New Roman" w:cs="Times New Roman"/>
          <w:sz w:val="28"/>
          <w:szCs w:val="28"/>
          <w:lang w:val="en-US"/>
        </w:rPr>
      </w:pPr>
      <w:r>
        <w:rPr>
          <w:rFonts w:ascii="Times New Roman" w:hAnsi="Times New Roman" w:cs="Times New Roman"/>
          <w:spacing w:val="-3"/>
          <w:sz w:val="28"/>
          <w:szCs w:val="28"/>
          <w:lang w:val="en-US"/>
        </w:rPr>
        <w:t xml:space="preserve">Determine </w:t>
      </w:r>
      <w:r w:rsidRPr="00537C1C">
        <w:rPr>
          <w:rFonts w:ascii="Times New Roman" w:hAnsi="Times New Roman" w:cs="Times New Roman"/>
          <w:spacing w:val="-3"/>
          <w:sz w:val="28"/>
          <w:szCs w:val="28"/>
          <w:lang w:val="en-US"/>
        </w:rPr>
        <w:t xml:space="preserve"> </w:t>
      </w:r>
      <w:r w:rsidRPr="00177935">
        <w:rPr>
          <w:rFonts w:ascii="Times New Roman" w:hAnsi="Times New Roman" w:cs="Times New Roman"/>
          <w:noProof/>
          <w:spacing w:val="-3"/>
          <w:sz w:val="28"/>
          <w:szCs w:val="28"/>
        </w:rPr>
        <w:drawing>
          <wp:inline distT="0" distB="0" distL="0" distR="0">
            <wp:extent cx="482600" cy="585470"/>
            <wp:effectExtent l="19050" t="0" r="0" b="0"/>
            <wp:docPr id="53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8"/>
                    <a:srcRect/>
                    <a:stretch>
                      <a:fillRect/>
                    </a:stretch>
                  </pic:blipFill>
                  <pic:spPr bwMode="auto">
                    <a:xfrm>
                      <a:off x="0" y="0"/>
                      <a:ext cx="482600" cy="585470"/>
                    </a:xfrm>
                    <a:prstGeom prst="rect">
                      <a:avLst/>
                    </a:prstGeom>
                    <a:noFill/>
                    <a:ln w="9525">
                      <a:noFill/>
                      <a:miter lim="800000"/>
                      <a:headEnd/>
                      <a:tailEnd/>
                    </a:ln>
                  </pic:spPr>
                </pic:pic>
              </a:graphicData>
            </a:graphic>
          </wp:inline>
        </w:drawing>
      </w:r>
      <w:r w:rsidRPr="00537C1C">
        <w:rPr>
          <w:rFonts w:ascii="Times New Roman" w:hAnsi="Times New Roman" w:cs="Times New Roman"/>
          <w:spacing w:val="-3"/>
          <w:sz w:val="28"/>
          <w:szCs w:val="28"/>
          <w:lang w:val="en-US"/>
        </w:rPr>
        <w:t xml:space="preserve">.  To do this, </w:t>
      </w:r>
      <w:r>
        <w:rPr>
          <w:rFonts w:ascii="Times New Roman" w:hAnsi="Times New Roman" w:cs="Times New Roman"/>
          <w:spacing w:val="-3"/>
          <w:sz w:val="28"/>
          <w:szCs w:val="28"/>
          <w:lang w:val="en-US"/>
        </w:rPr>
        <w:t xml:space="preserve">it is necessary to </w:t>
      </w:r>
      <w:r w:rsidRPr="00537C1C">
        <w:rPr>
          <w:rFonts w:ascii="Times New Roman" w:hAnsi="Times New Roman" w:cs="Times New Roman"/>
          <w:spacing w:val="-3"/>
          <w:sz w:val="28"/>
          <w:szCs w:val="28"/>
          <w:lang w:val="en-US"/>
        </w:rPr>
        <w:t xml:space="preserve">find the stoichiometric coefficient of oxygen in the acetone combustion reaction </w:t>
      </w:r>
    </w:p>
    <w:p w:rsidR="00D31779" w:rsidRPr="00177935" w:rsidRDefault="00D31779" w:rsidP="00D31779">
      <w:pPr>
        <w:jc w:val="center"/>
        <w:rPr>
          <w:rFonts w:ascii="Times New Roman" w:hAnsi="Times New Roman" w:cs="Times New Roman"/>
          <w:sz w:val="28"/>
          <w:szCs w:val="28"/>
        </w:rPr>
      </w:pPr>
      <w:r w:rsidRPr="00177935">
        <w:rPr>
          <w:rFonts w:ascii="Times New Roman" w:hAnsi="Times New Roman" w:cs="Times New Roman"/>
          <w:noProof/>
          <w:sz w:val="28"/>
          <w:szCs w:val="28"/>
        </w:rPr>
        <w:drawing>
          <wp:inline distT="0" distB="0" distL="0" distR="0">
            <wp:extent cx="5342255" cy="380365"/>
            <wp:effectExtent l="19050" t="0" r="0" b="0"/>
            <wp:docPr id="53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9"/>
                    <a:srcRect/>
                    <a:stretch>
                      <a:fillRect/>
                    </a:stretch>
                  </pic:blipFill>
                  <pic:spPr bwMode="auto">
                    <a:xfrm>
                      <a:off x="0" y="0"/>
                      <a:ext cx="5342255" cy="380365"/>
                    </a:xfrm>
                    <a:prstGeom prst="rect">
                      <a:avLst/>
                    </a:prstGeom>
                    <a:noFill/>
                    <a:ln w="9525">
                      <a:noFill/>
                      <a:miter lim="800000"/>
                      <a:headEnd/>
                      <a:tailEnd/>
                    </a:ln>
                  </pic:spPr>
                </pic:pic>
              </a:graphicData>
            </a:graphic>
          </wp:inline>
        </w:drawing>
      </w:r>
    </w:p>
    <w:p w:rsidR="00D31779" w:rsidRDefault="00D31779" w:rsidP="00D31779">
      <w:pPr>
        <w:spacing w:after="0" w:line="240" w:lineRule="auto"/>
        <w:ind w:left="709" w:hanging="709"/>
        <w:jc w:val="both"/>
        <w:rPr>
          <w:rFonts w:ascii="Times New Roman" w:hAnsi="Times New Roman" w:cs="Times New Roman"/>
          <w:sz w:val="28"/>
          <w:szCs w:val="28"/>
        </w:rPr>
      </w:pPr>
      <w:r>
        <w:rPr>
          <w:rFonts w:ascii="Times New Roman" w:hAnsi="Times New Roman" w:cs="Times New Roman"/>
          <w:sz w:val="28"/>
          <w:szCs w:val="28"/>
          <w:lang w:val="en-US"/>
        </w:rPr>
        <w:t>Then</w:t>
      </w:r>
      <w:r w:rsidRPr="00177935">
        <w:rPr>
          <w:rFonts w:ascii="Times New Roman" w:hAnsi="Times New Roman" w:cs="Times New Roman"/>
          <w:sz w:val="28"/>
          <w:szCs w:val="28"/>
        </w:rPr>
        <w:t xml:space="preserve"> </w:t>
      </w:r>
    </w:p>
    <w:p w:rsidR="00D31779" w:rsidRDefault="00D31779" w:rsidP="00853870">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013585" cy="523875"/>
            <wp:effectExtent l="19050" t="0" r="5715" b="0"/>
            <wp:docPr id="538"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0"/>
                    <a:srcRect/>
                    <a:stretch>
                      <a:fillRect/>
                    </a:stretch>
                  </pic:blipFill>
                  <pic:spPr bwMode="auto">
                    <a:xfrm>
                      <a:off x="0" y="0"/>
                      <a:ext cx="2013585" cy="523875"/>
                    </a:xfrm>
                    <a:prstGeom prst="rect">
                      <a:avLst/>
                    </a:prstGeom>
                    <a:noFill/>
                    <a:ln w="9525">
                      <a:noFill/>
                      <a:miter lim="800000"/>
                      <a:headEnd/>
                      <a:tailEnd/>
                    </a:ln>
                  </pic:spPr>
                </pic:pic>
              </a:graphicData>
            </a:graphic>
          </wp:inline>
        </w:drawing>
      </w:r>
    </w:p>
    <w:p w:rsidR="00D31779" w:rsidRPr="008D10D9" w:rsidRDefault="00D31779" w:rsidP="00D31779">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Taking into account, that </w:t>
      </w:r>
      <w:r w:rsidRPr="008D10D9">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140460" cy="585470"/>
            <wp:effectExtent l="19050" t="0" r="2540" b="0"/>
            <wp:docPr id="539"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1"/>
                    <a:srcRect/>
                    <a:stretch>
                      <a:fillRect/>
                    </a:stretch>
                  </pic:blipFill>
                  <pic:spPr bwMode="auto">
                    <a:xfrm>
                      <a:off x="0" y="0"/>
                      <a:ext cx="1140460" cy="585470"/>
                    </a:xfrm>
                    <a:prstGeom prst="rect">
                      <a:avLst/>
                    </a:prstGeom>
                    <a:noFill/>
                    <a:ln w="9525">
                      <a:noFill/>
                      <a:miter lim="800000"/>
                      <a:headEnd/>
                      <a:tailEnd/>
                    </a:ln>
                  </pic:spPr>
                </pic:pic>
              </a:graphicData>
            </a:graphic>
          </wp:inline>
        </w:drawing>
      </w:r>
      <w:r w:rsidRPr="008D10D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we have the equation </w:t>
      </w:r>
      <w:r>
        <w:rPr>
          <w:rFonts w:ascii="Times New Roman" w:hAnsi="Times New Roman" w:cs="Times New Roman"/>
          <w:noProof/>
          <w:sz w:val="28"/>
          <w:szCs w:val="28"/>
        </w:rPr>
        <w:drawing>
          <wp:inline distT="0" distB="0" distL="0" distR="0">
            <wp:extent cx="1150620" cy="236220"/>
            <wp:effectExtent l="19050" t="0" r="0" b="0"/>
            <wp:docPr id="540"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2"/>
                    <a:srcRect/>
                    <a:stretch>
                      <a:fillRect/>
                    </a:stretch>
                  </pic:blipFill>
                  <pic:spPr bwMode="auto">
                    <a:xfrm>
                      <a:off x="0" y="0"/>
                      <a:ext cx="1150620" cy="236220"/>
                    </a:xfrm>
                    <a:prstGeom prst="rect">
                      <a:avLst/>
                    </a:prstGeom>
                    <a:noFill/>
                    <a:ln w="9525">
                      <a:noFill/>
                      <a:miter lim="800000"/>
                      <a:headEnd/>
                      <a:tailEnd/>
                    </a:ln>
                  </pic:spPr>
                </pic:pic>
              </a:graphicData>
            </a:graphic>
          </wp:inline>
        </w:drawing>
      </w:r>
    </w:p>
    <w:p w:rsidR="00D31779" w:rsidRPr="00177935" w:rsidRDefault="00D31779" w:rsidP="00D31779">
      <w:pPr>
        <w:pStyle w:val="a8"/>
        <w:widowControl w:val="0"/>
        <w:numPr>
          <w:ilvl w:val="0"/>
          <w:numId w:val="3"/>
        </w:numPr>
        <w:tabs>
          <w:tab w:val="left" w:pos="426"/>
        </w:tabs>
        <w:autoSpaceDE w:val="0"/>
        <w:autoSpaceDN w:val="0"/>
        <w:spacing w:after="0" w:line="319" w:lineRule="exact"/>
        <w:ind w:left="0" w:firstLine="0"/>
        <w:contextualSpacing w:val="0"/>
        <w:rPr>
          <w:rFonts w:ascii="Times New Roman" w:hAnsi="Times New Roman" w:cs="Times New Roman"/>
          <w:sz w:val="28"/>
          <w:szCs w:val="28"/>
        </w:rPr>
      </w:pPr>
      <w:r>
        <w:rPr>
          <w:rFonts w:ascii="Times New Roman" w:hAnsi="Times New Roman" w:cs="Times New Roman"/>
          <w:sz w:val="28"/>
          <w:szCs w:val="28"/>
          <w:lang w:val="en-US"/>
        </w:rPr>
        <w:t xml:space="preserve">We take </w:t>
      </w:r>
      <w:r w:rsidRPr="00177935">
        <w:rPr>
          <w:rFonts w:ascii="Times New Roman" w:hAnsi="Times New Roman" w:cs="Times New Roman"/>
          <w:sz w:val="28"/>
          <w:szCs w:val="28"/>
        </w:rPr>
        <w:t>t</w:t>
      </w:r>
      <w:r w:rsidRPr="00177935">
        <w:rPr>
          <w:rFonts w:ascii="Times New Roman" w:hAnsi="Times New Roman" w:cs="Times New Roman"/>
          <w:spacing w:val="-24"/>
          <w:sz w:val="28"/>
          <w:szCs w:val="28"/>
        </w:rPr>
        <w:t xml:space="preserve"> </w:t>
      </w:r>
      <w:r w:rsidRPr="00177935">
        <w:rPr>
          <w:rFonts w:ascii="Times New Roman" w:hAnsi="Times New Roman" w:cs="Times New Roman"/>
          <w:sz w:val="28"/>
          <w:szCs w:val="28"/>
          <w:vertAlign w:val="subscript"/>
        </w:rPr>
        <w:t>в</w:t>
      </w:r>
      <w:r w:rsidRPr="00177935">
        <w:rPr>
          <w:rFonts w:ascii="Times New Roman" w:hAnsi="Times New Roman" w:cs="Times New Roman"/>
          <w:spacing w:val="-26"/>
          <w:sz w:val="28"/>
          <w:szCs w:val="28"/>
        </w:rPr>
        <w:t xml:space="preserve"> </w:t>
      </w:r>
      <w:r w:rsidRPr="00177935">
        <w:rPr>
          <w:rFonts w:ascii="Times New Roman" w:hAnsi="Times New Roman" w:cs="Times New Roman"/>
          <w:sz w:val="28"/>
          <w:szCs w:val="28"/>
        </w:rPr>
        <w:t>=</w:t>
      </w:r>
      <w:r w:rsidRPr="00177935">
        <w:rPr>
          <w:rFonts w:ascii="Times New Roman" w:hAnsi="Times New Roman" w:cs="Times New Roman"/>
          <w:spacing w:val="-3"/>
          <w:sz w:val="28"/>
          <w:szCs w:val="28"/>
        </w:rPr>
        <w:t xml:space="preserve"> </w:t>
      </w:r>
      <w:r w:rsidRPr="00177935">
        <w:rPr>
          <w:rFonts w:ascii="Times New Roman" w:hAnsi="Times New Roman" w:cs="Times New Roman"/>
          <w:sz w:val="28"/>
          <w:szCs w:val="28"/>
        </w:rPr>
        <w:t>– 22</w:t>
      </w:r>
      <w:r w:rsidRPr="00177935">
        <w:rPr>
          <w:rFonts w:ascii="Times New Roman" w:hAnsi="Times New Roman" w:cs="Times New Roman"/>
          <w:spacing w:val="-3"/>
          <w:sz w:val="28"/>
          <w:szCs w:val="28"/>
        </w:rPr>
        <w:t xml:space="preserve"> </w:t>
      </w:r>
      <w:r w:rsidRPr="00177935">
        <w:rPr>
          <w:rFonts w:ascii="Times New Roman" w:hAnsi="Times New Roman" w:cs="Times New Roman"/>
          <w:sz w:val="28"/>
          <w:szCs w:val="28"/>
        </w:rPr>
        <w:t>º</w:t>
      </w:r>
      <w:r w:rsidRPr="00177935">
        <w:rPr>
          <w:rFonts w:ascii="Times New Roman" w:hAnsi="Times New Roman" w:cs="Times New Roman"/>
          <w:spacing w:val="1"/>
          <w:sz w:val="28"/>
          <w:szCs w:val="28"/>
        </w:rPr>
        <w:t xml:space="preserve"> </w:t>
      </w:r>
      <w:r w:rsidRPr="00177935">
        <w:rPr>
          <w:rFonts w:ascii="Times New Roman" w:hAnsi="Times New Roman" w:cs="Times New Roman"/>
          <w:sz w:val="28"/>
          <w:szCs w:val="28"/>
        </w:rPr>
        <w:t>С,</w:t>
      </w:r>
      <w:r w:rsidRPr="00177935">
        <w:rPr>
          <w:rFonts w:ascii="Times New Roman" w:hAnsi="Times New Roman" w:cs="Times New Roman"/>
          <w:spacing w:val="-2"/>
          <w:sz w:val="28"/>
          <w:szCs w:val="28"/>
        </w:rPr>
        <w:t xml:space="preserve"> </w:t>
      </w:r>
      <w:r>
        <w:rPr>
          <w:rFonts w:ascii="Times New Roman" w:hAnsi="Times New Roman" w:cs="Times New Roman"/>
          <w:spacing w:val="-2"/>
          <w:sz w:val="28"/>
          <w:szCs w:val="28"/>
          <w:lang w:val="en-US"/>
        </w:rPr>
        <w:t xml:space="preserve">then </w:t>
      </w:r>
      <w:r w:rsidRPr="00177935">
        <w:rPr>
          <w:rFonts w:ascii="Times New Roman" w:hAnsi="Times New Roman" w:cs="Times New Roman"/>
          <w:sz w:val="28"/>
          <w:szCs w:val="28"/>
        </w:rPr>
        <w:t>Т</w:t>
      </w:r>
      <w:r w:rsidRPr="00177935">
        <w:rPr>
          <w:rFonts w:ascii="Times New Roman" w:hAnsi="Times New Roman" w:cs="Times New Roman"/>
          <w:sz w:val="28"/>
          <w:szCs w:val="28"/>
          <w:vertAlign w:val="subscript"/>
        </w:rPr>
        <w:t>в</w:t>
      </w:r>
      <w:r w:rsidRPr="00177935">
        <w:rPr>
          <w:rFonts w:ascii="Times New Roman" w:hAnsi="Times New Roman" w:cs="Times New Roman"/>
          <w:spacing w:val="-2"/>
          <w:sz w:val="28"/>
          <w:szCs w:val="28"/>
        </w:rPr>
        <w:t xml:space="preserve"> </w:t>
      </w:r>
      <w:r w:rsidRPr="00177935">
        <w:rPr>
          <w:rFonts w:ascii="Times New Roman" w:hAnsi="Times New Roman" w:cs="Times New Roman"/>
          <w:sz w:val="28"/>
          <w:szCs w:val="28"/>
        </w:rPr>
        <w:t>= 251 К;</w:t>
      </w:r>
    </w:p>
    <w:p w:rsidR="00D31779" w:rsidRDefault="00D31779" w:rsidP="00D31779">
      <w:pPr>
        <w:pStyle w:val="aa"/>
        <w:jc w:val="center"/>
      </w:pPr>
      <w:r>
        <w:rPr>
          <w:noProof/>
          <w:lang w:bidi="ar-SA"/>
        </w:rPr>
        <w:lastRenderedPageBreak/>
        <w:drawing>
          <wp:inline distT="0" distB="0" distL="0" distR="0">
            <wp:extent cx="3225800" cy="493395"/>
            <wp:effectExtent l="19050" t="0" r="0" b="0"/>
            <wp:docPr id="541"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3"/>
                    <a:srcRect/>
                    <a:stretch>
                      <a:fillRect/>
                    </a:stretch>
                  </pic:blipFill>
                  <pic:spPr bwMode="auto">
                    <a:xfrm>
                      <a:off x="0" y="0"/>
                      <a:ext cx="3225800" cy="493395"/>
                    </a:xfrm>
                    <a:prstGeom prst="rect">
                      <a:avLst/>
                    </a:prstGeom>
                    <a:noFill/>
                    <a:ln w="9525">
                      <a:noFill/>
                      <a:miter lim="800000"/>
                      <a:headEnd/>
                      <a:tailEnd/>
                    </a:ln>
                  </pic:spPr>
                </pic:pic>
              </a:graphicData>
            </a:graphic>
          </wp:inline>
        </w:drawing>
      </w:r>
    </w:p>
    <w:p w:rsidR="00D31779" w:rsidRPr="00177935" w:rsidRDefault="00D31779" w:rsidP="00D31779">
      <w:pPr>
        <w:pStyle w:val="aa"/>
        <w:jc w:val="center"/>
      </w:pPr>
      <w:r>
        <w:rPr>
          <w:noProof/>
          <w:lang w:bidi="ar-SA"/>
        </w:rPr>
        <w:drawing>
          <wp:inline distT="0" distB="0" distL="0" distR="0">
            <wp:extent cx="3554730" cy="297815"/>
            <wp:effectExtent l="19050" t="0" r="7620" b="0"/>
            <wp:docPr id="54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4"/>
                    <a:srcRect/>
                    <a:stretch>
                      <a:fillRect/>
                    </a:stretch>
                  </pic:blipFill>
                  <pic:spPr bwMode="auto">
                    <a:xfrm>
                      <a:off x="0" y="0"/>
                      <a:ext cx="3554730" cy="297815"/>
                    </a:xfrm>
                    <a:prstGeom prst="rect">
                      <a:avLst/>
                    </a:prstGeom>
                    <a:noFill/>
                    <a:ln w="9525">
                      <a:noFill/>
                      <a:miter lim="800000"/>
                      <a:headEnd/>
                      <a:tailEnd/>
                    </a:ln>
                  </pic:spPr>
                </pic:pic>
              </a:graphicData>
            </a:graphic>
          </wp:inline>
        </w:drawing>
      </w:r>
    </w:p>
    <w:p w:rsidR="00D31779" w:rsidRPr="00AE48EA" w:rsidRDefault="00D31779" w:rsidP="00D31779">
      <w:pPr>
        <w:rPr>
          <w:rFonts w:ascii="Times New Roman" w:hAnsi="Times New Roman" w:cs="Times New Roman"/>
          <w:sz w:val="28"/>
          <w:szCs w:val="28"/>
          <w:lang w:val="en-US"/>
        </w:rPr>
      </w:pPr>
      <w:r w:rsidRPr="00AE48EA">
        <w:rPr>
          <w:rFonts w:ascii="Times New Roman" w:hAnsi="Times New Roman" w:cs="Times New Roman"/>
          <w:sz w:val="28"/>
          <w:szCs w:val="28"/>
          <w:lang w:val="en-US"/>
        </w:rPr>
        <w:t xml:space="preserve">We get that 668,6 ≈ 642,2. </w:t>
      </w:r>
      <w:r>
        <w:rPr>
          <w:rFonts w:ascii="Times New Roman" w:hAnsi="Times New Roman" w:cs="Times New Roman"/>
          <w:sz w:val="28"/>
          <w:szCs w:val="28"/>
          <w:lang w:val="en-US"/>
        </w:rPr>
        <w:t>T</w:t>
      </w:r>
      <w:r w:rsidRPr="00AE48EA">
        <w:rPr>
          <w:rFonts w:ascii="Times New Roman" w:hAnsi="Times New Roman" w:cs="Times New Roman"/>
          <w:sz w:val="28"/>
          <w:szCs w:val="28"/>
          <w:lang w:val="en-US"/>
        </w:rPr>
        <w:t xml:space="preserve">herefore t </w:t>
      </w:r>
      <w:r w:rsidRPr="00177935">
        <w:rPr>
          <w:rFonts w:ascii="Times New Roman" w:hAnsi="Times New Roman" w:cs="Times New Roman"/>
          <w:sz w:val="28"/>
          <w:szCs w:val="28"/>
          <w:vertAlign w:val="subscript"/>
        </w:rPr>
        <w:t>в</w:t>
      </w:r>
      <w:r w:rsidRPr="00AE48EA">
        <w:rPr>
          <w:rFonts w:ascii="Times New Roman" w:hAnsi="Times New Roman" w:cs="Times New Roman"/>
          <w:sz w:val="28"/>
          <w:szCs w:val="28"/>
          <w:lang w:val="en-US"/>
        </w:rPr>
        <w:t>= – 22 º</w:t>
      </w:r>
      <w:r>
        <w:rPr>
          <w:rFonts w:ascii="Times New Roman" w:hAnsi="Times New Roman" w:cs="Times New Roman"/>
          <w:sz w:val="28"/>
          <w:szCs w:val="28"/>
        </w:rPr>
        <w:t>С</w:t>
      </w:r>
      <w:r w:rsidRPr="00AE48EA">
        <w:rPr>
          <w:rFonts w:ascii="Times New Roman" w:hAnsi="Times New Roman" w:cs="Times New Roman"/>
          <w:sz w:val="28"/>
          <w:szCs w:val="28"/>
          <w:lang w:val="en-US"/>
        </w:rPr>
        <w:t xml:space="preserve"> </w:t>
      </w:r>
      <w:r>
        <w:rPr>
          <w:rFonts w:ascii="Times New Roman" w:hAnsi="Times New Roman" w:cs="Times New Roman"/>
          <w:sz w:val="28"/>
          <w:szCs w:val="28"/>
          <w:lang w:val="en-US"/>
        </w:rPr>
        <w:t>or</w:t>
      </w:r>
      <w:r w:rsidRPr="00AE48EA">
        <w:rPr>
          <w:rFonts w:ascii="Times New Roman" w:hAnsi="Times New Roman" w:cs="Times New Roman"/>
          <w:sz w:val="28"/>
          <w:szCs w:val="28"/>
          <w:lang w:val="en-US"/>
        </w:rPr>
        <w:t xml:space="preserve"> </w:t>
      </w:r>
      <w:r w:rsidRPr="00177935">
        <w:rPr>
          <w:rFonts w:ascii="Times New Roman" w:hAnsi="Times New Roman" w:cs="Times New Roman"/>
          <w:sz w:val="28"/>
          <w:szCs w:val="28"/>
        </w:rPr>
        <w:t>Т</w:t>
      </w:r>
      <w:r w:rsidRPr="00177935">
        <w:rPr>
          <w:rFonts w:ascii="Times New Roman" w:hAnsi="Times New Roman" w:cs="Times New Roman"/>
          <w:sz w:val="28"/>
          <w:szCs w:val="28"/>
          <w:vertAlign w:val="subscript"/>
        </w:rPr>
        <w:t>в</w:t>
      </w:r>
      <w:r w:rsidRPr="00AE48EA">
        <w:rPr>
          <w:rFonts w:ascii="Times New Roman" w:hAnsi="Times New Roman" w:cs="Times New Roman"/>
          <w:sz w:val="28"/>
          <w:szCs w:val="28"/>
          <w:lang w:val="en-US"/>
        </w:rPr>
        <w:t xml:space="preserve"> = 251</w:t>
      </w:r>
      <w:r w:rsidRPr="00177935">
        <w:rPr>
          <w:rFonts w:ascii="Times New Roman" w:hAnsi="Times New Roman" w:cs="Times New Roman"/>
          <w:sz w:val="28"/>
          <w:szCs w:val="28"/>
        </w:rPr>
        <w:t>К</w:t>
      </w:r>
    </w:p>
    <w:p w:rsidR="00D31779" w:rsidRDefault="00D31779" w:rsidP="00D31779">
      <w:pPr>
        <w:pStyle w:val="aa"/>
        <w:spacing w:before="276" w:line="228" w:lineRule="auto"/>
        <w:ind w:right="313" w:firstLine="426"/>
        <w:jc w:val="both"/>
        <w:rPr>
          <w:lang w:val="en-US"/>
        </w:rPr>
      </w:pPr>
      <w:r>
        <w:rPr>
          <w:b/>
          <w:lang w:val="en-US"/>
        </w:rPr>
        <w:t>Method</w:t>
      </w:r>
      <w:r w:rsidRPr="00B22CC0">
        <w:rPr>
          <w:b/>
          <w:spacing w:val="-3"/>
          <w:lang w:val="en-US"/>
        </w:rPr>
        <w:t xml:space="preserve"> </w:t>
      </w:r>
      <w:r w:rsidRPr="00B22CC0">
        <w:rPr>
          <w:b/>
          <w:lang w:val="en-US"/>
        </w:rPr>
        <w:t>3.</w:t>
      </w:r>
      <w:r>
        <w:rPr>
          <w:b/>
          <w:lang w:val="en-US"/>
        </w:rPr>
        <w:t xml:space="preserve"> </w:t>
      </w:r>
      <w:r w:rsidRPr="00B22CC0">
        <w:rPr>
          <w:lang w:val="en-US"/>
        </w:rPr>
        <w:t xml:space="preserve">Flash </w:t>
      </w:r>
      <w:r>
        <w:rPr>
          <w:lang w:val="en-US"/>
        </w:rPr>
        <w:t xml:space="preserve">temperature </w:t>
      </w:r>
      <w:r w:rsidRPr="00B22CC0">
        <w:rPr>
          <w:lang w:val="en-US"/>
        </w:rPr>
        <w:t>of liquids (t</w:t>
      </w:r>
      <w:r>
        <w:rPr>
          <w:vertAlign w:val="subscript"/>
        </w:rPr>
        <w:t>всп</w:t>
      </w:r>
      <w:r w:rsidRPr="00B22CC0">
        <w:rPr>
          <w:lang w:val="en-US"/>
        </w:rPr>
        <w:t xml:space="preserve">), having the following types of bonds (table. 1), </w:t>
      </w:r>
      <w:r>
        <w:rPr>
          <w:lang w:val="en-US"/>
        </w:rPr>
        <w:t xml:space="preserve">is </w:t>
      </w:r>
      <w:r w:rsidRPr="00B22CC0">
        <w:rPr>
          <w:lang w:val="en-US"/>
        </w:rPr>
        <w:t>calculated by the formula</w:t>
      </w:r>
    </w:p>
    <w:p w:rsidR="00D31779" w:rsidRPr="00B22CC0" w:rsidRDefault="00D31779" w:rsidP="00853870">
      <w:pPr>
        <w:spacing w:after="0"/>
        <w:ind w:left="2977"/>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239645" cy="534035"/>
            <wp:effectExtent l="19050" t="0" r="8255" b="0"/>
            <wp:docPr id="543"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5"/>
                    <a:srcRect/>
                    <a:stretch>
                      <a:fillRect/>
                    </a:stretch>
                  </pic:blipFill>
                  <pic:spPr bwMode="auto">
                    <a:xfrm>
                      <a:off x="0" y="0"/>
                      <a:ext cx="2239645" cy="534035"/>
                    </a:xfrm>
                    <a:prstGeom prst="rect">
                      <a:avLst/>
                    </a:prstGeom>
                    <a:noFill/>
                    <a:ln w="9525">
                      <a:noFill/>
                      <a:miter lim="800000"/>
                      <a:headEnd/>
                      <a:tailEnd/>
                    </a:ln>
                  </pic:spPr>
                </pic:pic>
              </a:graphicData>
            </a:graphic>
          </wp:inline>
        </w:drawing>
      </w:r>
      <w:r w:rsidR="00853870" w:rsidRPr="00204960">
        <w:rPr>
          <w:rFonts w:ascii="Times New Roman" w:hAnsi="Times New Roman" w:cs="Times New Roman"/>
          <w:sz w:val="28"/>
          <w:szCs w:val="28"/>
          <w:lang w:val="en-US"/>
        </w:rPr>
        <w:t xml:space="preserve">                                           </w:t>
      </w:r>
      <w:r w:rsidRPr="00B22CC0">
        <w:rPr>
          <w:rFonts w:ascii="Times New Roman" w:hAnsi="Times New Roman" w:cs="Times New Roman"/>
          <w:sz w:val="28"/>
          <w:szCs w:val="28"/>
          <w:lang w:val="en-US"/>
        </w:rPr>
        <w:t>(5)</w:t>
      </w:r>
    </w:p>
    <w:p w:rsidR="00D31779" w:rsidRDefault="00D31779" w:rsidP="00D31779">
      <w:pPr>
        <w:pStyle w:val="aa"/>
        <w:jc w:val="both"/>
        <w:rPr>
          <w:lang w:val="en-US"/>
        </w:rPr>
      </w:pPr>
      <w:r w:rsidRPr="00B22CC0">
        <w:rPr>
          <w:lang w:val="en-US"/>
        </w:rPr>
        <w:t xml:space="preserve">where </w:t>
      </w:r>
      <w:r>
        <w:t>а</w:t>
      </w:r>
      <w:r w:rsidRPr="00B22CC0">
        <w:rPr>
          <w:vertAlign w:val="subscript"/>
          <w:lang w:val="en-US"/>
        </w:rPr>
        <w:t>0</w:t>
      </w:r>
      <w:r w:rsidRPr="00B22CC0">
        <w:rPr>
          <w:lang w:val="en-US"/>
        </w:rPr>
        <w:t xml:space="preserve"> is the dimensional coefficient equal to minus 73.14 °C; a</w:t>
      </w:r>
      <w:r w:rsidRPr="00B22CC0">
        <w:rPr>
          <w:vertAlign w:val="subscript"/>
          <w:lang w:val="en-US"/>
        </w:rPr>
        <w:t>1</w:t>
      </w:r>
      <w:r w:rsidRPr="00B22CC0">
        <w:rPr>
          <w:lang w:val="en-US"/>
        </w:rPr>
        <w:t xml:space="preserve"> is the dimensionless coefficient equal to 0.659; t</w:t>
      </w:r>
      <w:r>
        <w:rPr>
          <w:vertAlign w:val="subscript"/>
        </w:rPr>
        <w:t>кип</w:t>
      </w:r>
      <w:r w:rsidRPr="00B22CC0">
        <w:rPr>
          <w:lang w:val="en-US"/>
        </w:rPr>
        <w:t xml:space="preserve"> is the boiling </w:t>
      </w:r>
      <w:r>
        <w:rPr>
          <w:lang w:val="en-US"/>
        </w:rPr>
        <w:t xml:space="preserve">temperature </w:t>
      </w:r>
      <w:r w:rsidRPr="00B22CC0">
        <w:rPr>
          <w:lang w:val="en-US"/>
        </w:rPr>
        <w:t xml:space="preserve">of the test liquid, </w:t>
      </w:r>
      <w:r>
        <w:rPr>
          <w:rFonts w:ascii="Symbol" w:hAnsi="Symbol"/>
        </w:rPr>
        <w:t></w:t>
      </w:r>
      <w:r>
        <w:t>С</w:t>
      </w:r>
      <w:r w:rsidRPr="00B22CC0">
        <w:rPr>
          <w:lang w:val="en-US"/>
        </w:rPr>
        <w:t xml:space="preserve">; and </w:t>
      </w:r>
      <w:r>
        <w:t>а</w:t>
      </w:r>
      <w:r w:rsidRPr="00B22CC0">
        <w:rPr>
          <w:vertAlign w:val="subscript"/>
          <w:lang w:val="en-US"/>
        </w:rPr>
        <w:t>j</w:t>
      </w:r>
      <w:r w:rsidRPr="00B22CC0">
        <w:rPr>
          <w:lang w:val="en-US"/>
        </w:rPr>
        <w:t xml:space="preserve"> is the empiric</w:t>
      </w:r>
      <w:r>
        <w:rPr>
          <w:lang w:val="en-US"/>
        </w:rPr>
        <w:t xml:space="preserve">al coefficients given in table </w:t>
      </w:r>
      <w:r w:rsidRPr="00B22CC0">
        <w:rPr>
          <w:lang w:val="en-US"/>
        </w:rPr>
        <w:t>1; l</w:t>
      </w:r>
      <w:r w:rsidRPr="00B22CC0">
        <w:rPr>
          <w:vertAlign w:val="subscript"/>
          <w:lang w:val="en-US"/>
        </w:rPr>
        <w:t>j</w:t>
      </w:r>
      <w:r w:rsidRPr="00B22CC0">
        <w:rPr>
          <w:lang w:val="en-US"/>
        </w:rPr>
        <w:t xml:space="preserve"> – the number of bonds of the type j in the molecule of the studied liquid.</w:t>
      </w:r>
    </w:p>
    <w:p w:rsidR="00D31779" w:rsidRDefault="00D31779" w:rsidP="00D31779">
      <w:pPr>
        <w:pStyle w:val="aa"/>
        <w:ind w:right="299"/>
        <w:rPr>
          <w:lang w:val="en-US"/>
        </w:rPr>
      </w:pPr>
    </w:p>
    <w:p w:rsidR="00D31779" w:rsidRDefault="00D31779" w:rsidP="00D31779">
      <w:pPr>
        <w:pStyle w:val="aa"/>
        <w:ind w:right="2"/>
        <w:rPr>
          <w:lang w:val="en-US"/>
        </w:rPr>
      </w:pPr>
      <w:r>
        <w:rPr>
          <w:lang w:val="en-US"/>
        </w:rPr>
        <w:t>Table</w:t>
      </w:r>
      <w:r w:rsidRPr="00D03057">
        <w:rPr>
          <w:lang w:val="en-US"/>
        </w:rPr>
        <w:t xml:space="preserve"> 1. </w:t>
      </w:r>
      <w:r w:rsidRPr="007B05E3">
        <w:rPr>
          <w:lang w:val="en-US"/>
        </w:rPr>
        <w:t xml:space="preserve">Values of the empirical coefficient </w:t>
      </w:r>
      <w:r>
        <w:t>а</w:t>
      </w:r>
      <w:r w:rsidRPr="007B05E3">
        <w:rPr>
          <w:vertAlign w:val="subscript"/>
          <w:lang w:val="en-US"/>
        </w:rPr>
        <w:t>j</w:t>
      </w:r>
      <w:r w:rsidRPr="007B05E3">
        <w:rPr>
          <w:lang w:val="en-US"/>
        </w:rPr>
        <w:t xml:space="preserve"> depending on the type of chemical bond </w:t>
      </w:r>
      <w:r>
        <w:rPr>
          <w:noProof/>
          <w:lang w:bidi="ar-SA"/>
        </w:rPr>
        <w:drawing>
          <wp:inline distT="0" distB="0" distL="0" distR="0">
            <wp:extent cx="5470164" cy="2699099"/>
            <wp:effectExtent l="19050" t="0" r="0" b="0"/>
            <wp:docPr id="544"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6"/>
                    <a:srcRect/>
                    <a:stretch>
                      <a:fillRect/>
                    </a:stretch>
                  </pic:blipFill>
                  <pic:spPr bwMode="auto">
                    <a:xfrm>
                      <a:off x="0" y="0"/>
                      <a:ext cx="5474128" cy="2701055"/>
                    </a:xfrm>
                    <a:prstGeom prst="rect">
                      <a:avLst/>
                    </a:prstGeom>
                    <a:noFill/>
                    <a:ln w="9525">
                      <a:noFill/>
                      <a:miter lim="800000"/>
                      <a:headEnd/>
                      <a:tailEnd/>
                    </a:ln>
                  </pic:spPr>
                </pic:pic>
              </a:graphicData>
            </a:graphic>
          </wp:inline>
        </w:drawing>
      </w:r>
    </w:p>
    <w:p w:rsidR="00D31779" w:rsidRPr="00A66F32" w:rsidRDefault="00D31779" w:rsidP="00D31779">
      <w:pPr>
        <w:spacing w:after="0" w:line="240" w:lineRule="auto"/>
        <w:jc w:val="both"/>
        <w:rPr>
          <w:rFonts w:ascii="Times New Roman" w:hAnsi="Times New Roman" w:cs="Times New Roman"/>
          <w:b/>
          <w:sz w:val="28"/>
          <w:szCs w:val="28"/>
          <w:lang w:val="en-US"/>
        </w:rPr>
      </w:pPr>
      <w:r w:rsidRPr="0005474E">
        <w:rPr>
          <w:rFonts w:ascii="Times New Roman" w:hAnsi="Times New Roman" w:cs="Times New Roman"/>
          <w:b/>
          <w:sz w:val="28"/>
          <w:szCs w:val="28"/>
          <w:lang w:val="en-US"/>
        </w:rPr>
        <w:t>The</w:t>
      </w:r>
      <w:r w:rsidRPr="00A66F32">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examples</w:t>
      </w:r>
      <w:r w:rsidRPr="00A66F32">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of</w:t>
      </w:r>
      <w:r w:rsidRPr="00A66F32">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problems</w:t>
      </w:r>
      <w:r w:rsidRPr="00A66F32">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solving</w:t>
      </w:r>
    </w:p>
    <w:p w:rsidR="00D31779" w:rsidRPr="00A66F32" w:rsidRDefault="00D31779" w:rsidP="00D31779">
      <w:pPr>
        <w:pStyle w:val="aa"/>
        <w:spacing w:before="86" w:line="322" w:lineRule="exact"/>
        <w:rPr>
          <w:lang w:val="en-US"/>
        </w:rPr>
      </w:pPr>
      <w:r w:rsidRPr="00537C1C">
        <w:rPr>
          <w:lang w:val="en-US"/>
        </w:rPr>
        <w:t xml:space="preserve">Determine the flash </w:t>
      </w:r>
      <w:r>
        <w:rPr>
          <w:lang w:val="en-US"/>
        </w:rPr>
        <w:t xml:space="preserve">temperature </w:t>
      </w:r>
      <w:r w:rsidRPr="00537C1C">
        <w:rPr>
          <w:lang w:val="en-US"/>
        </w:rPr>
        <w:t xml:space="preserve">of acetone </w:t>
      </w:r>
      <w:r>
        <w:t>С</w:t>
      </w:r>
      <w:r w:rsidRPr="00A66F32">
        <w:rPr>
          <w:vertAlign w:val="subscript"/>
          <w:lang w:val="en-US"/>
        </w:rPr>
        <w:t>3</w:t>
      </w:r>
      <w:r>
        <w:t>Н</w:t>
      </w:r>
      <w:r w:rsidRPr="00A66F32">
        <w:rPr>
          <w:vertAlign w:val="subscript"/>
          <w:lang w:val="en-US"/>
        </w:rPr>
        <w:t>6</w:t>
      </w:r>
      <w:r>
        <w:t>О</w:t>
      </w:r>
      <w:r w:rsidRPr="00A66F32">
        <w:rPr>
          <w:lang w:val="en-US"/>
        </w:rPr>
        <w:t>.</w:t>
      </w:r>
    </w:p>
    <w:p w:rsidR="00D31779" w:rsidRPr="00A66F32" w:rsidRDefault="00D31779" w:rsidP="00D31779">
      <w:pPr>
        <w:pStyle w:val="aa"/>
        <w:rPr>
          <w:lang w:val="en-US"/>
        </w:rPr>
      </w:pPr>
      <w:r>
        <w:rPr>
          <w:lang w:val="en-US"/>
        </w:rPr>
        <w:t>Initial</w:t>
      </w:r>
      <w:r w:rsidRPr="00537C1C">
        <w:rPr>
          <w:lang w:val="en-US"/>
        </w:rPr>
        <w:t xml:space="preserve"> </w:t>
      </w:r>
      <w:r>
        <w:rPr>
          <w:lang w:val="en-US"/>
        </w:rPr>
        <w:t>data</w:t>
      </w:r>
      <w:r w:rsidRPr="00537C1C">
        <w:rPr>
          <w:lang w:val="en-US"/>
        </w:rPr>
        <w:t xml:space="preserve">: </w:t>
      </w:r>
      <w:r>
        <w:rPr>
          <w:lang w:val="en-US"/>
        </w:rPr>
        <w:t>chemical</w:t>
      </w:r>
      <w:r w:rsidRPr="00537C1C">
        <w:rPr>
          <w:lang w:val="en-US"/>
        </w:rPr>
        <w:t xml:space="preserve"> </w:t>
      </w:r>
      <w:r>
        <w:rPr>
          <w:lang w:val="en-US"/>
        </w:rPr>
        <w:t>formula</w:t>
      </w:r>
      <w:r w:rsidRPr="00537C1C">
        <w:rPr>
          <w:lang w:val="en-US"/>
        </w:rPr>
        <w:t xml:space="preserve"> </w:t>
      </w:r>
      <w:r>
        <w:rPr>
          <w:lang w:val="en-US"/>
        </w:rPr>
        <w:t>of</w:t>
      </w:r>
      <w:r w:rsidRPr="00537C1C">
        <w:rPr>
          <w:lang w:val="en-US"/>
        </w:rPr>
        <w:t xml:space="preserve"> acetone </w:t>
      </w:r>
      <w:r w:rsidRPr="00A66F32">
        <w:rPr>
          <w:lang w:val="en-US"/>
        </w:rPr>
        <w:t xml:space="preserve">– </w:t>
      </w:r>
      <w:r>
        <w:t>С</w:t>
      </w:r>
      <w:r w:rsidRPr="00A66F32">
        <w:rPr>
          <w:vertAlign w:val="subscript"/>
          <w:lang w:val="en-US"/>
        </w:rPr>
        <w:t>3</w:t>
      </w:r>
      <w:r>
        <w:t>Н</w:t>
      </w:r>
      <w:r w:rsidRPr="00A66F32">
        <w:rPr>
          <w:vertAlign w:val="subscript"/>
          <w:lang w:val="en-US"/>
        </w:rPr>
        <w:t>6</w:t>
      </w:r>
      <w:r>
        <w:t>О</w:t>
      </w:r>
      <w:r w:rsidRPr="00A66F32">
        <w:rPr>
          <w:lang w:val="en-US"/>
        </w:rPr>
        <w:t xml:space="preserve">, </w:t>
      </w:r>
      <w:r>
        <w:t>Т</w:t>
      </w:r>
      <w:r>
        <w:rPr>
          <w:vertAlign w:val="subscript"/>
        </w:rPr>
        <w:t>к</w:t>
      </w:r>
      <w:r w:rsidRPr="00A66F32">
        <w:rPr>
          <w:lang w:val="en-US"/>
        </w:rPr>
        <w:t xml:space="preserve"> = 329 </w:t>
      </w:r>
      <w:r>
        <w:t>К</w:t>
      </w:r>
      <w:r w:rsidRPr="00A66F32">
        <w:rPr>
          <w:lang w:val="en-US"/>
        </w:rPr>
        <w:t>.</w:t>
      </w:r>
    </w:p>
    <w:p w:rsidR="00D31779" w:rsidRPr="00A66F32" w:rsidRDefault="00D31779" w:rsidP="00D31779">
      <w:pPr>
        <w:pStyle w:val="Heading4"/>
        <w:spacing w:before="190"/>
        <w:ind w:left="0"/>
        <w:jc w:val="left"/>
        <w:rPr>
          <w:lang w:val="en-US"/>
        </w:rPr>
      </w:pPr>
      <w:r>
        <w:rPr>
          <w:lang w:val="en-US"/>
        </w:rPr>
        <w:t>Solution</w:t>
      </w:r>
    </w:p>
    <w:p w:rsidR="00D31779" w:rsidRPr="00A66F32" w:rsidRDefault="00D31779" w:rsidP="00D31779">
      <w:pPr>
        <w:pStyle w:val="aa"/>
        <w:rPr>
          <w:lang w:val="en-US"/>
        </w:rPr>
      </w:pPr>
      <w:r w:rsidRPr="00A66F32">
        <w:rPr>
          <w:lang w:val="en-US"/>
        </w:rPr>
        <w:t>Calculat</w:t>
      </w:r>
      <w:r>
        <w:rPr>
          <w:lang w:val="en-US"/>
        </w:rPr>
        <w:t xml:space="preserve">e </w:t>
      </w:r>
      <w:r w:rsidRPr="00A66F32">
        <w:rPr>
          <w:lang w:val="en-US"/>
        </w:rPr>
        <w:t xml:space="preserve">the flash </w:t>
      </w:r>
      <w:r>
        <w:rPr>
          <w:lang w:val="en-US"/>
        </w:rPr>
        <w:t>temperature</w:t>
      </w:r>
      <w:r w:rsidRPr="00A66F32">
        <w:rPr>
          <w:lang w:val="en-US"/>
        </w:rPr>
        <w:t>:</w:t>
      </w:r>
    </w:p>
    <w:p w:rsidR="00D31779" w:rsidRPr="00D03057" w:rsidRDefault="00D31779" w:rsidP="00D31779">
      <w:pPr>
        <w:pStyle w:val="aa"/>
        <w:spacing w:line="342" w:lineRule="exact"/>
        <w:ind w:left="878"/>
        <w:rPr>
          <w:lang w:val="en-US"/>
        </w:rPr>
      </w:pPr>
      <w:r w:rsidRPr="00D03057">
        <w:rPr>
          <w:lang w:val="en-US"/>
        </w:rPr>
        <w:t>t</w:t>
      </w:r>
      <w:r>
        <w:rPr>
          <w:vertAlign w:val="subscript"/>
        </w:rPr>
        <w:t>всп</w:t>
      </w:r>
      <w:r w:rsidRPr="00D03057">
        <w:rPr>
          <w:lang w:val="en-US"/>
        </w:rPr>
        <w:t xml:space="preserve"> = – 73,14 + 0,659 </w:t>
      </w:r>
      <w:r>
        <w:rPr>
          <w:rFonts w:ascii="Symbol" w:hAnsi="Symbol"/>
        </w:rPr>
        <w:t></w:t>
      </w:r>
      <w:r w:rsidRPr="00D03057">
        <w:rPr>
          <w:lang w:val="en-US"/>
        </w:rPr>
        <w:t xml:space="preserve"> 56+(11,66 </w:t>
      </w:r>
      <w:r>
        <w:rPr>
          <w:rFonts w:ascii="Symbol" w:hAnsi="Symbol"/>
        </w:rPr>
        <w:t></w:t>
      </w:r>
      <w:r w:rsidRPr="00D03057">
        <w:rPr>
          <w:lang w:val="en-US"/>
        </w:rPr>
        <w:t xml:space="preserve"> 1+(–2,03 </w:t>
      </w:r>
      <w:r>
        <w:rPr>
          <w:rFonts w:ascii="Symbol" w:hAnsi="Symbol"/>
        </w:rPr>
        <w:t></w:t>
      </w:r>
      <w:r w:rsidRPr="00D03057">
        <w:rPr>
          <w:lang w:val="en-US"/>
        </w:rPr>
        <w:t xml:space="preserve"> 2) + 1,105 </w:t>
      </w:r>
      <w:r>
        <w:rPr>
          <w:rFonts w:ascii="Symbol" w:hAnsi="Symbol"/>
        </w:rPr>
        <w:t></w:t>
      </w:r>
      <w:r w:rsidRPr="00D03057">
        <w:rPr>
          <w:lang w:val="en-US"/>
        </w:rPr>
        <w:t xml:space="preserve"> 6) = –22 º</w:t>
      </w:r>
      <w:r>
        <w:t>С</w:t>
      </w:r>
      <w:r w:rsidRPr="00D03057">
        <w:rPr>
          <w:lang w:val="en-US"/>
        </w:rPr>
        <w:t>.</w:t>
      </w:r>
    </w:p>
    <w:p w:rsidR="00D31779" w:rsidRPr="00D03057" w:rsidRDefault="00D31779" w:rsidP="00D31779">
      <w:pPr>
        <w:pStyle w:val="aa"/>
        <w:rPr>
          <w:lang w:val="en-US"/>
        </w:rPr>
      </w:pPr>
    </w:p>
    <w:p w:rsidR="00D31779" w:rsidRDefault="00D31779" w:rsidP="00853870">
      <w:pPr>
        <w:pStyle w:val="aa"/>
        <w:ind w:right="313" w:firstLine="426"/>
        <w:jc w:val="both"/>
        <w:rPr>
          <w:lang w:val="en-US"/>
        </w:rPr>
      </w:pPr>
      <w:r>
        <w:rPr>
          <w:b/>
          <w:lang w:val="en-US"/>
        </w:rPr>
        <w:t>Method</w:t>
      </w:r>
      <w:r w:rsidRPr="00A66F32">
        <w:rPr>
          <w:b/>
          <w:lang w:val="en-US"/>
        </w:rPr>
        <w:t xml:space="preserve"> 4. </w:t>
      </w:r>
      <w:r w:rsidRPr="00A66F32">
        <w:rPr>
          <w:lang w:val="en-US"/>
        </w:rPr>
        <w:t xml:space="preserve">For the following classes of substances (table. 2) the flash </w:t>
      </w:r>
      <w:r>
        <w:rPr>
          <w:lang w:val="en-US"/>
        </w:rPr>
        <w:t xml:space="preserve">temperature </w:t>
      </w:r>
      <w:r w:rsidRPr="00A66F32">
        <w:rPr>
          <w:lang w:val="en-US"/>
        </w:rPr>
        <w:t xml:space="preserve">is calculated </w:t>
      </w:r>
      <w:r>
        <w:rPr>
          <w:lang w:val="en-US"/>
        </w:rPr>
        <w:t xml:space="preserve">by </w:t>
      </w:r>
      <w:r w:rsidRPr="00A66F32">
        <w:rPr>
          <w:lang w:val="en-US"/>
        </w:rPr>
        <w:t>using the formula</w:t>
      </w:r>
    </w:p>
    <w:p w:rsidR="00D31779" w:rsidRPr="00A66F32" w:rsidRDefault="00D31779" w:rsidP="00D31779">
      <w:pPr>
        <w:pStyle w:val="aa"/>
        <w:ind w:left="3154" w:right="313"/>
        <w:rPr>
          <w:lang w:val="en-US"/>
        </w:rPr>
      </w:pPr>
      <w:r>
        <w:rPr>
          <w:noProof/>
          <w:lang w:bidi="ar-SA"/>
        </w:rPr>
        <w:drawing>
          <wp:inline distT="0" distB="0" distL="0" distR="0">
            <wp:extent cx="1212215" cy="318770"/>
            <wp:effectExtent l="19050" t="0" r="6985" b="0"/>
            <wp:docPr id="545"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7"/>
                    <a:srcRect/>
                    <a:stretch>
                      <a:fillRect/>
                    </a:stretch>
                  </pic:blipFill>
                  <pic:spPr bwMode="auto">
                    <a:xfrm>
                      <a:off x="0" y="0"/>
                      <a:ext cx="1212215" cy="318770"/>
                    </a:xfrm>
                    <a:prstGeom prst="rect">
                      <a:avLst/>
                    </a:prstGeom>
                    <a:noFill/>
                    <a:ln w="9525">
                      <a:noFill/>
                      <a:miter lim="800000"/>
                      <a:headEnd/>
                      <a:tailEnd/>
                    </a:ln>
                  </pic:spPr>
                </pic:pic>
              </a:graphicData>
            </a:graphic>
          </wp:inline>
        </w:drawing>
      </w:r>
      <w:r>
        <w:rPr>
          <w:lang w:val="en-US"/>
        </w:rPr>
        <w:t xml:space="preserve">      </w:t>
      </w:r>
      <w:r w:rsidR="00853870">
        <w:t xml:space="preserve">         </w:t>
      </w:r>
      <w:r>
        <w:rPr>
          <w:lang w:val="en-US"/>
        </w:rPr>
        <w:t xml:space="preserve">                                            (6)</w:t>
      </w:r>
    </w:p>
    <w:p w:rsidR="00D31779" w:rsidRPr="00A66F32" w:rsidRDefault="00D31779" w:rsidP="00D31779">
      <w:pPr>
        <w:pStyle w:val="aa"/>
        <w:ind w:right="313" w:firstLine="426"/>
        <w:jc w:val="both"/>
        <w:rPr>
          <w:lang w:val="en-US"/>
        </w:rPr>
      </w:pPr>
      <w:r w:rsidRPr="00A66F32">
        <w:rPr>
          <w:lang w:val="en-US"/>
        </w:rPr>
        <w:t>where a,b are the empiri</w:t>
      </w:r>
      <w:r>
        <w:rPr>
          <w:lang w:val="en-US"/>
        </w:rPr>
        <w:t xml:space="preserve">cal coefficients given in table </w:t>
      </w:r>
      <w:r w:rsidRPr="00A66F32">
        <w:rPr>
          <w:lang w:val="en-US"/>
        </w:rPr>
        <w:t xml:space="preserve">2 together with the standard deviations of the calculation </w:t>
      </w:r>
      <w:r>
        <w:rPr>
          <w:rFonts w:ascii="Symbol" w:hAnsi="Symbol"/>
        </w:rPr>
        <w:t></w:t>
      </w:r>
      <w:r w:rsidRPr="00A66F32">
        <w:rPr>
          <w:lang w:val="en-US"/>
        </w:rPr>
        <w:t>.</w:t>
      </w:r>
    </w:p>
    <w:p w:rsidR="00D31779" w:rsidRDefault="00D31779" w:rsidP="00D31779">
      <w:pPr>
        <w:pStyle w:val="aa"/>
        <w:ind w:left="318" w:right="313" w:firstLine="283"/>
        <w:rPr>
          <w:b/>
          <w:lang w:val="en-US"/>
        </w:rPr>
      </w:pPr>
    </w:p>
    <w:p w:rsidR="00D31779" w:rsidRDefault="00D31779" w:rsidP="00D31779">
      <w:pPr>
        <w:pStyle w:val="aa"/>
        <w:spacing w:before="71"/>
        <w:ind w:right="-1"/>
        <w:rPr>
          <w:lang w:val="en-US"/>
        </w:rPr>
      </w:pPr>
      <w:r>
        <w:rPr>
          <w:lang w:val="en-US"/>
        </w:rPr>
        <w:lastRenderedPageBreak/>
        <w:t>Table</w:t>
      </w:r>
      <w:r w:rsidRPr="00D03057">
        <w:rPr>
          <w:lang w:val="en-US"/>
        </w:rPr>
        <w:t xml:space="preserve"> 2. </w:t>
      </w:r>
      <w:r w:rsidRPr="00A66F32">
        <w:rPr>
          <w:lang w:val="en-US"/>
        </w:rPr>
        <w:t>Values of empirical coefficients a, b depending on</w:t>
      </w:r>
      <w:r>
        <w:rPr>
          <w:lang w:val="en-US"/>
        </w:rPr>
        <w:t xml:space="preserve"> </w:t>
      </w:r>
      <w:r w:rsidRPr="00A66F32">
        <w:rPr>
          <w:lang w:val="en-US"/>
        </w:rPr>
        <w:t>the class of chemicals</w:t>
      </w:r>
    </w:p>
    <w:p w:rsidR="00D31779" w:rsidRPr="00D03057" w:rsidRDefault="00D31779" w:rsidP="00D31779">
      <w:pPr>
        <w:pStyle w:val="aa"/>
        <w:spacing w:before="7"/>
        <w:rPr>
          <w:sz w:val="16"/>
          <w:lang w:val="en-US"/>
        </w:rPr>
      </w:pPr>
    </w:p>
    <w:tbl>
      <w:tblPr>
        <w:tblW w:w="0" w:type="auto"/>
        <w:tblInd w:w="24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191"/>
        <w:gridCol w:w="1860"/>
        <w:gridCol w:w="1551"/>
        <w:gridCol w:w="1550"/>
      </w:tblGrid>
      <w:tr w:rsidR="00D31779" w:rsidRPr="00853870" w:rsidTr="008E65D7">
        <w:trPr>
          <w:trHeight w:val="320"/>
        </w:trPr>
        <w:tc>
          <w:tcPr>
            <w:tcW w:w="4191" w:type="dxa"/>
            <w:vMerge w:val="restart"/>
            <w:tcBorders>
              <w:bottom w:val="single" w:sz="4" w:space="0" w:color="000000"/>
            </w:tcBorders>
          </w:tcPr>
          <w:p w:rsidR="00D31779" w:rsidRPr="00853870" w:rsidRDefault="00D31779" w:rsidP="008E65D7">
            <w:pPr>
              <w:pStyle w:val="TableParagraph"/>
              <w:spacing w:before="172"/>
              <w:ind w:left="1221"/>
              <w:jc w:val="left"/>
              <w:rPr>
                <w:sz w:val="26"/>
                <w:szCs w:val="26"/>
              </w:rPr>
            </w:pPr>
            <w:r w:rsidRPr="00853870">
              <w:rPr>
                <w:sz w:val="26"/>
                <w:szCs w:val="26"/>
                <w:lang w:val="en-US"/>
              </w:rPr>
              <w:t>Class of chemicals</w:t>
            </w:r>
          </w:p>
        </w:tc>
        <w:tc>
          <w:tcPr>
            <w:tcW w:w="3411" w:type="dxa"/>
            <w:gridSpan w:val="2"/>
          </w:tcPr>
          <w:p w:rsidR="00D31779" w:rsidRPr="00853870" w:rsidRDefault="00D31779" w:rsidP="008E65D7">
            <w:pPr>
              <w:pStyle w:val="TableParagraph"/>
              <w:spacing w:line="301" w:lineRule="exact"/>
              <w:ind w:left="106"/>
              <w:rPr>
                <w:sz w:val="26"/>
                <w:szCs w:val="26"/>
              </w:rPr>
            </w:pPr>
            <w:r w:rsidRPr="00853870">
              <w:rPr>
                <w:sz w:val="26"/>
                <w:szCs w:val="26"/>
                <w:lang w:val="en-US"/>
              </w:rPr>
              <w:t>Coefficients</w:t>
            </w:r>
          </w:p>
        </w:tc>
        <w:tc>
          <w:tcPr>
            <w:tcW w:w="1550" w:type="dxa"/>
            <w:vMerge w:val="restart"/>
            <w:tcBorders>
              <w:bottom w:val="single" w:sz="4" w:space="0" w:color="000000"/>
            </w:tcBorders>
          </w:tcPr>
          <w:p w:rsidR="00D31779" w:rsidRPr="00853870" w:rsidRDefault="00D31779" w:rsidP="008E65D7">
            <w:pPr>
              <w:pStyle w:val="TableParagraph"/>
              <w:spacing w:before="159"/>
              <w:ind w:left="484"/>
              <w:jc w:val="left"/>
              <w:rPr>
                <w:sz w:val="26"/>
                <w:szCs w:val="26"/>
              </w:rPr>
            </w:pPr>
            <w:r w:rsidRPr="00853870">
              <w:rPr>
                <w:rFonts w:ascii="Symbol" w:hAnsi="Symbol"/>
                <w:sz w:val="26"/>
                <w:szCs w:val="26"/>
              </w:rPr>
              <w:t></w:t>
            </w:r>
            <w:r w:rsidRPr="00853870">
              <w:rPr>
                <w:sz w:val="26"/>
                <w:szCs w:val="26"/>
              </w:rPr>
              <w:t xml:space="preserve">, </w:t>
            </w:r>
            <w:r w:rsidRPr="00853870">
              <w:rPr>
                <w:rFonts w:ascii="Symbol" w:hAnsi="Symbol"/>
                <w:sz w:val="26"/>
                <w:szCs w:val="26"/>
              </w:rPr>
              <w:t></w:t>
            </w:r>
            <w:r w:rsidRPr="00853870">
              <w:rPr>
                <w:sz w:val="26"/>
                <w:szCs w:val="26"/>
              </w:rPr>
              <w:t>С</w:t>
            </w:r>
          </w:p>
        </w:tc>
      </w:tr>
      <w:tr w:rsidR="00D31779" w:rsidRPr="00853870" w:rsidTr="008E65D7">
        <w:trPr>
          <w:trHeight w:val="345"/>
        </w:trPr>
        <w:tc>
          <w:tcPr>
            <w:tcW w:w="4191" w:type="dxa"/>
            <w:vMerge/>
            <w:tcBorders>
              <w:top w:val="nil"/>
              <w:bottom w:val="single" w:sz="4" w:space="0" w:color="000000"/>
            </w:tcBorders>
          </w:tcPr>
          <w:p w:rsidR="00D31779" w:rsidRPr="00853870" w:rsidRDefault="00D31779" w:rsidP="008E65D7">
            <w:pPr>
              <w:rPr>
                <w:sz w:val="26"/>
                <w:szCs w:val="26"/>
              </w:rPr>
            </w:pPr>
          </w:p>
        </w:tc>
        <w:tc>
          <w:tcPr>
            <w:tcW w:w="1860" w:type="dxa"/>
            <w:tcBorders>
              <w:bottom w:val="single" w:sz="4" w:space="0" w:color="000000"/>
            </w:tcBorders>
          </w:tcPr>
          <w:p w:rsidR="00D31779" w:rsidRPr="00853870" w:rsidRDefault="00D31779" w:rsidP="008E65D7">
            <w:pPr>
              <w:pStyle w:val="TableParagraph"/>
              <w:spacing w:line="325" w:lineRule="exact"/>
              <w:ind w:left="662" w:right="650"/>
              <w:rPr>
                <w:sz w:val="26"/>
                <w:szCs w:val="26"/>
              </w:rPr>
            </w:pPr>
            <w:r w:rsidRPr="00853870">
              <w:rPr>
                <w:sz w:val="26"/>
                <w:szCs w:val="26"/>
              </w:rPr>
              <w:t>а,</w:t>
            </w:r>
            <w:r w:rsidRPr="00853870">
              <w:rPr>
                <w:rFonts w:ascii="Symbol" w:hAnsi="Symbol"/>
                <w:sz w:val="26"/>
                <w:szCs w:val="26"/>
              </w:rPr>
              <w:t></w:t>
            </w:r>
            <w:r w:rsidRPr="00853870">
              <w:rPr>
                <w:sz w:val="26"/>
                <w:szCs w:val="26"/>
              </w:rPr>
              <w:t>С</w:t>
            </w:r>
          </w:p>
        </w:tc>
        <w:tc>
          <w:tcPr>
            <w:tcW w:w="1551" w:type="dxa"/>
            <w:tcBorders>
              <w:bottom w:val="single" w:sz="4" w:space="0" w:color="000000"/>
            </w:tcBorders>
          </w:tcPr>
          <w:p w:rsidR="00D31779" w:rsidRPr="00853870" w:rsidRDefault="00D31779" w:rsidP="008E65D7">
            <w:pPr>
              <w:pStyle w:val="TableParagraph"/>
              <w:spacing w:line="317" w:lineRule="exact"/>
              <w:ind w:left="10"/>
              <w:rPr>
                <w:sz w:val="26"/>
                <w:szCs w:val="26"/>
              </w:rPr>
            </w:pPr>
            <w:r w:rsidRPr="00853870">
              <w:rPr>
                <w:sz w:val="26"/>
                <w:szCs w:val="26"/>
              </w:rPr>
              <w:t>b</w:t>
            </w:r>
          </w:p>
        </w:tc>
        <w:tc>
          <w:tcPr>
            <w:tcW w:w="1550" w:type="dxa"/>
            <w:vMerge/>
            <w:tcBorders>
              <w:top w:val="nil"/>
              <w:bottom w:val="single" w:sz="4" w:space="0" w:color="000000"/>
            </w:tcBorders>
          </w:tcPr>
          <w:p w:rsidR="00D31779" w:rsidRPr="00853870" w:rsidRDefault="00D31779" w:rsidP="008E65D7">
            <w:pPr>
              <w:rPr>
                <w:sz w:val="26"/>
                <w:szCs w:val="26"/>
              </w:rPr>
            </w:pPr>
          </w:p>
        </w:tc>
      </w:tr>
      <w:tr w:rsidR="00D31779" w:rsidRPr="00853870" w:rsidTr="008E65D7">
        <w:trPr>
          <w:trHeight w:val="321"/>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187"/>
              <w:jc w:val="left"/>
              <w:rPr>
                <w:sz w:val="26"/>
                <w:szCs w:val="26"/>
                <w:lang w:val="en-US"/>
              </w:rPr>
            </w:pPr>
            <w:r w:rsidRPr="00853870">
              <w:rPr>
                <w:sz w:val="26"/>
                <w:szCs w:val="26"/>
              </w:rPr>
              <w:t>alkane</w:t>
            </w:r>
            <w:r w:rsidRPr="00853870">
              <w:rPr>
                <w:sz w:val="26"/>
                <w:szCs w:val="26"/>
                <w:lang w:val="en-US"/>
              </w:rPr>
              <w:t>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91" w:right="478"/>
              <w:rPr>
                <w:sz w:val="26"/>
                <w:szCs w:val="26"/>
              </w:rPr>
            </w:pPr>
            <w:r w:rsidRPr="00853870">
              <w:rPr>
                <w:sz w:val="26"/>
                <w:szCs w:val="26"/>
              </w:rPr>
              <w:t>– 73,22</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41" w:right="429"/>
              <w:rPr>
                <w:sz w:val="26"/>
                <w:szCs w:val="26"/>
              </w:rPr>
            </w:pPr>
            <w:r w:rsidRPr="00853870">
              <w:rPr>
                <w:sz w:val="26"/>
                <w:szCs w:val="26"/>
              </w:rPr>
              <w:t>0,693</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581" w:right="569"/>
              <w:rPr>
                <w:sz w:val="26"/>
                <w:szCs w:val="26"/>
              </w:rPr>
            </w:pPr>
            <w:r w:rsidRPr="00853870">
              <w:rPr>
                <w:sz w:val="26"/>
                <w:szCs w:val="26"/>
              </w:rPr>
              <w:t>1,5</w:t>
            </w:r>
          </w:p>
        </w:tc>
      </w:tr>
      <w:tr w:rsidR="00D31779" w:rsidRPr="00853870" w:rsidTr="008E65D7">
        <w:trPr>
          <w:trHeight w:val="321"/>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187"/>
              <w:jc w:val="left"/>
              <w:rPr>
                <w:sz w:val="26"/>
                <w:szCs w:val="26"/>
                <w:lang w:val="en-US"/>
              </w:rPr>
            </w:pPr>
            <w:r w:rsidRPr="00853870">
              <w:rPr>
                <w:sz w:val="26"/>
                <w:szCs w:val="26"/>
              </w:rPr>
              <w:t>alcohol</w:t>
            </w:r>
            <w:r w:rsidRPr="00853870">
              <w:rPr>
                <w:sz w:val="26"/>
                <w:szCs w:val="26"/>
                <w:lang w:val="en-US"/>
              </w:rPr>
              <w:t>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91" w:right="478"/>
              <w:rPr>
                <w:sz w:val="26"/>
                <w:szCs w:val="26"/>
              </w:rPr>
            </w:pPr>
            <w:r w:rsidRPr="00853870">
              <w:rPr>
                <w:sz w:val="26"/>
                <w:szCs w:val="26"/>
              </w:rPr>
              <w:t>– 41,69</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41" w:right="429"/>
              <w:rPr>
                <w:sz w:val="26"/>
                <w:szCs w:val="26"/>
              </w:rPr>
            </w:pPr>
            <w:r w:rsidRPr="00853870">
              <w:rPr>
                <w:sz w:val="26"/>
                <w:szCs w:val="26"/>
              </w:rPr>
              <w:t>0,652</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581" w:right="569"/>
              <w:rPr>
                <w:sz w:val="26"/>
                <w:szCs w:val="26"/>
              </w:rPr>
            </w:pPr>
            <w:r w:rsidRPr="00853870">
              <w:rPr>
                <w:sz w:val="26"/>
                <w:szCs w:val="26"/>
              </w:rPr>
              <w:t>1,4</w:t>
            </w:r>
          </w:p>
        </w:tc>
      </w:tr>
      <w:tr w:rsidR="00D31779" w:rsidRPr="00853870" w:rsidTr="008E65D7">
        <w:trPr>
          <w:trHeight w:val="323"/>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187"/>
              <w:jc w:val="left"/>
              <w:rPr>
                <w:sz w:val="26"/>
                <w:szCs w:val="26"/>
                <w:lang w:val="en-US"/>
              </w:rPr>
            </w:pPr>
            <w:r w:rsidRPr="00853870">
              <w:rPr>
                <w:sz w:val="26"/>
                <w:szCs w:val="26"/>
              </w:rPr>
              <w:t>alkyl aniline</w:t>
            </w:r>
            <w:r w:rsidRPr="00853870">
              <w:rPr>
                <w:sz w:val="26"/>
                <w:szCs w:val="26"/>
                <w:lang w:val="en-US"/>
              </w:rPr>
              <w:t>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491" w:right="478"/>
              <w:rPr>
                <w:sz w:val="26"/>
                <w:szCs w:val="26"/>
              </w:rPr>
            </w:pPr>
            <w:r w:rsidRPr="00853870">
              <w:rPr>
                <w:sz w:val="26"/>
                <w:szCs w:val="26"/>
              </w:rPr>
              <w:t>– 21,94</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441" w:right="429"/>
              <w:rPr>
                <w:sz w:val="26"/>
                <w:szCs w:val="26"/>
              </w:rPr>
            </w:pPr>
            <w:r w:rsidRPr="00853870">
              <w:rPr>
                <w:sz w:val="26"/>
                <w:szCs w:val="26"/>
              </w:rPr>
              <w:t>0,533</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581" w:right="569"/>
              <w:rPr>
                <w:sz w:val="26"/>
                <w:szCs w:val="26"/>
              </w:rPr>
            </w:pPr>
            <w:r w:rsidRPr="00853870">
              <w:rPr>
                <w:sz w:val="26"/>
                <w:szCs w:val="26"/>
              </w:rPr>
              <w:t>2,0</w:t>
            </w:r>
          </w:p>
        </w:tc>
      </w:tr>
      <w:tr w:rsidR="00D31779" w:rsidRPr="00853870" w:rsidTr="008E65D7">
        <w:trPr>
          <w:trHeight w:val="321"/>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187"/>
              <w:jc w:val="left"/>
              <w:rPr>
                <w:sz w:val="26"/>
                <w:szCs w:val="26"/>
                <w:lang w:val="en-US"/>
              </w:rPr>
            </w:pPr>
            <w:r w:rsidRPr="00853870">
              <w:rPr>
                <w:sz w:val="26"/>
                <w:szCs w:val="26"/>
              </w:rPr>
              <w:t>carboxylic acid</w:t>
            </w:r>
            <w:r w:rsidRPr="00853870">
              <w:rPr>
                <w:sz w:val="26"/>
                <w:szCs w:val="26"/>
                <w:lang w:val="en-US"/>
              </w:rPr>
              <w:t>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91" w:right="478"/>
              <w:rPr>
                <w:sz w:val="26"/>
                <w:szCs w:val="26"/>
              </w:rPr>
            </w:pPr>
            <w:r w:rsidRPr="00853870">
              <w:rPr>
                <w:sz w:val="26"/>
                <w:szCs w:val="26"/>
              </w:rPr>
              <w:t>– 43,57</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41" w:right="429"/>
              <w:rPr>
                <w:sz w:val="26"/>
                <w:szCs w:val="26"/>
              </w:rPr>
            </w:pPr>
            <w:r w:rsidRPr="00853870">
              <w:rPr>
                <w:sz w:val="26"/>
                <w:szCs w:val="26"/>
              </w:rPr>
              <w:t>0,708</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581" w:right="569"/>
              <w:rPr>
                <w:sz w:val="26"/>
                <w:szCs w:val="26"/>
              </w:rPr>
            </w:pPr>
            <w:r w:rsidRPr="00853870">
              <w:rPr>
                <w:sz w:val="26"/>
                <w:szCs w:val="26"/>
              </w:rPr>
              <w:t>2,2</w:t>
            </w:r>
          </w:p>
        </w:tc>
      </w:tr>
      <w:tr w:rsidR="00D31779" w:rsidRPr="00853870" w:rsidTr="008E65D7">
        <w:trPr>
          <w:trHeight w:val="321"/>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2" w:lineRule="exact"/>
              <w:ind w:left="187"/>
              <w:jc w:val="left"/>
              <w:rPr>
                <w:sz w:val="26"/>
                <w:szCs w:val="26"/>
              </w:rPr>
            </w:pPr>
            <w:r w:rsidRPr="00853870">
              <w:rPr>
                <w:sz w:val="26"/>
                <w:szCs w:val="26"/>
              </w:rPr>
              <w:t>alkyl phenols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2" w:lineRule="exact"/>
              <w:ind w:left="491" w:right="478"/>
              <w:rPr>
                <w:sz w:val="26"/>
                <w:szCs w:val="26"/>
              </w:rPr>
            </w:pPr>
            <w:r w:rsidRPr="00853870">
              <w:rPr>
                <w:sz w:val="26"/>
                <w:szCs w:val="26"/>
              </w:rPr>
              <w:t>– 38,42</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2" w:lineRule="exact"/>
              <w:ind w:left="441" w:right="429"/>
              <w:rPr>
                <w:sz w:val="26"/>
                <w:szCs w:val="26"/>
              </w:rPr>
            </w:pPr>
            <w:r w:rsidRPr="00853870">
              <w:rPr>
                <w:sz w:val="26"/>
                <w:szCs w:val="26"/>
              </w:rPr>
              <w:t>0,623</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2" w:lineRule="exact"/>
              <w:ind w:left="581" w:right="569"/>
              <w:rPr>
                <w:sz w:val="26"/>
                <w:szCs w:val="26"/>
              </w:rPr>
            </w:pPr>
            <w:r w:rsidRPr="00853870">
              <w:rPr>
                <w:sz w:val="26"/>
                <w:szCs w:val="26"/>
              </w:rPr>
              <w:t>1,4</w:t>
            </w:r>
          </w:p>
        </w:tc>
      </w:tr>
      <w:tr w:rsidR="00D31779" w:rsidRPr="00853870" w:rsidTr="008E65D7">
        <w:trPr>
          <w:trHeight w:val="321"/>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187"/>
              <w:jc w:val="left"/>
              <w:rPr>
                <w:sz w:val="26"/>
                <w:szCs w:val="26"/>
                <w:lang w:val="en-US"/>
              </w:rPr>
            </w:pPr>
            <w:r w:rsidRPr="00853870">
              <w:rPr>
                <w:sz w:val="26"/>
                <w:szCs w:val="26"/>
              </w:rPr>
              <w:t>aromatic hydrocarbon</w:t>
            </w:r>
            <w:r w:rsidRPr="00853870">
              <w:rPr>
                <w:sz w:val="26"/>
                <w:szCs w:val="26"/>
                <w:lang w:val="en-US"/>
              </w:rPr>
              <w:t>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91" w:right="478"/>
              <w:rPr>
                <w:sz w:val="26"/>
                <w:szCs w:val="26"/>
              </w:rPr>
            </w:pPr>
            <w:r w:rsidRPr="00853870">
              <w:rPr>
                <w:sz w:val="26"/>
                <w:szCs w:val="26"/>
              </w:rPr>
              <w:t>– 67,83</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41" w:right="429"/>
              <w:rPr>
                <w:sz w:val="26"/>
                <w:szCs w:val="26"/>
              </w:rPr>
            </w:pPr>
            <w:r w:rsidRPr="00853870">
              <w:rPr>
                <w:sz w:val="26"/>
                <w:szCs w:val="26"/>
              </w:rPr>
              <w:t>0,665</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581" w:right="569"/>
              <w:rPr>
                <w:sz w:val="26"/>
                <w:szCs w:val="26"/>
              </w:rPr>
            </w:pPr>
            <w:r w:rsidRPr="00853870">
              <w:rPr>
                <w:sz w:val="26"/>
                <w:szCs w:val="26"/>
              </w:rPr>
              <w:t>3,0</w:t>
            </w:r>
          </w:p>
        </w:tc>
      </w:tr>
      <w:tr w:rsidR="00D31779" w:rsidRPr="00853870" w:rsidTr="008E65D7">
        <w:trPr>
          <w:trHeight w:val="323"/>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187"/>
              <w:jc w:val="left"/>
              <w:rPr>
                <w:sz w:val="26"/>
                <w:szCs w:val="26"/>
                <w:lang w:val="en-US"/>
              </w:rPr>
            </w:pPr>
            <w:r w:rsidRPr="00853870">
              <w:rPr>
                <w:sz w:val="26"/>
                <w:szCs w:val="26"/>
              </w:rPr>
              <w:t>aldehyde</w:t>
            </w:r>
            <w:r w:rsidRPr="00853870">
              <w:rPr>
                <w:sz w:val="26"/>
                <w:szCs w:val="26"/>
                <w:lang w:val="en-US"/>
              </w:rPr>
              <w:t>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491" w:right="478"/>
              <w:rPr>
                <w:sz w:val="26"/>
                <w:szCs w:val="26"/>
              </w:rPr>
            </w:pPr>
            <w:r w:rsidRPr="00853870">
              <w:rPr>
                <w:sz w:val="26"/>
                <w:szCs w:val="26"/>
              </w:rPr>
              <w:t>– 74,76</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441" w:right="429"/>
              <w:rPr>
                <w:sz w:val="26"/>
                <w:szCs w:val="26"/>
              </w:rPr>
            </w:pPr>
            <w:r w:rsidRPr="00853870">
              <w:rPr>
                <w:sz w:val="26"/>
                <w:szCs w:val="26"/>
              </w:rPr>
              <w:t>0,813</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581" w:right="569"/>
              <w:rPr>
                <w:sz w:val="26"/>
                <w:szCs w:val="26"/>
              </w:rPr>
            </w:pPr>
            <w:r w:rsidRPr="00853870">
              <w:rPr>
                <w:sz w:val="26"/>
                <w:szCs w:val="26"/>
              </w:rPr>
              <w:t>1,5</w:t>
            </w:r>
          </w:p>
        </w:tc>
      </w:tr>
      <w:tr w:rsidR="00D31779" w:rsidRPr="00853870" w:rsidTr="008E65D7">
        <w:trPr>
          <w:trHeight w:val="321"/>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187"/>
              <w:jc w:val="left"/>
              <w:rPr>
                <w:sz w:val="26"/>
                <w:szCs w:val="26"/>
                <w:lang w:val="en-US"/>
              </w:rPr>
            </w:pPr>
            <w:r w:rsidRPr="00853870">
              <w:rPr>
                <w:sz w:val="26"/>
                <w:szCs w:val="26"/>
              </w:rPr>
              <w:t>bromine alkane</w:t>
            </w:r>
            <w:r w:rsidRPr="00853870">
              <w:rPr>
                <w:sz w:val="26"/>
                <w:szCs w:val="26"/>
                <w:lang w:val="en-US"/>
              </w:rPr>
              <w:t>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91" w:right="478"/>
              <w:rPr>
                <w:sz w:val="26"/>
                <w:szCs w:val="26"/>
              </w:rPr>
            </w:pPr>
            <w:r w:rsidRPr="00853870">
              <w:rPr>
                <w:sz w:val="26"/>
                <w:szCs w:val="26"/>
              </w:rPr>
              <w:t>– 49,56</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41" w:right="429"/>
              <w:rPr>
                <w:sz w:val="26"/>
                <w:szCs w:val="26"/>
              </w:rPr>
            </w:pPr>
            <w:r w:rsidRPr="00853870">
              <w:rPr>
                <w:sz w:val="26"/>
                <w:szCs w:val="26"/>
              </w:rPr>
              <w:t>0,665</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581" w:right="569"/>
              <w:rPr>
                <w:sz w:val="26"/>
                <w:szCs w:val="26"/>
              </w:rPr>
            </w:pPr>
            <w:r w:rsidRPr="00853870">
              <w:rPr>
                <w:sz w:val="26"/>
                <w:szCs w:val="26"/>
              </w:rPr>
              <w:t>2,2</w:t>
            </w:r>
          </w:p>
        </w:tc>
      </w:tr>
      <w:tr w:rsidR="00D31779" w:rsidRPr="00853870" w:rsidTr="008E65D7">
        <w:trPr>
          <w:trHeight w:val="321"/>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187"/>
              <w:jc w:val="left"/>
              <w:rPr>
                <w:sz w:val="26"/>
                <w:szCs w:val="26"/>
                <w:lang w:val="en-US"/>
              </w:rPr>
            </w:pPr>
            <w:r w:rsidRPr="00853870">
              <w:rPr>
                <w:sz w:val="26"/>
                <w:szCs w:val="26"/>
              </w:rPr>
              <w:t>cetone</w:t>
            </w:r>
            <w:r w:rsidRPr="00853870">
              <w:rPr>
                <w:sz w:val="26"/>
                <w:szCs w:val="26"/>
                <w:lang w:val="en-US"/>
              </w:rPr>
              <w:t>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91" w:right="478"/>
              <w:rPr>
                <w:sz w:val="26"/>
                <w:szCs w:val="26"/>
              </w:rPr>
            </w:pPr>
            <w:r w:rsidRPr="00853870">
              <w:rPr>
                <w:sz w:val="26"/>
                <w:szCs w:val="26"/>
              </w:rPr>
              <w:t>– 52,69</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441" w:right="429"/>
              <w:rPr>
                <w:sz w:val="26"/>
                <w:szCs w:val="26"/>
              </w:rPr>
            </w:pPr>
            <w:r w:rsidRPr="00853870">
              <w:rPr>
                <w:sz w:val="26"/>
                <w:szCs w:val="26"/>
              </w:rPr>
              <w:t>0,643</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1" w:lineRule="exact"/>
              <w:ind w:left="581" w:right="569"/>
              <w:rPr>
                <w:sz w:val="26"/>
                <w:szCs w:val="26"/>
              </w:rPr>
            </w:pPr>
            <w:r w:rsidRPr="00853870">
              <w:rPr>
                <w:sz w:val="26"/>
                <w:szCs w:val="26"/>
              </w:rPr>
              <w:t>1,9</w:t>
            </w:r>
          </w:p>
        </w:tc>
      </w:tr>
      <w:tr w:rsidR="00D31779" w:rsidRPr="00853870" w:rsidTr="008E65D7">
        <w:trPr>
          <w:trHeight w:val="323"/>
        </w:trPr>
        <w:tc>
          <w:tcPr>
            <w:tcW w:w="419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187"/>
              <w:jc w:val="left"/>
              <w:rPr>
                <w:sz w:val="26"/>
                <w:szCs w:val="26"/>
              </w:rPr>
            </w:pPr>
            <w:r w:rsidRPr="00853870">
              <w:rPr>
                <w:sz w:val="26"/>
                <w:szCs w:val="26"/>
              </w:rPr>
              <w:t>chloroalkanes</w:t>
            </w:r>
          </w:p>
        </w:tc>
        <w:tc>
          <w:tcPr>
            <w:tcW w:w="186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491" w:right="478"/>
              <w:rPr>
                <w:sz w:val="26"/>
                <w:szCs w:val="26"/>
              </w:rPr>
            </w:pPr>
            <w:r w:rsidRPr="00853870">
              <w:rPr>
                <w:sz w:val="26"/>
                <w:szCs w:val="26"/>
              </w:rPr>
              <w:t>– 55,70</w:t>
            </w:r>
          </w:p>
        </w:tc>
        <w:tc>
          <w:tcPr>
            <w:tcW w:w="1551"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441" w:right="429"/>
              <w:rPr>
                <w:sz w:val="26"/>
                <w:szCs w:val="26"/>
              </w:rPr>
            </w:pPr>
            <w:r w:rsidRPr="00853870">
              <w:rPr>
                <w:sz w:val="26"/>
                <w:szCs w:val="26"/>
              </w:rPr>
              <w:t>0,631</w:t>
            </w:r>
          </w:p>
        </w:tc>
        <w:tc>
          <w:tcPr>
            <w:tcW w:w="1550" w:type="dxa"/>
            <w:tcBorders>
              <w:top w:val="single" w:sz="4" w:space="0" w:color="000000"/>
              <w:left w:val="single" w:sz="4" w:space="0" w:color="000000"/>
              <w:bottom w:val="single" w:sz="4" w:space="0" w:color="000000"/>
              <w:right w:val="single" w:sz="4" w:space="0" w:color="000000"/>
            </w:tcBorders>
          </w:tcPr>
          <w:p w:rsidR="00D31779" w:rsidRPr="00853870" w:rsidRDefault="00D31779" w:rsidP="008E65D7">
            <w:pPr>
              <w:pStyle w:val="TableParagraph"/>
              <w:spacing w:line="304" w:lineRule="exact"/>
              <w:ind w:left="581" w:right="569"/>
              <w:rPr>
                <w:sz w:val="26"/>
                <w:szCs w:val="26"/>
              </w:rPr>
            </w:pPr>
            <w:r w:rsidRPr="00853870">
              <w:rPr>
                <w:sz w:val="26"/>
                <w:szCs w:val="26"/>
              </w:rPr>
              <w:t>1,7</w:t>
            </w:r>
          </w:p>
        </w:tc>
      </w:tr>
    </w:tbl>
    <w:p w:rsidR="00D31779" w:rsidRDefault="00D31779" w:rsidP="00D31779">
      <w:pPr>
        <w:pStyle w:val="aa"/>
        <w:spacing w:before="8"/>
        <w:rPr>
          <w:sz w:val="27"/>
        </w:rPr>
      </w:pPr>
    </w:p>
    <w:p w:rsidR="00D31779" w:rsidRPr="00A66F32" w:rsidRDefault="00D31779" w:rsidP="00D31779">
      <w:pPr>
        <w:spacing w:after="0" w:line="240" w:lineRule="auto"/>
        <w:jc w:val="both"/>
        <w:rPr>
          <w:rFonts w:ascii="Times New Roman" w:hAnsi="Times New Roman" w:cs="Times New Roman"/>
          <w:b/>
          <w:sz w:val="28"/>
          <w:szCs w:val="28"/>
          <w:lang w:val="en-US"/>
        </w:rPr>
      </w:pPr>
      <w:r w:rsidRPr="0005474E">
        <w:rPr>
          <w:rFonts w:ascii="Times New Roman" w:hAnsi="Times New Roman" w:cs="Times New Roman"/>
          <w:b/>
          <w:sz w:val="28"/>
          <w:szCs w:val="28"/>
          <w:lang w:val="en-US"/>
        </w:rPr>
        <w:t>The</w:t>
      </w:r>
      <w:r w:rsidRPr="00A66F32">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examples</w:t>
      </w:r>
      <w:r w:rsidRPr="00A66F32">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of</w:t>
      </w:r>
      <w:r w:rsidRPr="00A66F32">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problems</w:t>
      </w:r>
      <w:r w:rsidRPr="00A66F32">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solving</w:t>
      </w:r>
    </w:p>
    <w:p w:rsidR="00D31779" w:rsidRPr="00A66F32" w:rsidRDefault="00D31779" w:rsidP="00D31779">
      <w:pPr>
        <w:pStyle w:val="aa"/>
        <w:spacing w:before="88"/>
        <w:rPr>
          <w:lang w:val="en-US"/>
        </w:rPr>
      </w:pPr>
      <w:r w:rsidRPr="00537C1C">
        <w:rPr>
          <w:lang w:val="en-US"/>
        </w:rPr>
        <w:t xml:space="preserve">Determine the flash </w:t>
      </w:r>
      <w:r>
        <w:rPr>
          <w:lang w:val="en-US"/>
        </w:rPr>
        <w:t xml:space="preserve">temperature </w:t>
      </w:r>
      <w:r w:rsidRPr="00537C1C">
        <w:rPr>
          <w:lang w:val="en-US"/>
        </w:rPr>
        <w:t xml:space="preserve">of acetone </w:t>
      </w:r>
      <w:r>
        <w:t>С</w:t>
      </w:r>
      <w:r w:rsidRPr="00A66F32">
        <w:rPr>
          <w:vertAlign w:val="subscript"/>
          <w:lang w:val="en-US"/>
        </w:rPr>
        <w:t>3</w:t>
      </w:r>
      <w:r>
        <w:t>Н</w:t>
      </w:r>
      <w:r w:rsidRPr="00A66F32">
        <w:rPr>
          <w:vertAlign w:val="subscript"/>
          <w:lang w:val="en-US"/>
        </w:rPr>
        <w:t>6</w:t>
      </w:r>
      <w:r>
        <w:t>О</w:t>
      </w:r>
      <w:r w:rsidRPr="00A66F32">
        <w:rPr>
          <w:lang w:val="en-US"/>
        </w:rPr>
        <w:t>.</w:t>
      </w:r>
    </w:p>
    <w:p w:rsidR="00D31779" w:rsidRPr="00A66F32" w:rsidRDefault="00D31779" w:rsidP="00D31779">
      <w:pPr>
        <w:pStyle w:val="aa"/>
        <w:rPr>
          <w:lang w:val="en-US"/>
        </w:rPr>
      </w:pPr>
      <w:r>
        <w:rPr>
          <w:lang w:val="en-US"/>
        </w:rPr>
        <w:t>Initial</w:t>
      </w:r>
      <w:r w:rsidRPr="00537C1C">
        <w:rPr>
          <w:lang w:val="en-US"/>
        </w:rPr>
        <w:t xml:space="preserve"> </w:t>
      </w:r>
      <w:r>
        <w:rPr>
          <w:lang w:val="en-US"/>
        </w:rPr>
        <w:t>data</w:t>
      </w:r>
      <w:r w:rsidRPr="00537C1C">
        <w:rPr>
          <w:lang w:val="en-US"/>
        </w:rPr>
        <w:t xml:space="preserve">: </w:t>
      </w:r>
      <w:r>
        <w:rPr>
          <w:lang w:val="en-US"/>
        </w:rPr>
        <w:t>chemical</w:t>
      </w:r>
      <w:r w:rsidRPr="00537C1C">
        <w:rPr>
          <w:lang w:val="en-US"/>
        </w:rPr>
        <w:t xml:space="preserve"> </w:t>
      </w:r>
      <w:r>
        <w:rPr>
          <w:lang w:val="en-US"/>
        </w:rPr>
        <w:t>formula</w:t>
      </w:r>
      <w:r w:rsidRPr="00537C1C">
        <w:rPr>
          <w:lang w:val="en-US"/>
        </w:rPr>
        <w:t xml:space="preserve"> </w:t>
      </w:r>
      <w:r>
        <w:rPr>
          <w:lang w:val="en-US"/>
        </w:rPr>
        <w:t>of</w:t>
      </w:r>
      <w:r w:rsidRPr="00537C1C">
        <w:rPr>
          <w:lang w:val="en-US"/>
        </w:rPr>
        <w:t xml:space="preserve"> acetone </w:t>
      </w:r>
      <w:r w:rsidRPr="00A66F32">
        <w:rPr>
          <w:lang w:val="en-US"/>
        </w:rPr>
        <w:t xml:space="preserve">– </w:t>
      </w:r>
      <w:r>
        <w:t>С</w:t>
      </w:r>
      <w:r w:rsidRPr="00A66F32">
        <w:rPr>
          <w:vertAlign w:val="subscript"/>
          <w:lang w:val="en-US"/>
        </w:rPr>
        <w:t>3</w:t>
      </w:r>
      <w:r>
        <w:t>Н</w:t>
      </w:r>
      <w:r w:rsidRPr="00A66F32">
        <w:rPr>
          <w:vertAlign w:val="subscript"/>
          <w:lang w:val="en-US"/>
        </w:rPr>
        <w:t>6</w:t>
      </w:r>
      <w:r>
        <w:t>О</w:t>
      </w:r>
      <w:r w:rsidRPr="00A66F32">
        <w:rPr>
          <w:lang w:val="en-US"/>
        </w:rPr>
        <w:t xml:space="preserve">, </w:t>
      </w:r>
      <w:r>
        <w:t>Т</w:t>
      </w:r>
      <w:r>
        <w:rPr>
          <w:vertAlign w:val="subscript"/>
        </w:rPr>
        <w:t>к</w:t>
      </w:r>
      <w:r w:rsidRPr="00A66F32">
        <w:rPr>
          <w:lang w:val="en-US"/>
        </w:rPr>
        <w:t xml:space="preserve"> = 329 </w:t>
      </w:r>
      <w:r>
        <w:t>К</w:t>
      </w:r>
      <w:r w:rsidRPr="00A66F32">
        <w:rPr>
          <w:lang w:val="en-US"/>
        </w:rPr>
        <w:t>.</w:t>
      </w:r>
    </w:p>
    <w:p w:rsidR="00D31779" w:rsidRPr="00A66F32" w:rsidRDefault="00D31779" w:rsidP="00D31779">
      <w:pPr>
        <w:pStyle w:val="Heading4"/>
        <w:ind w:left="0"/>
        <w:jc w:val="left"/>
        <w:rPr>
          <w:lang w:val="en-US"/>
        </w:rPr>
      </w:pPr>
      <w:r>
        <w:rPr>
          <w:lang w:val="en-US"/>
        </w:rPr>
        <w:t>Solution</w:t>
      </w:r>
    </w:p>
    <w:p w:rsidR="00D31779" w:rsidRPr="00A66F32" w:rsidRDefault="00D31779" w:rsidP="00D31779">
      <w:pPr>
        <w:pStyle w:val="aa"/>
        <w:rPr>
          <w:lang w:val="en-US"/>
        </w:rPr>
      </w:pPr>
      <w:r w:rsidRPr="00A66F32">
        <w:rPr>
          <w:lang w:val="en-US"/>
        </w:rPr>
        <w:t>Calculat</w:t>
      </w:r>
      <w:r>
        <w:rPr>
          <w:lang w:val="en-US"/>
        </w:rPr>
        <w:t xml:space="preserve">e </w:t>
      </w:r>
      <w:r w:rsidRPr="00A66F32">
        <w:rPr>
          <w:lang w:val="en-US"/>
        </w:rPr>
        <w:t xml:space="preserve">the flash </w:t>
      </w:r>
      <w:r>
        <w:rPr>
          <w:lang w:val="en-US"/>
        </w:rPr>
        <w:t>temperature</w:t>
      </w:r>
      <w:r w:rsidRPr="00A66F32">
        <w:rPr>
          <w:lang w:val="en-US"/>
        </w:rPr>
        <w:t>:</w:t>
      </w:r>
    </w:p>
    <w:p w:rsidR="00D31779" w:rsidRPr="00A66F32" w:rsidRDefault="00D31779" w:rsidP="00D31779">
      <w:pPr>
        <w:pStyle w:val="aa"/>
        <w:spacing w:line="342" w:lineRule="exact"/>
        <w:ind w:left="1288" w:right="887"/>
        <w:jc w:val="center"/>
        <w:rPr>
          <w:lang w:val="en-US"/>
        </w:rPr>
      </w:pPr>
      <w:r w:rsidRPr="00A66F32">
        <w:rPr>
          <w:lang w:val="en-US"/>
        </w:rPr>
        <w:t>t</w:t>
      </w:r>
      <w:r>
        <w:rPr>
          <w:vertAlign w:val="subscript"/>
        </w:rPr>
        <w:t>всп</w:t>
      </w:r>
      <w:r w:rsidRPr="00A66F32">
        <w:rPr>
          <w:lang w:val="en-US"/>
        </w:rPr>
        <w:t xml:space="preserve"> = – 52,69 + 0,643 </w:t>
      </w:r>
      <w:r>
        <w:rPr>
          <w:rFonts w:ascii="Symbol" w:hAnsi="Symbol"/>
        </w:rPr>
        <w:t></w:t>
      </w:r>
      <w:r w:rsidRPr="00A66F32">
        <w:rPr>
          <w:lang w:val="en-US"/>
        </w:rPr>
        <w:t xml:space="preserve"> 56 = – 16,7 º</w:t>
      </w:r>
      <w:r>
        <w:t>С</w:t>
      </w:r>
      <w:r w:rsidRPr="00A66F32">
        <w:rPr>
          <w:lang w:val="en-US"/>
        </w:rPr>
        <w:t>.</w:t>
      </w:r>
    </w:p>
    <w:p w:rsidR="00D31779" w:rsidRDefault="00D31779" w:rsidP="00D31779">
      <w:pPr>
        <w:pStyle w:val="aa"/>
        <w:spacing w:before="175" w:line="228" w:lineRule="auto"/>
        <w:ind w:firstLine="426"/>
        <w:rPr>
          <w:lang w:val="en-US"/>
        </w:rPr>
      </w:pPr>
      <w:r>
        <w:rPr>
          <w:b/>
          <w:lang w:val="en-US"/>
        </w:rPr>
        <w:t xml:space="preserve">Method </w:t>
      </w:r>
      <w:r w:rsidRPr="00A66F32">
        <w:rPr>
          <w:b/>
          <w:lang w:val="en-US"/>
        </w:rPr>
        <w:t xml:space="preserve">5. </w:t>
      </w:r>
      <w:r w:rsidRPr="00A66F32">
        <w:rPr>
          <w:lang w:val="en-US"/>
        </w:rPr>
        <w:t xml:space="preserve">It is considered that less accurate, although simpler, is the calculation of the flash </w:t>
      </w:r>
      <w:r>
        <w:rPr>
          <w:lang w:val="en-US"/>
        </w:rPr>
        <w:t>temperature by Elei</w:t>
      </w:r>
      <w:r w:rsidRPr="00A66F32">
        <w:rPr>
          <w:lang w:val="en-US"/>
        </w:rPr>
        <w:t xml:space="preserve"> formula</w:t>
      </w:r>
    </w:p>
    <w:p w:rsidR="00D31779" w:rsidRDefault="00D31779" w:rsidP="00D31779">
      <w:pPr>
        <w:pStyle w:val="aa"/>
        <w:spacing w:before="175" w:line="228" w:lineRule="auto"/>
        <w:ind w:left="1416" w:firstLine="708"/>
        <w:jc w:val="center"/>
        <w:rPr>
          <w:lang w:val="en-US"/>
        </w:rPr>
      </w:pPr>
      <w:r>
        <w:rPr>
          <w:lang w:val="en-US"/>
        </w:rPr>
        <w:t xml:space="preserve">       </w:t>
      </w:r>
      <w:r>
        <w:rPr>
          <w:noProof/>
          <w:lang w:bidi="ar-SA"/>
        </w:rPr>
        <w:drawing>
          <wp:inline distT="0" distB="0" distL="0" distR="0">
            <wp:extent cx="1585595" cy="382270"/>
            <wp:effectExtent l="19050" t="0" r="0" b="0"/>
            <wp:docPr id="5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srcRect/>
                    <a:stretch>
                      <a:fillRect/>
                    </a:stretch>
                  </pic:blipFill>
                  <pic:spPr bwMode="auto">
                    <a:xfrm>
                      <a:off x="0" y="0"/>
                      <a:ext cx="1585595" cy="382270"/>
                    </a:xfrm>
                    <a:prstGeom prst="rect">
                      <a:avLst/>
                    </a:prstGeom>
                    <a:noFill/>
                    <a:ln w="9525">
                      <a:noFill/>
                      <a:miter lim="800000"/>
                      <a:headEnd/>
                      <a:tailEnd/>
                    </a:ln>
                  </pic:spPr>
                </pic:pic>
              </a:graphicData>
            </a:graphic>
          </wp:inline>
        </w:drawing>
      </w:r>
      <w:r>
        <w:rPr>
          <w:lang w:val="en-US"/>
        </w:rPr>
        <w:t xml:space="preserve">                                                      (7)</w:t>
      </w:r>
    </w:p>
    <w:p w:rsidR="00D31779" w:rsidRDefault="00D31779" w:rsidP="00D31779">
      <w:pPr>
        <w:pStyle w:val="aa"/>
        <w:jc w:val="both"/>
        <w:rPr>
          <w:lang w:val="en-US"/>
        </w:rPr>
      </w:pPr>
      <w:r>
        <w:rPr>
          <w:lang w:val="en-US"/>
        </w:rPr>
        <w:t>where</w:t>
      </w:r>
      <w:r w:rsidRPr="00A9579E">
        <w:rPr>
          <w:lang w:val="en-US"/>
        </w:rPr>
        <w:t xml:space="preserve"> t</w:t>
      </w:r>
      <w:r>
        <w:rPr>
          <w:vertAlign w:val="subscript"/>
        </w:rPr>
        <w:t>кип</w:t>
      </w:r>
      <w:r w:rsidRPr="00A9579E">
        <w:rPr>
          <w:lang w:val="en-US"/>
        </w:rPr>
        <w:t xml:space="preserve"> is the boiling </w:t>
      </w:r>
      <w:r>
        <w:rPr>
          <w:lang w:val="en-US"/>
        </w:rPr>
        <w:t>temperature</w:t>
      </w:r>
      <w:r w:rsidRPr="00A9579E">
        <w:rPr>
          <w:lang w:val="en-US"/>
        </w:rPr>
        <w:t xml:space="preserve"> of the test liquid, </w:t>
      </w:r>
      <w:r>
        <w:rPr>
          <w:rFonts w:ascii="Symbol" w:hAnsi="Symbol"/>
        </w:rPr>
        <w:t></w:t>
      </w:r>
      <w:r>
        <w:t>С</w:t>
      </w:r>
      <w:r w:rsidRPr="00A9579E">
        <w:rPr>
          <w:lang w:val="en-US"/>
        </w:rPr>
        <w:t xml:space="preserve">; </w:t>
      </w:r>
      <w:r>
        <w:t>К</w:t>
      </w:r>
      <w:r w:rsidRPr="00A9579E">
        <w:rPr>
          <w:lang w:val="en-US"/>
        </w:rPr>
        <w:t xml:space="preserve"> </w:t>
      </w:r>
      <w:r>
        <w:rPr>
          <w:lang w:val="en-US"/>
        </w:rPr>
        <w:t>is</w:t>
      </w:r>
      <w:r w:rsidRPr="00A9579E">
        <w:rPr>
          <w:lang w:val="en-US"/>
        </w:rPr>
        <w:t xml:space="preserve"> </w:t>
      </w:r>
      <w:r>
        <w:rPr>
          <w:lang w:val="en-US"/>
        </w:rPr>
        <w:t>the</w:t>
      </w:r>
      <w:r w:rsidRPr="00A9579E">
        <w:rPr>
          <w:lang w:val="en-US"/>
        </w:rPr>
        <w:t xml:space="preserve"> </w:t>
      </w:r>
      <w:r>
        <w:rPr>
          <w:lang w:val="en-US"/>
        </w:rPr>
        <w:t>coefficient</w:t>
      </w:r>
      <w:r w:rsidRPr="00A9579E">
        <w:rPr>
          <w:lang w:val="en-US"/>
        </w:rPr>
        <w:t xml:space="preserve"> </w:t>
      </w:r>
      <w:r>
        <w:rPr>
          <w:lang w:val="en-US"/>
        </w:rPr>
        <w:t>of</w:t>
      </w:r>
      <w:r w:rsidRPr="00A9579E">
        <w:rPr>
          <w:lang w:val="en-US"/>
        </w:rPr>
        <w:t xml:space="preserve"> </w:t>
      </w:r>
      <w:r>
        <w:rPr>
          <w:lang w:val="en-US"/>
        </w:rPr>
        <w:t>f</w:t>
      </w:r>
      <w:r w:rsidRPr="00A9579E">
        <w:rPr>
          <w:lang w:val="en-US"/>
        </w:rPr>
        <w:t xml:space="preserve">lammability, </w:t>
      </w:r>
      <w:r>
        <w:t>К</w:t>
      </w:r>
      <w:r w:rsidRPr="00A9579E">
        <w:rPr>
          <w:lang w:val="en-US"/>
        </w:rPr>
        <w:t>= 4n</w:t>
      </w:r>
      <w:r w:rsidRPr="00A9579E">
        <w:rPr>
          <w:vertAlign w:val="subscript"/>
          <w:lang w:val="en-US"/>
        </w:rPr>
        <w:t>C</w:t>
      </w:r>
      <w:r w:rsidRPr="00A9579E">
        <w:rPr>
          <w:lang w:val="en-US"/>
        </w:rPr>
        <w:t xml:space="preserve"> + n</w:t>
      </w:r>
      <w:r w:rsidRPr="00A9579E">
        <w:rPr>
          <w:vertAlign w:val="subscript"/>
          <w:lang w:val="en-US"/>
        </w:rPr>
        <w:t>H</w:t>
      </w:r>
      <w:r w:rsidRPr="00A9579E">
        <w:rPr>
          <w:lang w:val="en-US"/>
        </w:rPr>
        <w:t>+ 4n</w:t>
      </w:r>
      <w:r w:rsidRPr="00A9579E">
        <w:rPr>
          <w:vertAlign w:val="subscript"/>
          <w:lang w:val="en-US"/>
        </w:rPr>
        <w:t>S</w:t>
      </w:r>
      <w:r w:rsidRPr="00A9579E">
        <w:rPr>
          <w:lang w:val="en-US"/>
        </w:rPr>
        <w:t xml:space="preserve"> + n</w:t>
      </w:r>
      <w:r w:rsidRPr="00A9579E">
        <w:rPr>
          <w:vertAlign w:val="subscript"/>
          <w:lang w:val="en-US"/>
        </w:rPr>
        <w:t>N</w:t>
      </w:r>
      <w:r w:rsidRPr="00A9579E">
        <w:rPr>
          <w:lang w:val="en-US"/>
        </w:rPr>
        <w:t>– 2n</w:t>
      </w:r>
      <w:r w:rsidRPr="00A9579E">
        <w:rPr>
          <w:vertAlign w:val="subscript"/>
          <w:lang w:val="en-US"/>
        </w:rPr>
        <w:t>O</w:t>
      </w:r>
      <w:r w:rsidRPr="00A9579E">
        <w:rPr>
          <w:lang w:val="en-US"/>
        </w:rPr>
        <w:t>– 2n</w:t>
      </w:r>
      <w:r w:rsidRPr="00A9579E">
        <w:rPr>
          <w:vertAlign w:val="subscript"/>
          <w:lang w:val="en-US"/>
        </w:rPr>
        <w:t>Cl</w:t>
      </w:r>
      <w:r w:rsidRPr="00A9579E">
        <w:rPr>
          <w:lang w:val="en-US"/>
        </w:rPr>
        <w:t>– 3n</w:t>
      </w:r>
      <w:r w:rsidRPr="00A9579E">
        <w:rPr>
          <w:vertAlign w:val="subscript"/>
          <w:lang w:val="en-US"/>
        </w:rPr>
        <w:t>F</w:t>
      </w:r>
      <w:r w:rsidRPr="00A9579E">
        <w:rPr>
          <w:lang w:val="en-US"/>
        </w:rPr>
        <w:t xml:space="preserve"> – 5n</w:t>
      </w:r>
      <w:r w:rsidRPr="00A9579E">
        <w:rPr>
          <w:vertAlign w:val="subscript"/>
          <w:lang w:val="en-US"/>
        </w:rPr>
        <w:t>Br</w:t>
      </w:r>
      <w:r w:rsidRPr="00A9579E">
        <w:rPr>
          <w:lang w:val="en-US"/>
        </w:rPr>
        <w:t xml:space="preserve">., </w:t>
      </w:r>
      <w:r>
        <w:t>где</w:t>
      </w:r>
      <w:r w:rsidRPr="00A9579E">
        <w:rPr>
          <w:lang w:val="en-US"/>
        </w:rPr>
        <w:t xml:space="preserve"> n</w:t>
      </w:r>
      <w:r>
        <w:rPr>
          <w:vertAlign w:val="subscript"/>
        </w:rPr>
        <w:t>с</w:t>
      </w:r>
      <w:r w:rsidRPr="00A9579E">
        <w:rPr>
          <w:lang w:val="en-US"/>
        </w:rPr>
        <w:t>, n</w:t>
      </w:r>
      <w:r w:rsidRPr="00A9579E">
        <w:rPr>
          <w:vertAlign w:val="subscript"/>
          <w:lang w:val="en-US"/>
        </w:rPr>
        <w:t>s</w:t>
      </w:r>
      <w:r w:rsidRPr="00A9579E">
        <w:rPr>
          <w:lang w:val="en-US"/>
        </w:rPr>
        <w:t xml:space="preserve">, </w:t>
      </w:r>
      <w:r w:rsidRPr="00A9579E">
        <w:rPr>
          <w:spacing w:val="-5"/>
          <w:lang w:val="en-US"/>
        </w:rPr>
        <w:t>n</w:t>
      </w:r>
      <w:r>
        <w:rPr>
          <w:spacing w:val="-5"/>
          <w:vertAlign w:val="subscript"/>
        </w:rPr>
        <w:t>н</w:t>
      </w:r>
      <w:r w:rsidRPr="00A9579E">
        <w:rPr>
          <w:spacing w:val="-5"/>
          <w:lang w:val="en-US"/>
        </w:rPr>
        <w:t xml:space="preserve">,  </w:t>
      </w:r>
      <w:r w:rsidRPr="00A9579E">
        <w:rPr>
          <w:lang w:val="en-US"/>
        </w:rPr>
        <w:t>n</w:t>
      </w:r>
      <w:r>
        <w:rPr>
          <w:vertAlign w:val="subscript"/>
        </w:rPr>
        <w:t>х</w:t>
      </w:r>
      <w:r w:rsidRPr="00A9579E">
        <w:rPr>
          <w:lang w:val="en-US"/>
        </w:rPr>
        <w:t>, n</w:t>
      </w:r>
      <w:r>
        <w:rPr>
          <w:vertAlign w:val="subscript"/>
        </w:rPr>
        <w:t>о</w:t>
      </w:r>
      <w:r w:rsidRPr="00A9579E">
        <w:rPr>
          <w:lang w:val="en-US"/>
        </w:rPr>
        <w:t>, n</w:t>
      </w:r>
      <w:r>
        <w:rPr>
          <w:vertAlign w:val="subscript"/>
        </w:rPr>
        <w:t>р</w:t>
      </w:r>
      <w:r w:rsidRPr="00A9579E">
        <w:rPr>
          <w:lang w:val="en-US"/>
        </w:rPr>
        <w:t xml:space="preserve"> – the number of atoms, respectively, of carbon, hydrogen, sulfur, nitrogen, oxygen, chlorine, fluorine and bromine in the molecule </w:t>
      </w:r>
      <w:r>
        <w:rPr>
          <w:lang w:val="en-US"/>
        </w:rPr>
        <w:t xml:space="preserve">of </w:t>
      </w:r>
      <w:r w:rsidRPr="00A9579E">
        <w:rPr>
          <w:lang w:val="en-US"/>
        </w:rPr>
        <w:t>liquid.</w:t>
      </w:r>
    </w:p>
    <w:p w:rsidR="00D31779" w:rsidRDefault="00D31779" w:rsidP="00D31779">
      <w:pPr>
        <w:spacing w:after="0" w:line="240" w:lineRule="auto"/>
        <w:jc w:val="both"/>
        <w:rPr>
          <w:rFonts w:ascii="Times New Roman" w:hAnsi="Times New Roman" w:cs="Times New Roman"/>
          <w:b/>
          <w:sz w:val="28"/>
          <w:szCs w:val="28"/>
          <w:lang w:val="en-US"/>
        </w:rPr>
      </w:pPr>
    </w:p>
    <w:p w:rsidR="00D31779" w:rsidRPr="001B7212" w:rsidRDefault="00D31779" w:rsidP="00D31779">
      <w:pPr>
        <w:spacing w:after="0" w:line="240" w:lineRule="auto"/>
        <w:jc w:val="both"/>
        <w:rPr>
          <w:rFonts w:ascii="Times New Roman" w:hAnsi="Times New Roman" w:cs="Times New Roman"/>
          <w:b/>
          <w:sz w:val="28"/>
          <w:szCs w:val="28"/>
          <w:lang w:val="en-US"/>
        </w:rPr>
      </w:pPr>
      <w:r w:rsidRPr="0005474E">
        <w:rPr>
          <w:rFonts w:ascii="Times New Roman" w:hAnsi="Times New Roman" w:cs="Times New Roman"/>
          <w:b/>
          <w:sz w:val="28"/>
          <w:szCs w:val="28"/>
          <w:lang w:val="en-US"/>
        </w:rPr>
        <w:t>The</w:t>
      </w:r>
      <w:r w:rsidRPr="003973E9">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examples</w:t>
      </w:r>
      <w:r w:rsidRPr="003973E9">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of</w:t>
      </w:r>
      <w:r w:rsidRPr="003973E9">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problems</w:t>
      </w:r>
      <w:r w:rsidRPr="003973E9">
        <w:rPr>
          <w:rFonts w:ascii="Times New Roman" w:hAnsi="Times New Roman" w:cs="Times New Roman"/>
          <w:b/>
          <w:sz w:val="28"/>
          <w:szCs w:val="28"/>
          <w:lang w:val="en-US"/>
        </w:rPr>
        <w:t xml:space="preserve"> </w:t>
      </w:r>
      <w:r w:rsidRPr="0005474E">
        <w:rPr>
          <w:rFonts w:ascii="Times New Roman" w:hAnsi="Times New Roman" w:cs="Times New Roman"/>
          <w:b/>
          <w:sz w:val="28"/>
          <w:szCs w:val="28"/>
          <w:lang w:val="en-US"/>
        </w:rPr>
        <w:t>solving</w:t>
      </w:r>
      <w:r w:rsidR="001B7212" w:rsidRPr="001B7212">
        <w:rPr>
          <w:rFonts w:ascii="Times New Roman" w:hAnsi="Times New Roman" w:cs="Times New Roman"/>
          <w:b/>
          <w:sz w:val="28"/>
          <w:szCs w:val="28"/>
          <w:lang w:val="en-US"/>
        </w:rPr>
        <w:t xml:space="preserve"> </w:t>
      </w:r>
    </w:p>
    <w:p w:rsidR="00D31779" w:rsidRPr="003973E9" w:rsidRDefault="00D31779" w:rsidP="00D31779">
      <w:pPr>
        <w:pStyle w:val="aa"/>
        <w:spacing w:before="86"/>
        <w:ind w:right="2891"/>
        <w:rPr>
          <w:lang w:val="en-US"/>
        </w:rPr>
      </w:pPr>
      <w:r w:rsidRPr="00537C1C">
        <w:rPr>
          <w:lang w:val="en-US"/>
        </w:rPr>
        <w:t xml:space="preserve">Determine the flash </w:t>
      </w:r>
      <w:r>
        <w:rPr>
          <w:lang w:val="en-US"/>
        </w:rPr>
        <w:t xml:space="preserve">temperature </w:t>
      </w:r>
      <w:r w:rsidRPr="00537C1C">
        <w:rPr>
          <w:lang w:val="en-US"/>
        </w:rPr>
        <w:t xml:space="preserve">of acetone </w:t>
      </w:r>
      <w:r>
        <w:t>С</w:t>
      </w:r>
      <w:r w:rsidRPr="003973E9">
        <w:rPr>
          <w:vertAlign w:val="subscript"/>
          <w:lang w:val="en-US"/>
        </w:rPr>
        <w:t>3</w:t>
      </w:r>
      <w:r>
        <w:t>Н</w:t>
      </w:r>
      <w:r w:rsidRPr="003973E9">
        <w:rPr>
          <w:vertAlign w:val="subscript"/>
          <w:lang w:val="en-US"/>
        </w:rPr>
        <w:t>6</w:t>
      </w:r>
      <w:r>
        <w:t>О</w:t>
      </w:r>
      <w:r w:rsidRPr="003973E9">
        <w:rPr>
          <w:lang w:val="en-US"/>
        </w:rPr>
        <w:t>.</w:t>
      </w:r>
    </w:p>
    <w:p w:rsidR="00D31779" w:rsidRPr="003973E9" w:rsidRDefault="00D31779" w:rsidP="00D31779">
      <w:pPr>
        <w:pStyle w:val="Heading4"/>
        <w:spacing w:before="98"/>
        <w:ind w:left="0" w:right="1286"/>
        <w:jc w:val="left"/>
        <w:rPr>
          <w:lang w:val="en-US"/>
        </w:rPr>
      </w:pPr>
      <w:r>
        <w:rPr>
          <w:lang w:val="en-US"/>
        </w:rPr>
        <w:t>Solution</w:t>
      </w:r>
    </w:p>
    <w:p w:rsidR="00D31779" w:rsidRPr="003973E9" w:rsidRDefault="00D31779" w:rsidP="00D31779">
      <w:pPr>
        <w:pStyle w:val="aa"/>
        <w:spacing w:before="86" w:line="321" w:lineRule="exact"/>
        <w:ind w:left="74" w:right="2891"/>
        <w:rPr>
          <w:lang w:val="en-US"/>
        </w:rPr>
      </w:pPr>
      <w:r w:rsidRPr="003973E9">
        <w:rPr>
          <w:lang w:val="en-US"/>
        </w:rPr>
        <w:t xml:space="preserve">Calculate the coefficient of combustibility of acetone </w:t>
      </w:r>
    </w:p>
    <w:p w:rsidR="00D31779" w:rsidRPr="00D03057" w:rsidRDefault="00D31779" w:rsidP="00D31779">
      <w:pPr>
        <w:pStyle w:val="aa"/>
        <w:spacing w:line="342" w:lineRule="exact"/>
        <w:ind w:left="1288" w:right="746"/>
        <w:jc w:val="center"/>
        <w:rPr>
          <w:lang w:val="en-US"/>
        </w:rPr>
      </w:pPr>
      <w:r>
        <w:t>К</w:t>
      </w:r>
      <w:r w:rsidRPr="00D03057">
        <w:rPr>
          <w:lang w:val="en-US"/>
        </w:rPr>
        <w:t xml:space="preserve"> = 4 </w:t>
      </w:r>
      <w:r>
        <w:rPr>
          <w:rFonts w:ascii="Symbol" w:hAnsi="Symbol"/>
        </w:rPr>
        <w:t></w:t>
      </w:r>
      <w:r w:rsidRPr="00D03057">
        <w:rPr>
          <w:lang w:val="en-US"/>
        </w:rPr>
        <w:t xml:space="preserve"> 3 + 6 – 2 </w:t>
      </w:r>
      <w:r>
        <w:rPr>
          <w:rFonts w:ascii="Symbol" w:hAnsi="Symbol"/>
        </w:rPr>
        <w:t></w:t>
      </w:r>
      <w:r w:rsidRPr="00D03057">
        <w:rPr>
          <w:lang w:val="en-US"/>
        </w:rPr>
        <w:t xml:space="preserve"> 1 = 16</w:t>
      </w:r>
    </w:p>
    <w:p w:rsidR="00D31779" w:rsidRPr="00D03057" w:rsidRDefault="00D31779" w:rsidP="00D31779">
      <w:pPr>
        <w:pStyle w:val="aa"/>
        <w:spacing w:before="2"/>
        <w:ind w:right="4790"/>
        <w:rPr>
          <w:lang w:val="en-US"/>
        </w:rPr>
      </w:pPr>
      <w:r w:rsidRPr="003973E9">
        <w:rPr>
          <w:lang w:val="en-US"/>
        </w:rPr>
        <w:t>Calculate</w:t>
      </w:r>
      <w:r w:rsidRPr="00D03057">
        <w:rPr>
          <w:lang w:val="en-US"/>
        </w:rPr>
        <w:t xml:space="preserve"> </w:t>
      </w:r>
      <w:r w:rsidRPr="003973E9">
        <w:rPr>
          <w:lang w:val="en-US"/>
        </w:rPr>
        <w:t>the</w:t>
      </w:r>
      <w:r w:rsidRPr="00D03057">
        <w:rPr>
          <w:lang w:val="en-US"/>
        </w:rPr>
        <w:t xml:space="preserve"> </w:t>
      </w:r>
      <w:r w:rsidRPr="00537C1C">
        <w:rPr>
          <w:lang w:val="en-US"/>
        </w:rPr>
        <w:t xml:space="preserve">flash </w:t>
      </w:r>
      <w:r>
        <w:rPr>
          <w:lang w:val="en-US"/>
        </w:rPr>
        <w:t>temperature</w:t>
      </w:r>
      <w:r w:rsidRPr="00D03057">
        <w:rPr>
          <w:lang w:val="en-US"/>
        </w:rPr>
        <w:t>:</w:t>
      </w:r>
    </w:p>
    <w:p w:rsidR="00D31779" w:rsidRPr="00D03057" w:rsidRDefault="00D31779" w:rsidP="00D31779">
      <w:pPr>
        <w:jc w:val="center"/>
        <w:rPr>
          <w:rFonts w:ascii="Times New Roman" w:hAnsi="Times New Roman" w:cs="Times New Roman"/>
        </w:rPr>
      </w:pPr>
      <w:r>
        <w:rPr>
          <w:noProof/>
        </w:rPr>
        <w:drawing>
          <wp:inline distT="0" distB="0" distL="0" distR="0">
            <wp:extent cx="2280920" cy="277495"/>
            <wp:effectExtent l="19050" t="0" r="5080" b="0"/>
            <wp:docPr id="547"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9"/>
                    <a:srcRect/>
                    <a:stretch>
                      <a:fillRect/>
                    </a:stretch>
                  </pic:blipFill>
                  <pic:spPr bwMode="auto">
                    <a:xfrm>
                      <a:off x="0" y="0"/>
                      <a:ext cx="2280920" cy="277495"/>
                    </a:xfrm>
                    <a:prstGeom prst="rect">
                      <a:avLst/>
                    </a:prstGeom>
                    <a:noFill/>
                    <a:ln w="9525">
                      <a:noFill/>
                      <a:miter lim="800000"/>
                      <a:headEnd/>
                      <a:tailEnd/>
                    </a:ln>
                  </pic:spPr>
                </pic:pic>
              </a:graphicData>
            </a:graphic>
          </wp:inline>
        </w:drawing>
      </w:r>
    </w:p>
    <w:p w:rsidR="00A34C3C" w:rsidRPr="00A34C3C" w:rsidRDefault="00A34C3C" w:rsidP="00A34C3C">
      <w:pPr>
        <w:spacing w:after="0" w:line="240" w:lineRule="auto"/>
        <w:ind w:firstLine="426"/>
        <w:jc w:val="both"/>
        <w:rPr>
          <w:rFonts w:ascii="Times New Roman" w:hAnsi="Times New Roman" w:cs="Times New Roman"/>
          <w:b/>
          <w:sz w:val="28"/>
          <w:szCs w:val="28"/>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6B7327" w:rsidRPr="00177935" w:rsidRDefault="006B7327" w:rsidP="006B7327">
      <w:pPr>
        <w:pStyle w:val="a8"/>
        <w:numPr>
          <w:ilvl w:val="0"/>
          <w:numId w:val="26"/>
        </w:numPr>
        <w:tabs>
          <w:tab w:val="left" w:pos="284"/>
        </w:tabs>
        <w:spacing w:after="0" w:line="240" w:lineRule="auto"/>
        <w:ind w:left="0" w:firstLine="0"/>
        <w:rPr>
          <w:rFonts w:ascii="Times New Roman" w:hAnsi="Times New Roman" w:cs="Times New Roman"/>
          <w:sz w:val="28"/>
          <w:szCs w:val="28"/>
          <w:lang w:val="en-US"/>
        </w:rPr>
      </w:pPr>
      <w:r w:rsidRPr="00177935">
        <w:rPr>
          <w:rFonts w:ascii="Times New Roman" w:eastAsia="Times New Roman" w:hAnsi="Times New Roman" w:cs="Times New Roman"/>
          <w:sz w:val="28"/>
          <w:szCs w:val="28"/>
          <w:lang w:val="en-US"/>
        </w:rPr>
        <w:t>Determination of individual liquids flash temperature in a closed melter.</w:t>
      </w:r>
    </w:p>
    <w:p w:rsidR="006B7327" w:rsidRPr="006B7327" w:rsidRDefault="006B7327" w:rsidP="006B7327">
      <w:pPr>
        <w:pStyle w:val="a8"/>
        <w:numPr>
          <w:ilvl w:val="0"/>
          <w:numId w:val="26"/>
        </w:numPr>
        <w:ind w:left="0" w:firstLine="0"/>
        <w:rPr>
          <w:rFonts w:ascii="Times New Roman" w:hAnsi="Times New Roman" w:cs="Times New Roman"/>
          <w:lang w:val="en-US"/>
        </w:rPr>
        <w:sectPr w:rsidR="006B7327" w:rsidRPr="006B7327" w:rsidSect="00F63394">
          <w:footerReference w:type="default" r:id="rId40"/>
          <w:pgSz w:w="11910" w:h="16850"/>
          <w:pgMar w:top="851" w:right="851" w:bottom="851" w:left="1134" w:header="720" w:footer="720" w:gutter="0"/>
          <w:cols w:space="720"/>
        </w:sectPr>
      </w:pPr>
    </w:p>
    <w:p w:rsidR="000746D4" w:rsidRPr="00F95900" w:rsidRDefault="000746D4" w:rsidP="000746D4">
      <w:pPr>
        <w:spacing w:after="0" w:line="240" w:lineRule="auto"/>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lastRenderedPageBreak/>
        <w:t>Practical work 5-6.</w:t>
      </w:r>
      <w:r w:rsidRPr="00F95900">
        <w:rPr>
          <w:rFonts w:ascii="Times New Roman" w:eastAsia="Times New Roman" w:hAnsi="Times New Roman" w:cs="Times New Roman"/>
          <w:b/>
          <w:sz w:val="28"/>
          <w:szCs w:val="28"/>
          <w:lang w:val="en-US"/>
        </w:rPr>
        <w:t xml:space="preserve"> </w:t>
      </w:r>
    </w:p>
    <w:p w:rsidR="000746D4" w:rsidRPr="00F95900" w:rsidRDefault="000746D4" w:rsidP="000746D4">
      <w:pPr>
        <w:spacing w:after="0" w:line="240" w:lineRule="auto"/>
        <w:jc w:val="center"/>
        <w:rPr>
          <w:rFonts w:ascii="Times New Roman" w:hAnsi="Times New Roman" w:cs="Times New Roman"/>
          <w:b/>
          <w:sz w:val="28"/>
          <w:szCs w:val="28"/>
          <w:lang w:val="en-US"/>
        </w:rPr>
      </w:pPr>
      <w:r w:rsidRPr="00F95900">
        <w:rPr>
          <w:rFonts w:ascii="Times New Roman" w:eastAsia="Times New Roman" w:hAnsi="Times New Roman" w:cs="Times New Roman"/>
          <w:b/>
          <w:sz w:val="28"/>
          <w:szCs w:val="28"/>
          <w:lang w:val="en-US"/>
        </w:rPr>
        <w:t>Determination of the liquid flash temperature.</w:t>
      </w:r>
    </w:p>
    <w:p w:rsidR="000746D4" w:rsidRPr="00F95900" w:rsidRDefault="000746D4" w:rsidP="000746D4">
      <w:pPr>
        <w:spacing w:after="0" w:line="240" w:lineRule="auto"/>
        <w:jc w:val="center"/>
        <w:rPr>
          <w:rFonts w:ascii="Times New Roman" w:eastAsia="Times New Roman" w:hAnsi="Times New Roman" w:cs="Times New Roman"/>
          <w:b/>
          <w:sz w:val="28"/>
          <w:szCs w:val="28"/>
          <w:lang w:val="en-US"/>
        </w:rPr>
      </w:pPr>
    </w:p>
    <w:p w:rsidR="000746D4" w:rsidRPr="00F95900" w:rsidRDefault="000746D4" w:rsidP="000746D4">
      <w:pPr>
        <w:pStyle w:val="a8"/>
        <w:numPr>
          <w:ilvl w:val="0"/>
          <w:numId w:val="6"/>
        </w:numPr>
        <w:tabs>
          <w:tab w:val="left" w:pos="0"/>
          <w:tab w:val="left" w:pos="426"/>
        </w:tabs>
        <w:ind w:left="0" w:firstLine="0"/>
        <w:rPr>
          <w:rFonts w:ascii="Times New Roman" w:hAnsi="Times New Roman" w:cs="Times New Roman"/>
          <w:sz w:val="28"/>
          <w:szCs w:val="28"/>
          <w:lang w:val="en-US"/>
        </w:rPr>
      </w:pPr>
      <w:r w:rsidRPr="00F95900">
        <w:rPr>
          <w:rFonts w:ascii="Times New Roman" w:eastAsia="Times New Roman" w:hAnsi="Times New Roman" w:cs="Times New Roman"/>
          <w:sz w:val="28"/>
          <w:szCs w:val="28"/>
          <w:lang w:val="en-US"/>
        </w:rPr>
        <w:t>Calculation of individual liquids flash temperature in an open melter.</w:t>
      </w:r>
    </w:p>
    <w:p w:rsidR="000746D4" w:rsidRPr="00F95900" w:rsidRDefault="000746D4" w:rsidP="000746D4">
      <w:pPr>
        <w:tabs>
          <w:tab w:val="left" w:pos="709"/>
        </w:tabs>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hAnsi="Times New Roman" w:cs="Times New Roman"/>
          <w:b/>
          <w:sz w:val="28"/>
          <w:szCs w:val="28"/>
          <w:lang w:val="en-US"/>
        </w:rPr>
        <w:t>The aim:</w:t>
      </w:r>
      <w:r w:rsidRPr="00F95900">
        <w:rPr>
          <w:rFonts w:ascii="Times New Roman" w:hAnsi="Times New Roman" w:cs="Times New Roman"/>
          <w:sz w:val="28"/>
          <w:szCs w:val="28"/>
          <w:lang w:val="en-US"/>
        </w:rPr>
        <w:t xml:space="preserve"> to teach the students </w:t>
      </w:r>
      <w:r w:rsidRPr="00F95900">
        <w:rPr>
          <w:rFonts w:ascii="Times New Roman" w:eastAsia="Times New Roman" w:hAnsi="Times New Roman" w:cs="Times New Roman"/>
          <w:bCs/>
          <w:color w:val="000000"/>
          <w:sz w:val="28"/>
          <w:szCs w:val="28"/>
          <w:lang w:val="en-US"/>
        </w:rPr>
        <w:t xml:space="preserve">the </w:t>
      </w:r>
      <w:r w:rsidRPr="00F95900">
        <w:rPr>
          <w:rFonts w:ascii="Times New Roman" w:hAnsi="Times New Roman" w:cs="Times New Roman"/>
          <w:sz w:val="28"/>
          <w:szCs w:val="28"/>
          <w:lang w:val="en-US"/>
        </w:rPr>
        <w:t>methods of combustible liquids flash temperature calculation.</w:t>
      </w:r>
    </w:p>
    <w:p w:rsidR="000746D4" w:rsidRPr="00F95900" w:rsidRDefault="000746D4" w:rsidP="000746D4">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0746D4" w:rsidRPr="00F95900" w:rsidRDefault="000746D4" w:rsidP="000746D4">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95900">
        <w:rPr>
          <w:rFonts w:ascii="Times New Roman" w:hAnsi="Times New Roman" w:cs="Times New Roman"/>
          <w:b/>
          <w:sz w:val="28"/>
          <w:szCs w:val="28"/>
          <w:lang w:val="en-US"/>
        </w:rPr>
        <w:t>Theoretical basis</w:t>
      </w:r>
      <w:r w:rsidRPr="00F95900">
        <w:rPr>
          <w:rFonts w:ascii="Times New Roman" w:hAnsi="Times New Roman" w:cs="Times New Roman"/>
          <w:sz w:val="28"/>
          <w:szCs w:val="28"/>
          <w:lang w:val="en-US"/>
        </w:rPr>
        <w:t xml:space="preserve">. </w:t>
      </w:r>
    </w:p>
    <w:p w:rsidR="000746D4" w:rsidRPr="00F95900" w:rsidRDefault="000746D4" w:rsidP="000746D4">
      <w:pPr>
        <w:pStyle w:val="aa"/>
        <w:rPr>
          <w:lang w:val="en-US"/>
        </w:rPr>
      </w:pPr>
      <w:r w:rsidRPr="00F95900">
        <w:rPr>
          <w:lang w:val="en-US"/>
        </w:rPr>
        <w:t>The flash temperature in the open crucible is calculated using the formula</w:t>
      </w:r>
    </w:p>
    <w:p w:rsidR="000746D4" w:rsidRPr="00853870" w:rsidRDefault="000746D4" w:rsidP="000746D4">
      <w:pPr>
        <w:pStyle w:val="aa"/>
        <w:ind w:left="2132"/>
        <w:rPr>
          <w:lang w:val="en-US"/>
        </w:rPr>
      </w:pPr>
      <w:r w:rsidRPr="00F95900">
        <w:rPr>
          <w:lang w:val="en-US"/>
        </w:rPr>
        <w:t xml:space="preserve">     </w:t>
      </w:r>
      <w:r w:rsidRPr="00F95900">
        <w:rPr>
          <w:noProof/>
          <w:lang w:bidi="ar-SA"/>
        </w:rPr>
        <w:drawing>
          <wp:inline distT="0" distB="0" distL="0" distR="0">
            <wp:extent cx="2054225" cy="558165"/>
            <wp:effectExtent l="19050" t="0" r="3175" b="0"/>
            <wp:docPr id="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2054225" cy="558165"/>
                    </a:xfrm>
                    <a:prstGeom prst="rect">
                      <a:avLst/>
                    </a:prstGeom>
                    <a:noFill/>
                    <a:ln w="9525">
                      <a:noFill/>
                      <a:miter lim="800000"/>
                      <a:headEnd/>
                      <a:tailEnd/>
                    </a:ln>
                  </pic:spPr>
                </pic:pic>
              </a:graphicData>
            </a:graphic>
          </wp:inline>
        </w:drawing>
      </w:r>
      <w:r w:rsidRPr="00853870">
        <w:rPr>
          <w:lang w:val="en-US"/>
        </w:rPr>
        <w:t xml:space="preserve">                                          (1)</w:t>
      </w:r>
    </w:p>
    <w:p w:rsidR="000746D4" w:rsidRPr="00853870" w:rsidRDefault="000746D4" w:rsidP="000746D4">
      <w:pPr>
        <w:pStyle w:val="aa"/>
        <w:ind w:left="2132" w:firstLine="704"/>
        <w:jc w:val="center"/>
        <w:rPr>
          <w:lang w:val="en-US"/>
        </w:rPr>
      </w:pPr>
    </w:p>
    <w:p w:rsidR="000746D4" w:rsidRPr="00F95900" w:rsidRDefault="000746D4" w:rsidP="000746D4">
      <w:pPr>
        <w:pStyle w:val="aa"/>
        <w:tabs>
          <w:tab w:val="left" w:pos="9355"/>
        </w:tabs>
        <w:spacing w:before="10"/>
        <w:ind w:right="-1"/>
        <w:jc w:val="both"/>
        <w:rPr>
          <w:lang w:val="en-US"/>
        </w:rPr>
      </w:pPr>
      <w:r w:rsidRPr="00F95900">
        <w:rPr>
          <w:lang w:val="en-US"/>
        </w:rPr>
        <w:t xml:space="preserve">where </w:t>
      </w:r>
      <w:r w:rsidRPr="00F95900">
        <w:t>а</w:t>
      </w:r>
      <w:r w:rsidRPr="00F95900">
        <w:rPr>
          <w:vertAlign w:val="subscript"/>
          <w:lang w:val="en-US"/>
        </w:rPr>
        <w:t>0</w:t>
      </w:r>
      <w:r w:rsidRPr="00F95900">
        <w:rPr>
          <w:lang w:val="en-US"/>
        </w:rPr>
        <w:t xml:space="preserve"> is the dimensional coefficient equal to minus 73</w:t>
      </w:r>
      <w:r w:rsidR="00853870" w:rsidRPr="00853870">
        <w:rPr>
          <w:vertAlign w:val="superscript"/>
          <w:lang w:val="en-US"/>
        </w:rPr>
        <w:t>0</w:t>
      </w:r>
      <w:r w:rsidR="00853870" w:rsidRPr="00F95900">
        <w:t>С</w:t>
      </w:r>
      <w:r w:rsidRPr="00F95900">
        <w:rPr>
          <w:lang w:val="en-US"/>
        </w:rPr>
        <w:t>; a</w:t>
      </w:r>
      <w:r w:rsidRPr="00F95900">
        <w:rPr>
          <w:vertAlign w:val="subscript"/>
          <w:lang w:val="en-US"/>
        </w:rPr>
        <w:t xml:space="preserve">1 </w:t>
      </w:r>
      <w:r w:rsidRPr="00F95900">
        <w:rPr>
          <w:lang w:val="en-US"/>
        </w:rPr>
        <w:t>is the dimensionless coefficient equal to 0,409; t</w:t>
      </w:r>
      <w:r w:rsidRPr="00F95900">
        <w:rPr>
          <w:vertAlign w:val="subscript"/>
        </w:rPr>
        <w:t>кип</w:t>
      </w:r>
      <w:r w:rsidRPr="00F95900">
        <w:rPr>
          <w:lang w:val="en-US"/>
        </w:rPr>
        <w:t xml:space="preserve"> is the boiling temperature of the test liquid, </w:t>
      </w:r>
      <w:r w:rsidR="00853870" w:rsidRPr="00853870">
        <w:rPr>
          <w:vertAlign w:val="superscript"/>
          <w:lang w:val="en-US"/>
        </w:rPr>
        <w:t>0</w:t>
      </w:r>
      <w:r w:rsidRPr="00F95900">
        <w:t>С</w:t>
      </w:r>
      <w:r w:rsidRPr="00F95900">
        <w:rPr>
          <w:lang w:val="en-US"/>
        </w:rPr>
        <w:t xml:space="preserve">; </w:t>
      </w:r>
      <w:r w:rsidRPr="00F95900">
        <w:t>а</w:t>
      </w:r>
      <w:r w:rsidRPr="00F95900">
        <w:rPr>
          <w:vertAlign w:val="subscript"/>
          <w:lang w:val="en-US"/>
        </w:rPr>
        <w:t>j</w:t>
      </w:r>
      <w:r w:rsidRPr="00F95900">
        <w:rPr>
          <w:lang w:val="en-US"/>
        </w:rPr>
        <w:t xml:space="preserve">  is the empirical coefficients given in table; l</w:t>
      </w:r>
      <w:r w:rsidRPr="00F95900">
        <w:rPr>
          <w:vertAlign w:val="subscript"/>
          <w:lang w:val="en-US"/>
        </w:rPr>
        <w:t>j</w:t>
      </w:r>
      <w:r w:rsidRPr="00F95900">
        <w:rPr>
          <w:lang w:val="en-US"/>
        </w:rPr>
        <w:t xml:space="preserve"> is the number of bonds of the type j in the molecule of the studied liquid</w:t>
      </w:r>
    </w:p>
    <w:p w:rsidR="000746D4" w:rsidRPr="00F95900" w:rsidRDefault="000746D4" w:rsidP="000746D4">
      <w:pPr>
        <w:pStyle w:val="aa"/>
        <w:tabs>
          <w:tab w:val="left" w:pos="9355"/>
        </w:tabs>
        <w:spacing w:before="10"/>
        <w:ind w:right="-1"/>
        <w:jc w:val="both"/>
        <w:rPr>
          <w:lang w:val="en-US"/>
        </w:rPr>
      </w:pPr>
    </w:p>
    <w:p w:rsidR="000746D4" w:rsidRPr="00F95900" w:rsidRDefault="000746D4" w:rsidP="000746D4">
      <w:pPr>
        <w:pStyle w:val="aa"/>
        <w:tabs>
          <w:tab w:val="left" w:pos="9355"/>
        </w:tabs>
        <w:spacing w:before="10"/>
        <w:ind w:right="-1"/>
        <w:jc w:val="both"/>
        <w:rPr>
          <w:lang w:val="en-US"/>
        </w:rPr>
      </w:pPr>
      <w:r w:rsidRPr="00F95900">
        <w:rPr>
          <w:lang w:val="en-US"/>
        </w:rPr>
        <w:t xml:space="preserve">Table 1. Values of the empirical coefficient </w:t>
      </w:r>
      <w:r w:rsidRPr="00F95900">
        <w:t>а</w:t>
      </w:r>
      <w:r w:rsidRPr="00F95900">
        <w:rPr>
          <w:vertAlign w:val="subscript"/>
          <w:lang w:val="en-US"/>
        </w:rPr>
        <w:t>j</w:t>
      </w:r>
      <w:r w:rsidRPr="00F95900">
        <w:rPr>
          <w:lang w:val="en-US"/>
        </w:rPr>
        <w:t xml:space="preserve"> depending on the type of chemical bond</w:t>
      </w:r>
    </w:p>
    <w:p w:rsidR="000746D4" w:rsidRPr="00F95900" w:rsidRDefault="000746D4" w:rsidP="000746D4">
      <w:pPr>
        <w:pStyle w:val="aa"/>
        <w:tabs>
          <w:tab w:val="left" w:pos="9355"/>
        </w:tabs>
        <w:spacing w:before="10"/>
        <w:ind w:right="-1"/>
        <w:jc w:val="both"/>
      </w:pPr>
      <w:r w:rsidRPr="00F95900">
        <w:rPr>
          <w:noProof/>
          <w:lang w:bidi="ar-SA"/>
        </w:rPr>
        <w:drawing>
          <wp:inline distT="0" distB="0" distL="0" distR="0">
            <wp:extent cx="5521844" cy="1896288"/>
            <wp:effectExtent l="19050" t="0" r="2656" b="0"/>
            <wp:docPr id="8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srcRect/>
                    <a:stretch>
                      <a:fillRect/>
                    </a:stretch>
                  </pic:blipFill>
                  <pic:spPr bwMode="auto">
                    <a:xfrm>
                      <a:off x="0" y="0"/>
                      <a:ext cx="5531295" cy="1899534"/>
                    </a:xfrm>
                    <a:prstGeom prst="rect">
                      <a:avLst/>
                    </a:prstGeom>
                    <a:noFill/>
                    <a:ln w="9525">
                      <a:noFill/>
                      <a:miter lim="800000"/>
                      <a:headEnd/>
                      <a:tailEnd/>
                    </a:ln>
                  </pic:spPr>
                </pic:pic>
              </a:graphicData>
            </a:graphic>
          </wp:inline>
        </w:drawing>
      </w:r>
    </w:p>
    <w:p w:rsidR="000746D4" w:rsidRPr="00F95900" w:rsidRDefault="000746D4" w:rsidP="000746D4">
      <w:pPr>
        <w:spacing w:after="0" w:line="240" w:lineRule="auto"/>
        <w:jc w:val="both"/>
        <w:rPr>
          <w:rFonts w:ascii="Times New Roman" w:hAnsi="Times New Roman" w:cs="Times New Roman"/>
          <w:b/>
          <w:sz w:val="28"/>
          <w:szCs w:val="28"/>
          <w:lang w:val="en-US"/>
        </w:rPr>
      </w:pPr>
    </w:p>
    <w:p w:rsidR="000746D4" w:rsidRPr="00F95900" w:rsidRDefault="000746D4" w:rsidP="000746D4">
      <w:pPr>
        <w:spacing w:after="0" w:line="240" w:lineRule="auto"/>
        <w:jc w:val="both"/>
        <w:rPr>
          <w:rFonts w:ascii="Times New Roman" w:hAnsi="Times New Roman" w:cs="Times New Roman"/>
          <w:b/>
          <w:sz w:val="28"/>
          <w:szCs w:val="28"/>
          <w:lang w:val="en-US"/>
        </w:rPr>
      </w:pPr>
      <w:r w:rsidRPr="00F95900">
        <w:rPr>
          <w:rFonts w:ascii="Times New Roman" w:hAnsi="Times New Roman" w:cs="Times New Roman"/>
          <w:b/>
          <w:sz w:val="28"/>
          <w:szCs w:val="28"/>
          <w:lang w:val="en-US"/>
        </w:rPr>
        <w:t>The examples of problems solving</w:t>
      </w:r>
    </w:p>
    <w:p w:rsidR="000746D4" w:rsidRPr="00F95900" w:rsidRDefault="000746D4" w:rsidP="000746D4">
      <w:pPr>
        <w:tabs>
          <w:tab w:val="left" w:pos="709"/>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Determine the flash temperature of acetone </w:t>
      </w:r>
      <w:r w:rsidRPr="00F95900">
        <w:rPr>
          <w:rFonts w:ascii="Times New Roman" w:hAnsi="Times New Roman" w:cs="Times New Roman"/>
          <w:sz w:val="28"/>
          <w:szCs w:val="28"/>
        </w:rPr>
        <w:t>С</w:t>
      </w:r>
      <w:r w:rsidRPr="00F95900">
        <w:rPr>
          <w:rFonts w:ascii="Times New Roman" w:hAnsi="Times New Roman" w:cs="Times New Roman"/>
          <w:sz w:val="28"/>
          <w:szCs w:val="28"/>
          <w:vertAlign w:val="subscript"/>
          <w:lang w:val="en-US"/>
        </w:rPr>
        <w:t>3</w:t>
      </w:r>
      <w:r w:rsidRPr="00F95900">
        <w:rPr>
          <w:rFonts w:ascii="Times New Roman" w:hAnsi="Times New Roman" w:cs="Times New Roman"/>
          <w:sz w:val="28"/>
          <w:szCs w:val="28"/>
        </w:rPr>
        <w:t>Н</w:t>
      </w:r>
      <w:r w:rsidRPr="00F95900">
        <w:rPr>
          <w:rFonts w:ascii="Times New Roman" w:hAnsi="Times New Roman" w:cs="Times New Roman"/>
          <w:sz w:val="28"/>
          <w:szCs w:val="28"/>
          <w:vertAlign w:val="subscript"/>
          <w:lang w:val="en-US"/>
        </w:rPr>
        <w:t>6</w:t>
      </w:r>
      <w:r w:rsidRPr="00F95900">
        <w:rPr>
          <w:rFonts w:ascii="Times New Roman" w:hAnsi="Times New Roman" w:cs="Times New Roman"/>
          <w:sz w:val="28"/>
          <w:szCs w:val="28"/>
        </w:rPr>
        <w:t>О</w:t>
      </w:r>
      <w:r w:rsidRPr="00F95900">
        <w:rPr>
          <w:rFonts w:ascii="Times New Roman" w:hAnsi="Times New Roman" w:cs="Times New Roman"/>
          <w:sz w:val="28"/>
          <w:szCs w:val="28"/>
          <w:lang w:val="en-US"/>
        </w:rPr>
        <w:t>.</w:t>
      </w:r>
    </w:p>
    <w:p w:rsidR="000746D4" w:rsidRPr="00F95900" w:rsidRDefault="000746D4" w:rsidP="000746D4">
      <w:pPr>
        <w:pStyle w:val="aa"/>
        <w:rPr>
          <w:lang w:val="en-US"/>
        </w:rPr>
      </w:pPr>
      <w:r w:rsidRPr="00F95900">
        <w:rPr>
          <w:lang w:val="en-US"/>
        </w:rPr>
        <w:t xml:space="preserve">Initial data: chemical formula of acetone – </w:t>
      </w:r>
      <w:r w:rsidRPr="00F95900">
        <w:t>С</w:t>
      </w:r>
      <w:r w:rsidRPr="00F95900">
        <w:rPr>
          <w:vertAlign w:val="subscript"/>
          <w:lang w:val="en-US"/>
        </w:rPr>
        <w:t>3</w:t>
      </w:r>
      <w:r w:rsidRPr="00F95900">
        <w:t>Н</w:t>
      </w:r>
      <w:r w:rsidRPr="00F95900">
        <w:rPr>
          <w:vertAlign w:val="subscript"/>
          <w:lang w:val="en-US"/>
        </w:rPr>
        <w:t>6</w:t>
      </w:r>
      <w:r w:rsidRPr="00F95900">
        <w:t>О</w:t>
      </w:r>
      <w:r w:rsidRPr="00F95900">
        <w:rPr>
          <w:lang w:val="en-US"/>
        </w:rPr>
        <w:t xml:space="preserve">, </w:t>
      </w:r>
      <w:r w:rsidRPr="00F95900">
        <w:t>Т</w:t>
      </w:r>
      <w:r w:rsidRPr="00F95900">
        <w:rPr>
          <w:vertAlign w:val="subscript"/>
        </w:rPr>
        <w:t>к</w:t>
      </w:r>
      <w:r w:rsidRPr="00F95900">
        <w:rPr>
          <w:lang w:val="en-US"/>
        </w:rPr>
        <w:t xml:space="preserve"> = 329 </w:t>
      </w:r>
      <w:r w:rsidRPr="00F95900">
        <w:t>К</w:t>
      </w:r>
    </w:p>
    <w:p w:rsidR="000746D4" w:rsidRPr="00F95900" w:rsidRDefault="000746D4" w:rsidP="000746D4">
      <w:pPr>
        <w:pStyle w:val="Heading4"/>
        <w:spacing w:before="189"/>
        <w:ind w:left="0"/>
        <w:rPr>
          <w:lang w:val="en-US"/>
        </w:rPr>
      </w:pPr>
      <w:r w:rsidRPr="00F95900">
        <w:rPr>
          <w:lang w:val="en-US"/>
        </w:rPr>
        <w:t>Solution</w:t>
      </w:r>
    </w:p>
    <w:p w:rsidR="000746D4" w:rsidRPr="00F95900" w:rsidRDefault="000746D4" w:rsidP="000746D4">
      <w:pPr>
        <w:pStyle w:val="aa"/>
        <w:spacing w:line="319" w:lineRule="exact"/>
        <w:ind w:right="-1"/>
        <w:rPr>
          <w:lang w:val="en-US"/>
        </w:rPr>
      </w:pPr>
      <w:r w:rsidRPr="00F95900">
        <w:rPr>
          <w:lang w:val="en-US"/>
        </w:rPr>
        <w:t>Determine the flash temperature:</w:t>
      </w:r>
    </w:p>
    <w:p w:rsidR="000746D4" w:rsidRPr="00F95900" w:rsidRDefault="000746D4" w:rsidP="000746D4">
      <w:pPr>
        <w:pStyle w:val="aa"/>
        <w:spacing w:before="3"/>
        <w:rPr>
          <w:sz w:val="27"/>
        </w:rPr>
      </w:pPr>
      <w:r w:rsidRPr="00F95900">
        <w:rPr>
          <w:noProof/>
          <w:sz w:val="27"/>
          <w:lang w:bidi="ar-SA"/>
        </w:rPr>
        <w:drawing>
          <wp:inline distT="0" distB="0" distL="0" distR="0">
            <wp:extent cx="5581650" cy="297180"/>
            <wp:effectExtent l="19050" t="0" r="0" b="0"/>
            <wp:docPr id="8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srcRect/>
                    <a:stretch>
                      <a:fillRect/>
                    </a:stretch>
                  </pic:blipFill>
                  <pic:spPr bwMode="auto">
                    <a:xfrm>
                      <a:off x="0" y="0"/>
                      <a:ext cx="5581650" cy="297180"/>
                    </a:xfrm>
                    <a:prstGeom prst="rect">
                      <a:avLst/>
                    </a:prstGeom>
                    <a:noFill/>
                    <a:ln w="9525">
                      <a:noFill/>
                      <a:miter lim="800000"/>
                      <a:headEnd/>
                      <a:tailEnd/>
                    </a:ln>
                  </pic:spPr>
                </pic:pic>
              </a:graphicData>
            </a:graphic>
          </wp:inline>
        </w:drawing>
      </w:r>
    </w:p>
    <w:p w:rsidR="000746D4" w:rsidRDefault="000746D4" w:rsidP="000746D4">
      <w:pPr>
        <w:shd w:val="clear" w:color="auto" w:fill="FFFFFF"/>
        <w:tabs>
          <w:tab w:val="left" w:pos="918"/>
        </w:tabs>
        <w:ind w:right="40"/>
        <w:jc w:val="both"/>
        <w:rPr>
          <w:rFonts w:ascii="Times New Roman" w:hAnsi="Times New Roman" w:cs="Times New Roman"/>
          <w:sz w:val="28"/>
          <w:szCs w:val="28"/>
          <w:lang w:val="en-US"/>
        </w:rPr>
      </w:pPr>
    </w:p>
    <w:p w:rsidR="006B7327" w:rsidRPr="00A34C3C" w:rsidRDefault="006B7327" w:rsidP="006B7327">
      <w:pPr>
        <w:spacing w:after="0" w:line="240" w:lineRule="auto"/>
        <w:ind w:firstLine="426"/>
        <w:jc w:val="both"/>
        <w:rPr>
          <w:rFonts w:ascii="Times New Roman" w:hAnsi="Times New Roman" w:cs="Times New Roman"/>
          <w:b/>
          <w:sz w:val="28"/>
          <w:szCs w:val="28"/>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6B7327" w:rsidRPr="00177935" w:rsidRDefault="006B7327" w:rsidP="006B7327">
      <w:pPr>
        <w:pStyle w:val="a8"/>
        <w:numPr>
          <w:ilvl w:val="0"/>
          <w:numId w:val="27"/>
        </w:numPr>
        <w:tabs>
          <w:tab w:val="left" w:pos="284"/>
        </w:tabs>
        <w:spacing w:after="0" w:line="240" w:lineRule="auto"/>
        <w:ind w:left="0" w:firstLine="0"/>
        <w:rPr>
          <w:rFonts w:ascii="Times New Roman" w:hAnsi="Times New Roman" w:cs="Times New Roman"/>
          <w:sz w:val="28"/>
          <w:szCs w:val="28"/>
          <w:lang w:val="en-US"/>
        </w:rPr>
      </w:pPr>
      <w:r w:rsidRPr="00177935">
        <w:rPr>
          <w:rFonts w:ascii="Times New Roman" w:eastAsia="Times New Roman" w:hAnsi="Times New Roman" w:cs="Times New Roman"/>
          <w:sz w:val="28"/>
          <w:szCs w:val="28"/>
          <w:lang w:val="en-US"/>
        </w:rPr>
        <w:t>Determination of</w:t>
      </w:r>
      <w:r>
        <w:rPr>
          <w:rFonts w:ascii="Times New Roman" w:eastAsia="Times New Roman" w:hAnsi="Times New Roman" w:cs="Times New Roman"/>
          <w:sz w:val="28"/>
          <w:szCs w:val="28"/>
          <w:lang w:val="en-US"/>
        </w:rPr>
        <w:t xml:space="preserve"> the </w:t>
      </w:r>
      <w:r w:rsidRPr="00177935">
        <w:rPr>
          <w:rFonts w:ascii="Times New Roman" w:eastAsia="Times New Roman" w:hAnsi="Times New Roman" w:cs="Times New Roman"/>
          <w:sz w:val="28"/>
          <w:szCs w:val="28"/>
          <w:lang w:val="en-US"/>
        </w:rPr>
        <w:t>liquids flash temperature in a</w:t>
      </w:r>
      <w:r>
        <w:rPr>
          <w:rFonts w:ascii="Times New Roman" w:eastAsia="Times New Roman" w:hAnsi="Times New Roman" w:cs="Times New Roman"/>
          <w:sz w:val="28"/>
          <w:szCs w:val="28"/>
          <w:lang w:val="en-US"/>
        </w:rPr>
        <w:t xml:space="preserve">n open </w:t>
      </w:r>
      <w:r w:rsidRPr="00177935">
        <w:rPr>
          <w:rFonts w:ascii="Times New Roman" w:eastAsia="Times New Roman" w:hAnsi="Times New Roman" w:cs="Times New Roman"/>
          <w:sz w:val="28"/>
          <w:szCs w:val="28"/>
          <w:lang w:val="en-US"/>
        </w:rPr>
        <w:t>melter.</w:t>
      </w:r>
    </w:p>
    <w:p w:rsidR="006B7327" w:rsidRPr="006B7327" w:rsidRDefault="006B7327" w:rsidP="006B7327">
      <w:pPr>
        <w:pStyle w:val="a8"/>
        <w:numPr>
          <w:ilvl w:val="0"/>
          <w:numId w:val="27"/>
        </w:numPr>
        <w:ind w:left="0" w:firstLine="0"/>
        <w:rPr>
          <w:rFonts w:ascii="Times New Roman" w:hAnsi="Times New Roman" w:cs="Times New Roman"/>
          <w:lang w:val="en-US"/>
        </w:rPr>
        <w:sectPr w:rsidR="006B7327" w:rsidRPr="006B7327" w:rsidSect="00C710F8">
          <w:pgSz w:w="11910" w:h="16850"/>
          <w:pgMar w:top="851" w:right="851" w:bottom="851" w:left="1134" w:header="720" w:footer="720" w:gutter="0"/>
          <w:cols w:space="720"/>
        </w:sectPr>
      </w:pPr>
    </w:p>
    <w:p w:rsidR="000746D4" w:rsidRPr="00F95900" w:rsidRDefault="000746D4" w:rsidP="000746D4">
      <w:pPr>
        <w:spacing w:after="0" w:line="240" w:lineRule="auto"/>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lastRenderedPageBreak/>
        <w:t>Practical work 7-8.</w:t>
      </w:r>
      <w:r w:rsidRPr="00F95900">
        <w:rPr>
          <w:rFonts w:ascii="Times New Roman" w:eastAsia="Times New Roman" w:hAnsi="Times New Roman" w:cs="Times New Roman"/>
          <w:b/>
          <w:sz w:val="28"/>
          <w:szCs w:val="28"/>
          <w:lang w:val="en-US"/>
        </w:rPr>
        <w:t xml:space="preserve"> </w:t>
      </w:r>
    </w:p>
    <w:p w:rsidR="000746D4" w:rsidRPr="00F95900" w:rsidRDefault="000746D4" w:rsidP="000746D4">
      <w:pPr>
        <w:autoSpaceDE w:val="0"/>
        <w:autoSpaceDN w:val="0"/>
        <w:adjustRightInd w:val="0"/>
        <w:spacing w:after="0" w:line="240" w:lineRule="auto"/>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Determination of the ignition temperature of individual liquids. Determination of the self-ignition temperature of combustible mixtures</w:t>
      </w:r>
      <w:r w:rsidRPr="00F95900">
        <w:rPr>
          <w:rFonts w:ascii="Times New Roman" w:eastAsia="Times New Roman" w:hAnsi="Times New Roman" w:cs="Times New Roman"/>
          <w:b/>
          <w:sz w:val="28"/>
          <w:szCs w:val="28"/>
          <w:lang w:val="en-US"/>
        </w:rPr>
        <w:t>.</w:t>
      </w:r>
    </w:p>
    <w:p w:rsidR="000746D4" w:rsidRPr="00F95900" w:rsidRDefault="000746D4" w:rsidP="000746D4">
      <w:pPr>
        <w:spacing w:after="0" w:line="240" w:lineRule="auto"/>
        <w:jc w:val="center"/>
        <w:rPr>
          <w:rFonts w:ascii="Times New Roman" w:eastAsia="Times New Roman" w:hAnsi="Times New Roman" w:cs="Times New Roman"/>
          <w:b/>
          <w:sz w:val="28"/>
          <w:szCs w:val="28"/>
          <w:lang w:val="en-US"/>
        </w:rPr>
      </w:pPr>
    </w:p>
    <w:p w:rsidR="000746D4" w:rsidRPr="00F95900" w:rsidRDefault="000746D4" w:rsidP="003F7062">
      <w:pPr>
        <w:pStyle w:val="a8"/>
        <w:numPr>
          <w:ilvl w:val="0"/>
          <w:numId w:val="22"/>
        </w:numPr>
        <w:tabs>
          <w:tab w:val="left" w:pos="0"/>
          <w:tab w:val="left" w:pos="426"/>
        </w:tabs>
        <w:spacing w:after="0" w:line="240" w:lineRule="auto"/>
        <w:ind w:left="0" w:firstLine="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Calculation of ignition temperature of individual liquids and self-ignition temperature of combustible mixtures.</w:t>
      </w:r>
    </w:p>
    <w:p w:rsidR="000746D4" w:rsidRPr="00F95900" w:rsidRDefault="000746D4" w:rsidP="000746D4">
      <w:pPr>
        <w:tabs>
          <w:tab w:val="left" w:pos="709"/>
        </w:tabs>
        <w:spacing w:after="0" w:line="240" w:lineRule="auto"/>
        <w:ind w:firstLine="426"/>
        <w:jc w:val="both"/>
        <w:rPr>
          <w:rFonts w:ascii="Times New Roman" w:hAnsi="Times New Roman" w:cs="Times New Roman"/>
          <w:b/>
          <w:sz w:val="28"/>
          <w:szCs w:val="28"/>
          <w:lang w:val="en-US"/>
        </w:rPr>
      </w:pPr>
    </w:p>
    <w:p w:rsidR="000746D4" w:rsidRPr="00F95900" w:rsidRDefault="000746D4" w:rsidP="000746D4">
      <w:pPr>
        <w:tabs>
          <w:tab w:val="left" w:pos="709"/>
        </w:tabs>
        <w:spacing w:after="0" w:line="240" w:lineRule="auto"/>
        <w:ind w:firstLine="426"/>
        <w:jc w:val="both"/>
        <w:rPr>
          <w:rFonts w:ascii="Times New Roman" w:eastAsia="Times New Roman" w:hAnsi="Times New Roman" w:cs="Times New Roman"/>
          <w:bCs/>
          <w:color w:val="000000"/>
          <w:sz w:val="28"/>
          <w:szCs w:val="28"/>
          <w:lang w:val="en-US"/>
        </w:rPr>
      </w:pPr>
      <w:r w:rsidRPr="00F95900">
        <w:rPr>
          <w:rFonts w:ascii="Times New Roman" w:hAnsi="Times New Roman" w:cs="Times New Roman"/>
          <w:b/>
          <w:sz w:val="28"/>
          <w:szCs w:val="28"/>
          <w:lang w:val="en-US"/>
        </w:rPr>
        <w:t>The aim:</w:t>
      </w:r>
      <w:r w:rsidRPr="00F95900">
        <w:rPr>
          <w:rFonts w:ascii="Times New Roman" w:hAnsi="Times New Roman" w:cs="Times New Roman"/>
          <w:sz w:val="28"/>
          <w:szCs w:val="28"/>
          <w:lang w:val="en-US"/>
        </w:rPr>
        <w:t xml:space="preserve"> to teach the students </w:t>
      </w:r>
      <w:r w:rsidRPr="00F95900">
        <w:rPr>
          <w:rFonts w:ascii="Times New Roman" w:eastAsia="Times New Roman" w:hAnsi="Times New Roman" w:cs="Times New Roman"/>
          <w:bCs/>
          <w:color w:val="000000"/>
          <w:sz w:val="28"/>
          <w:szCs w:val="28"/>
          <w:lang w:val="en-US"/>
        </w:rPr>
        <w:t xml:space="preserve">the </w:t>
      </w:r>
      <w:r w:rsidRPr="00F95900">
        <w:rPr>
          <w:rFonts w:ascii="Times New Roman" w:hAnsi="Times New Roman" w:cs="Times New Roman"/>
          <w:sz w:val="28"/>
          <w:szCs w:val="28"/>
          <w:lang w:val="en-US"/>
        </w:rPr>
        <w:t>methods of ignition temperature of individual liquids and self-ignition temperature of combustible mixtures.</w:t>
      </w:r>
    </w:p>
    <w:p w:rsidR="000746D4" w:rsidRPr="00F95900" w:rsidRDefault="000746D4" w:rsidP="000746D4">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0746D4" w:rsidRPr="00F95900" w:rsidRDefault="000746D4" w:rsidP="000746D4">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95900">
        <w:rPr>
          <w:rFonts w:ascii="Times New Roman" w:hAnsi="Times New Roman" w:cs="Times New Roman"/>
          <w:b/>
          <w:sz w:val="28"/>
          <w:szCs w:val="28"/>
          <w:lang w:val="en-US"/>
        </w:rPr>
        <w:t>Theoretical basis</w:t>
      </w:r>
      <w:r w:rsidRPr="00F95900">
        <w:rPr>
          <w:rFonts w:ascii="Times New Roman" w:hAnsi="Times New Roman" w:cs="Times New Roman"/>
          <w:sz w:val="28"/>
          <w:szCs w:val="28"/>
          <w:lang w:val="en-US"/>
        </w:rPr>
        <w:t xml:space="preserve">. </w:t>
      </w:r>
    </w:p>
    <w:p w:rsidR="000746D4" w:rsidRPr="00F95900" w:rsidRDefault="000746D4" w:rsidP="000746D4">
      <w:pPr>
        <w:pStyle w:val="aa"/>
        <w:ind w:firstLine="425"/>
        <w:rPr>
          <w:lang w:val="en-US"/>
        </w:rPr>
      </w:pPr>
      <w:r w:rsidRPr="00F95900">
        <w:rPr>
          <w:lang w:val="en-US"/>
        </w:rPr>
        <w:t>The ignition temperature (t</w:t>
      </w:r>
      <w:r w:rsidRPr="00F95900">
        <w:rPr>
          <w:vertAlign w:val="subscript"/>
        </w:rPr>
        <w:t>в</w:t>
      </w:r>
      <w:r w:rsidRPr="00F95900">
        <w:rPr>
          <w:lang w:val="en-US"/>
        </w:rPr>
        <w:t>) of individual liquids in °C is calculated by the formula</w:t>
      </w:r>
    </w:p>
    <w:p w:rsidR="000746D4" w:rsidRPr="00F95900" w:rsidRDefault="000746D4" w:rsidP="000746D4">
      <w:pPr>
        <w:spacing w:after="0" w:line="240" w:lineRule="auto"/>
        <w:ind w:left="2832"/>
        <w:rPr>
          <w:rFonts w:ascii="Times New Roman" w:hAnsi="Times New Roman" w:cs="Times New Roman"/>
          <w:sz w:val="24"/>
          <w:szCs w:val="24"/>
          <w:lang w:val="en-US"/>
        </w:rPr>
      </w:pPr>
      <w:r w:rsidRPr="00F95900">
        <w:rPr>
          <w:rFonts w:ascii="Times New Roman" w:hAnsi="Times New Roman" w:cs="Times New Roman"/>
          <w:noProof/>
          <w:sz w:val="24"/>
          <w:szCs w:val="24"/>
        </w:rPr>
        <w:drawing>
          <wp:inline distT="0" distB="0" distL="0" distR="0">
            <wp:extent cx="1986280" cy="525780"/>
            <wp:effectExtent l="19050" t="0" r="0" b="0"/>
            <wp:docPr id="10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srcRect/>
                    <a:stretch>
                      <a:fillRect/>
                    </a:stretch>
                  </pic:blipFill>
                  <pic:spPr bwMode="auto">
                    <a:xfrm>
                      <a:off x="0" y="0"/>
                      <a:ext cx="1986280" cy="525780"/>
                    </a:xfrm>
                    <a:prstGeom prst="rect">
                      <a:avLst/>
                    </a:prstGeom>
                    <a:noFill/>
                    <a:ln w="9525">
                      <a:noFill/>
                      <a:miter lim="800000"/>
                      <a:headEnd/>
                      <a:tailEnd/>
                    </a:ln>
                  </pic:spPr>
                </pic:pic>
              </a:graphicData>
            </a:graphic>
          </wp:inline>
        </w:drawing>
      </w:r>
      <w:r w:rsidRPr="00F95900">
        <w:rPr>
          <w:rFonts w:ascii="Times New Roman" w:hAnsi="Times New Roman" w:cs="Times New Roman"/>
          <w:sz w:val="24"/>
          <w:szCs w:val="24"/>
          <w:lang w:val="en-US"/>
        </w:rPr>
        <w:t xml:space="preserve">                     </w:t>
      </w:r>
      <w:r w:rsidR="003F7062">
        <w:rPr>
          <w:rFonts w:ascii="Times New Roman" w:hAnsi="Times New Roman" w:cs="Times New Roman"/>
          <w:sz w:val="24"/>
          <w:szCs w:val="24"/>
          <w:lang w:val="en-US"/>
        </w:rPr>
        <w:t xml:space="preserve">                             </w:t>
      </w:r>
      <w:r w:rsidRPr="00F95900">
        <w:rPr>
          <w:rFonts w:ascii="Times New Roman" w:hAnsi="Times New Roman" w:cs="Times New Roman"/>
          <w:sz w:val="24"/>
          <w:szCs w:val="24"/>
          <w:lang w:val="en-US"/>
        </w:rPr>
        <w:t>(1)</w:t>
      </w:r>
    </w:p>
    <w:p w:rsidR="000746D4" w:rsidRPr="00F95900" w:rsidRDefault="000746D4" w:rsidP="000746D4">
      <w:pPr>
        <w:pStyle w:val="aa"/>
        <w:spacing w:before="18"/>
        <w:ind w:right="-71"/>
        <w:jc w:val="both"/>
        <w:rPr>
          <w:lang w:val="en-US"/>
        </w:rPr>
      </w:pPr>
      <w:r w:rsidRPr="00F95900">
        <w:rPr>
          <w:lang w:val="en-US"/>
        </w:rPr>
        <w:t>where a</w:t>
      </w:r>
      <w:r w:rsidRPr="00F95900">
        <w:rPr>
          <w:vertAlign w:val="subscript"/>
          <w:lang w:val="en-US"/>
        </w:rPr>
        <w:t>0</w:t>
      </w:r>
      <w:r w:rsidRPr="00F95900">
        <w:rPr>
          <w:lang w:val="en-US"/>
        </w:rPr>
        <w:t xml:space="preserve"> is the dimensional coefficient equal to minus </w:t>
      </w:r>
      <w:r w:rsidR="003F7062">
        <w:rPr>
          <w:lang w:val="en-US"/>
        </w:rPr>
        <w:t>47,78</w:t>
      </w:r>
      <w:r w:rsidRPr="00F95900">
        <w:rPr>
          <w:lang w:val="en-US"/>
        </w:rPr>
        <w:t>°</w:t>
      </w:r>
      <w:r w:rsidRPr="00F95900">
        <w:t>С</w:t>
      </w:r>
      <w:r w:rsidRPr="00F95900">
        <w:rPr>
          <w:lang w:val="en-US"/>
        </w:rPr>
        <w:t>; a</w:t>
      </w:r>
      <w:r w:rsidRPr="00F95900">
        <w:rPr>
          <w:vertAlign w:val="subscript"/>
          <w:lang w:val="en-US"/>
        </w:rPr>
        <w:t>1</w:t>
      </w:r>
      <w:r w:rsidRPr="00F95900">
        <w:rPr>
          <w:lang w:val="en-US"/>
        </w:rPr>
        <w:t xml:space="preserve"> is the dimensionless coefficient equal to 0,882; t</w:t>
      </w:r>
      <w:r w:rsidRPr="00F95900">
        <w:rPr>
          <w:vertAlign w:val="subscript"/>
        </w:rPr>
        <w:t>кип</w:t>
      </w:r>
      <w:r w:rsidRPr="00F95900">
        <w:rPr>
          <w:lang w:val="en-US"/>
        </w:rPr>
        <w:t xml:space="preserve"> is the boiling temperature of the test liquid, </w:t>
      </w:r>
      <w:r w:rsidR="003F7062" w:rsidRPr="00853870">
        <w:rPr>
          <w:vertAlign w:val="superscript"/>
          <w:lang w:val="en-US"/>
        </w:rPr>
        <w:t>0</w:t>
      </w:r>
      <w:r w:rsidR="003F7062" w:rsidRPr="00F95900">
        <w:t>С</w:t>
      </w:r>
      <w:r w:rsidRPr="00F95900">
        <w:rPr>
          <w:lang w:val="en-US"/>
        </w:rPr>
        <w:t>;  a</w:t>
      </w:r>
      <w:r w:rsidRPr="00F95900">
        <w:rPr>
          <w:vertAlign w:val="subscript"/>
          <w:lang w:val="en-US"/>
        </w:rPr>
        <w:t>j</w:t>
      </w:r>
      <w:r w:rsidRPr="00F95900">
        <w:rPr>
          <w:lang w:val="en-US"/>
        </w:rPr>
        <w:t xml:space="preserve"> is the empirical coefficients given in table;  l</w:t>
      </w:r>
      <w:r w:rsidRPr="00F95900">
        <w:rPr>
          <w:vertAlign w:val="subscript"/>
          <w:lang w:val="en-US"/>
        </w:rPr>
        <w:t>j</w:t>
      </w:r>
      <w:r w:rsidRPr="00F95900">
        <w:rPr>
          <w:lang w:val="en-US"/>
        </w:rPr>
        <w:t xml:space="preserve"> is the number of bonds of the type j in the molecule of the studied liquid</w:t>
      </w:r>
    </w:p>
    <w:p w:rsidR="000746D4" w:rsidRPr="00F95900" w:rsidRDefault="000746D4" w:rsidP="000746D4">
      <w:pPr>
        <w:pStyle w:val="aa"/>
        <w:tabs>
          <w:tab w:val="left" w:pos="9355"/>
        </w:tabs>
        <w:spacing w:before="10"/>
        <w:ind w:right="-1"/>
        <w:jc w:val="both"/>
        <w:rPr>
          <w:lang w:val="en-US"/>
        </w:rPr>
      </w:pPr>
    </w:p>
    <w:p w:rsidR="000746D4" w:rsidRPr="00F95900" w:rsidRDefault="000746D4" w:rsidP="000746D4">
      <w:pPr>
        <w:pStyle w:val="aa"/>
        <w:tabs>
          <w:tab w:val="left" w:pos="9355"/>
        </w:tabs>
        <w:spacing w:before="10"/>
        <w:ind w:right="-1"/>
        <w:jc w:val="both"/>
        <w:rPr>
          <w:lang w:val="en-US"/>
        </w:rPr>
      </w:pPr>
      <w:r w:rsidRPr="00F95900">
        <w:rPr>
          <w:lang w:val="en-US"/>
        </w:rPr>
        <w:t xml:space="preserve">Table 1. Values of the empirical coefficient </w:t>
      </w:r>
      <w:r w:rsidRPr="00F95900">
        <w:t>а</w:t>
      </w:r>
      <w:r w:rsidRPr="00F95900">
        <w:rPr>
          <w:vertAlign w:val="subscript"/>
          <w:lang w:val="en-US"/>
        </w:rPr>
        <w:t>j</w:t>
      </w:r>
      <w:r w:rsidRPr="00F95900">
        <w:rPr>
          <w:lang w:val="en-US"/>
        </w:rPr>
        <w:t xml:space="preserve"> depending on the type of chemical bond</w:t>
      </w:r>
    </w:p>
    <w:p w:rsidR="000746D4" w:rsidRPr="00F95900" w:rsidRDefault="000746D4" w:rsidP="000746D4">
      <w:pPr>
        <w:pStyle w:val="aa"/>
        <w:tabs>
          <w:tab w:val="left" w:pos="9355"/>
        </w:tabs>
        <w:spacing w:before="10"/>
        <w:ind w:right="-1"/>
        <w:jc w:val="both"/>
        <w:rPr>
          <w:lang w:val="en-US"/>
        </w:rPr>
      </w:pPr>
      <w:r w:rsidRPr="00F95900">
        <w:rPr>
          <w:noProof/>
          <w:lang w:bidi="ar-SA"/>
        </w:rPr>
        <w:drawing>
          <wp:inline distT="0" distB="0" distL="0" distR="0">
            <wp:extent cx="6290457" cy="1481328"/>
            <wp:effectExtent l="19050" t="0" r="0" b="0"/>
            <wp:docPr id="10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srcRect/>
                    <a:stretch>
                      <a:fillRect/>
                    </a:stretch>
                  </pic:blipFill>
                  <pic:spPr bwMode="auto">
                    <a:xfrm>
                      <a:off x="0" y="0"/>
                      <a:ext cx="6354990" cy="1496525"/>
                    </a:xfrm>
                    <a:prstGeom prst="rect">
                      <a:avLst/>
                    </a:prstGeom>
                    <a:noFill/>
                    <a:ln w="9525">
                      <a:noFill/>
                      <a:miter lim="800000"/>
                      <a:headEnd/>
                      <a:tailEnd/>
                    </a:ln>
                  </pic:spPr>
                </pic:pic>
              </a:graphicData>
            </a:graphic>
          </wp:inline>
        </w:drawing>
      </w:r>
    </w:p>
    <w:p w:rsidR="000746D4" w:rsidRPr="00F95900" w:rsidRDefault="000746D4" w:rsidP="000746D4">
      <w:pPr>
        <w:spacing w:after="0" w:line="240" w:lineRule="auto"/>
        <w:jc w:val="both"/>
        <w:rPr>
          <w:rFonts w:ascii="Times New Roman" w:hAnsi="Times New Roman" w:cs="Times New Roman"/>
          <w:b/>
          <w:sz w:val="28"/>
          <w:szCs w:val="28"/>
          <w:lang w:val="en-US"/>
        </w:rPr>
      </w:pPr>
    </w:p>
    <w:p w:rsidR="000746D4" w:rsidRPr="00F95900" w:rsidRDefault="000746D4" w:rsidP="000746D4">
      <w:pPr>
        <w:spacing w:after="0" w:line="240" w:lineRule="auto"/>
        <w:jc w:val="both"/>
        <w:rPr>
          <w:rFonts w:ascii="Times New Roman" w:hAnsi="Times New Roman" w:cs="Times New Roman"/>
          <w:b/>
          <w:sz w:val="28"/>
          <w:szCs w:val="28"/>
          <w:lang w:val="en-US"/>
        </w:rPr>
      </w:pPr>
      <w:r w:rsidRPr="00F95900">
        <w:rPr>
          <w:rFonts w:ascii="Times New Roman" w:hAnsi="Times New Roman" w:cs="Times New Roman"/>
          <w:b/>
          <w:sz w:val="28"/>
          <w:szCs w:val="28"/>
          <w:lang w:val="en-US"/>
        </w:rPr>
        <w:t>The examples of problems solving</w:t>
      </w:r>
    </w:p>
    <w:p w:rsidR="000746D4" w:rsidRPr="00F95900" w:rsidRDefault="000746D4" w:rsidP="000746D4">
      <w:pPr>
        <w:tabs>
          <w:tab w:val="left" w:pos="709"/>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Determine the flash temperature of acetone </w:t>
      </w:r>
      <w:r w:rsidRPr="00F95900">
        <w:rPr>
          <w:rFonts w:ascii="Times New Roman" w:hAnsi="Times New Roman" w:cs="Times New Roman"/>
          <w:sz w:val="28"/>
          <w:szCs w:val="28"/>
        </w:rPr>
        <w:t>С</w:t>
      </w:r>
      <w:r w:rsidRPr="00F95900">
        <w:rPr>
          <w:rFonts w:ascii="Times New Roman" w:hAnsi="Times New Roman" w:cs="Times New Roman"/>
          <w:sz w:val="28"/>
          <w:szCs w:val="28"/>
          <w:vertAlign w:val="subscript"/>
          <w:lang w:val="en-US"/>
        </w:rPr>
        <w:t>3</w:t>
      </w:r>
      <w:r w:rsidRPr="00F95900">
        <w:rPr>
          <w:rFonts w:ascii="Times New Roman" w:hAnsi="Times New Roman" w:cs="Times New Roman"/>
          <w:sz w:val="28"/>
          <w:szCs w:val="28"/>
        </w:rPr>
        <w:t>Н</w:t>
      </w:r>
      <w:r w:rsidRPr="00F95900">
        <w:rPr>
          <w:rFonts w:ascii="Times New Roman" w:hAnsi="Times New Roman" w:cs="Times New Roman"/>
          <w:sz w:val="28"/>
          <w:szCs w:val="28"/>
          <w:vertAlign w:val="subscript"/>
          <w:lang w:val="en-US"/>
        </w:rPr>
        <w:t>6</w:t>
      </w:r>
      <w:r w:rsidRPr="00F95900">
        <w:rPr>
          <w:rFonts w:ascii="Times New Roman" w:hAnsi="Times New Roman" w:cs="Times New Roman"/>
          <w:sz w:val="28"/>
          <w:szCs w:val="28"/>
        </w:rPr>
        <w:t>О</w:t>
      </w:r>
      <w:r w:rsidRPr="00F95900">
        <w:rPr>
          <w:rFonts w:ascii="Times New Roman" w:hAnsi="Times New Roman" w:cs="Times New Roman"/>
          <w:sz w:val="28"/>
          <w:szCs w:val="28"/>
          <w:lang w:val="en-US"/>
        </w:rPr>
        <w:t>.</w:t>
      </w:r>
    </w:p>
    <w:p w:rsidR="000746D4" w:rsidRPr="00F95900" w:rsidRDefault="000746D4" w:rsidP="000746D4">
      <w:pPr>
        <w:pStyle w:val="aa"/>
        <w:rPr>
          <w:lang w:val="en-US"/>
        </w:rPr>
      </w:pPr>
      <w:r w:rsidRPr="00F95900">
        <w:rPr>
          <w:lang w:val="en-US"/>
        </w:rPr>
        <w:t xml:space="preserve">Initial data: chemical formula of acetone – </w:t>
      </w:r>
      <w:r w:rsidRPr="00F95900">
        <w:t>С</w:t>
      </w:r>
      <w:r w:rsidRPr="00F95900">
        <w:rPr>
          <w:vertAlign w:val="subscript"/>
          <w:lang w:val="en-US"/>
        </w:rPr>
        <w:t>3</w:t>
      </w:r>
      <w:r w:rsidRPr="00F95900">
        <w:t>Н</w:t>
      </w:r>
      <w:r w:rsidRPr="00F95900">
        <w:rPr>
          <w:vertAlign w:val="subscript"/>
          <w:lang w:val="en-US"/>
        </w:rPr>
        <w:t>6</w:t>
      </w:r>
      <w:r w:rsidRPr="00F95900">
        <w:t>О</w:t>
      </w:r>
      <w:r w:rsidRPr="00F95900">
        <w:rPr>
          <w:lang w:val="en-US"/>
        </w:rPr>
        <w:t xml:space="preserve">, </w:t>
      </w:r>
      <w:r w:rsidRPr="00F95900">
        <w:t>Т</w:t>
      </w:r>
      <w:r w:rsidRPr="00F95900">
        <w:rPr>
          <w:vertAlign w:val="subscript"/>
        </w:rPr>
        <w:t>к</w:t>
      </w:r>
      <w:r w:rsidRPr="00F95900">
        <w:rPr>
          <w:lang w:val="en-US"/>
        </w:rPr>
        <w:t xml:space="preserve"> = 329 </w:t>
      </w:r>
      <w:r w:rsidRPr="00F95900">
        <w:t>К</w:t>
      </w:r>
    </w:p>
    <w:p w:rsidR="000746D4" w:rsidRPr="00F95900" w:rsidRDefault="000746D4" w:rsidP="000746D4">
      <w:pPr>
        <w:pStyle w:val="Heading4"/>
        <w:spacing w:before="189"/>
        <w:ind w:left="0"/>
        <w:rPr>
          <w:lang w:val="en-US"/>
        </w:rPr>
      </w:pPr>
      <w:r w:rsidRPr="00F95900">
        <w:rPr>
          <w:lang w:val="en-US"/>
        </w:rPr>
        <w:t>Solution</w:t>
      </w:r>
    </w:p>
    <w:p w:rsidR="000746D4" w:rsidRPr="00F95900" w:rsidRDefault="000746D4" w:rsidP="000746D4">
      <w:pPr>
        <w:pStyle w:val="aa"/>
        <w:ind w:right="-1"/>
        <w:rPr>
          <w:lang w:val="en-US"/>
        </w:rPr>
      </w:pPr>
      <w:r w:rsidRPr="00F95900">
        <w:rPr>
          <w:lang w:val="en-US"/>
        </w:rPr>
        <w:t>Determine the ignition temperature:</w:t>
      </w:r>
    </w:p>
    <w:p w:rsidR="000746D4" w:rsidRPr="00F95900" w:rsidRDefault="000746D4" w:rsidP="000746D4">
      <w:pPr>
        <w:pStyle w:val="aa"/>
        <w:ind w:right="-1"/>
        <w:rPr>
          <w:lang w:val="en-US"/>
        </w:rPr>
      </w:pPr>
    </w:p>
    <w:p w:rsidR="000746D4" w:rsidRPr="00F95900" w:rsidRDefault="000746D4" w:rsidP="000746D4">
      <w:pPr>
        <w:pStyle w:val="aa"/>
      </w:pPr>
      <w:r w:rsidRPr="00F95900">
        <w:rPr>
          <w:noProof/>
          <w:lang w:bidi="ar-SA"/>
        </w:rPr>
        <w:drawing>
          <wp:inline distT="0" distB="0" distL="0" distR="0">
            <wp:extent cx="6140012" cy="283779"/>
            <wp:effectExtent l="19050" t="0" r="0" b="0"/>
            <wp:docPr id="10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srcRect t="15625"/>
                    <a:stretch>
                      <a:fillRect/>
                    </a:stretch>
                  </pic:blipFill>
                  <pic:spPr bwMode="auto">
                    <a:xfrm>
                      <a:off x="0" y="0"/>
                      <a:ext cx="6140012" cy="283779"/>
                    </a:xfrm>
                    <a:prstGeom prst="rect">
                      <a:avLst/>
                    </a:prstGeom>
                    <a:noFill/>
                    <a:ln w="9525">
                      <a:noFill/>
                      <a:miter lim="800000"/>
                      <a:headEnd/>
                      <a:tailEnd/>
                    </a:ln>
                  </pic:spPr>
                </pic:pic>
              </a:graphicData>
            </a:graphic>
          </wp:inline>
        </w:drawing>
      </w:r>
    </w:p>
    <w:p w:rsidR="000746D4" w:rsidRPr="00F95900" w:rsidRDefault="000746D4" w:rsidP="000746D4">
      <w:pPr>
        <w:pStyle w:val="Heading4"/>
        <w:tabs>
          <w:tab w:val="left" w:pos="783"/>
        </w:tabs>
        <w:spacing w:before="293"/>
        <w:rPr>
          <w:lang w:val="en-US"/>
        </w:rPr>
      </w:pPr>
      <w:r w:rsidRPr="00F95900">
        <w:rPr>
          <w:lang w:val="en-US"/>
        </w:rPr>
        <w:t>Calculation methods for determination of the self-ignition temperature</w:t>
      </w:r>
    </w:p>
    <w:p w:rsidR="000746D4" w:rsidRPr="00F95900" w:rsidRDefault="000746D4" w:rsidP="000746D4">
      <w:pPr>
        <w:pStyle w:val="Heading4"/>
        <w:tabs>
          <w:tab w:val="left" w:pos="783"/>
        </w:tabs>
        <w:ind w:left="0" w:firstLine="425"/>
        <w:jc w:val="both"/>
        <w:rPr>
          <w:b w:val="0"/>
          <w:lang w:val="en-US"/>
        </w:rPr>
      </w:pPr>
      <w:r w:rsidRPr="00F95900">
        <w:rPr>
          <w:b w:val="0"/>
          <w:lang w:val="en-US"/>
        </w:rPr>
        <w:t xml:space="preserve">The standard self-ignition temperature </w:t>
      </w:r>
      <w:r w:rsidRPr="00F95900">
        <w:rPr>
          <w:b w:val="0"/>
        </w:rPr>
        <w:t>Т</w:t>
      </w:r>
      <w:r w:rsidRPr="00F95900">
        <w:rPr>
          <w:b w:val="0"/>
          <w:vertAlign w:val="subscript"/>
        </w:rPr>
        <w:t>св</w:t>
      </w:r>
      <w:r w:rsidRPr="00F95900">
        <w:rPr>
          <w:b w:val="0"/>
          <w:lang w:val="en-US"/>
        </w:rPr>
        <w:t xml:space="preserve">, given in books, was obtained experimentally by using of the standard method for a fuel mixture of stoichiometric composition. It is established that within the homological series, the </w:t>
      </w:r>
      <w:r w:rsidRPr="00F95900">
        <w:rPr>
          <w:b w:val="0"/>
          <w:lang w:val="en-US"/>
        </w:rPr>
        <w:lastRenderedPageBreak/>
        <w:t xml:space="preserve">value of </w:t>
      </w:r>
      <w:r w:rsidRPr="00F95900">
        <w:rPr>
          <w:b w:val="0"/>
        </w:rPr>
        <w:t>Т</w:t>
      </w:r>
      <w:r w:rsidRPr="00F95900">
        <w:rPr>
          <w:b w:val="0"/>
          <w:vertAlign w:val="subscript"/>
        </w:rPr>
        <w:t>св</w:t>
      </w:r>
      <w:r w:rsidRPr="00F95900">
        <w:rPr>
          <w:b w:val="0"/>
          <w:lang w:val="en-US"/>
        </w:rPr>
        <w:t xml:space="preserve"> is a function of the length of the carbon chain in the molecule. The longer is the chain, the lower is the self-ignition temperature. The method for calculating of </w:t>
      </w:r>
      <w:r w:rsidRPr="00F95900">
        <w:rPr>
          <w:b w:val="0"/>
        </w:rPr>
        <w:t>Т</w:t>
      </w:r>
      <w:r w:rsidRPr="00F95900">
        <w:rPr>
          <w:b w:val="0"/>
          <w:vertAlign w:val="subscript"/>
        </w:rPr>
        <w:t>св</w:t>
      </w:r>
      <w:r w:rsidRPr="00F95900">
        <w:rPr>
          <w:b w:val="0"/>
          <w:lang w:val="en-US"/>
        </w:rPr>
        <w:t xml:space="preserve"> is based on the empirical dependence of the </w:t>
      </w:r>
      <w:r w:rsidRPr="00F95900">
        <w:rPr>
          <w:b w:val="0"/>
        </w:rPr>
        <w:t>Т</w:t>
      </w:r>
      <w:r w:rsidRPr="00F95900">
        <w:rPr>
          <w:b w:val="0"/>
          <w:vertAlign w:val="subscript"/>
        </w:rPr>
        <w:t>св</w:t>
      </w:r>
      <w:r w:rsidRPr="00F95900">
        <w:rPr>
          <w:b w:val="0"/>
          <w:lang w:val="en-US"/>
        </w:rPr>
        <w:t xml:space="preserve"> on the average length of the carbon chain.</w:t>
      </w:r>
    </w:p>
    <w:p w:rsidR="000746D4" w:rsidRPr="00F95900" w:rsidRDefault="000746D4" w:rsidP="000746D4">
      <w:pPr>
        <w:pStyle w:val="Heading4"/>
        <w:tabs>
          <w:tab w:val="left" w:pos="783"/>
        </w:tabs>
        <w:ind w:left="0" w:firstLine="425"/>
        <w:jc w:val="both"/>
        <w:rPr>
          <w:b w:val="0"/>
          <w:lang w:val="en-US"/>
        </w:rPr>
      </w:pPr>
      <w:r w:rsidRPr="00F95900">
        <w:rPr>
          <w:b w:val="0"/>
          <w:lang w:val="en-US"/>
        </w:rPr>
        <w:t xml:space="preserve">The method is suitable for calculating of </w:t>
      </w:r>
      <w:r w:rsidRPr="00F95900">
        <w:rPr>
          <w:b w:val="0"/>
        </w:rPr>
        <w:t>Т</w:t>
      </w:r>
      <w:r w:rsidRPr="00F95900">
        <w:rPr>
          <w:b w:val="0"/>
          <w:vertAlign w:val="subscript"/>
        </w:rPr>
        <w:t>св</w:t>
      </w:r>
      <w:r w:rsidRPr="00F95900">
        <w:rPr>
          <w:b w:val="0"/>
          <w:lang w:val="en-US"/>
        </w:rPr>
        <w:t xml:space="preserve"> of aliphatic hydrocarbons, aliphatic alcohols, and aromatic hydrocarbons.</w:t>
      </w:r>
    </w:p>
    <w:p w:rsidR="000746D4" w:rsidRPr="00F95900" w:rsidRDefault="000746D4" w:rsidP="000746D4">
      <w:pPr>
        <w:pStyle w:val="Heading4"/>
        <w:tabs>
          <w:tab w:val="left" w:pos="783"/>
        </w:tabs>
        <w:ind w:left="0" w:firstLine="425"/>
        <w:jc w:val="both"/>
        <w:rPr>
          <w:b w:val="0"/>
          <w:lang w:val="en-US"/>
        </w:rPr>
      </w:pPr>
      <w:r w:rsidRPr="00F95900">
        <w:rPr>
          <w:b w:val="0"/>
          <w:lang w:val="en-US"/>
        </w:rPr>
        <w:t>The task is to find the average length of carbon chains for a chemical compound by  the structural formula.</w:t>
      </w:r>
    </w:p>
    <w:p w:rsidR="000746D4" w:rsidRPr="00F95900" w:rsidRDefault="000746D4" w:rsidP="000746D4">
      <w:pPr>
        <w:pStyle w:val="Heading4"/>
        <w:tabs>
          <w:tab w:val="left" w:pos="783"/>
        </w:tabs>
        <w:ind w:left="0" w:firstLine="425"/>
        <w:jc w:val="both"/>
        <w:rPr>
          <w:b w:val="0"/>
          <w:lang w:val="en-US"/>
        </w:rPr>
      </w:pPr>
      <w:r w:rsidRPr="00F95900">
        <w:rPr>
          <w:b w:val="0"/>
          <w:lang w:val="en-US"/>
        </w:rPr>
        <w:t>A carbon chain is a chain of carbon atoms from one end of a molecule to the other. The length of a chain is the number of carbon atoms in such a chain.</w:t>
      </w:r>
    </w:p>
    <w:p w:rsidR="000746D4" w:rsidRPr="00F95900" w:rsidRDefault="000746D4" w:rsidP="000746D4">
      <w:pPr>
        <w:pStyle w:val="Heading4"/>
        <w:tabs>
          <w:tab w:val="left" w:pos="783"/>
        </w:tabs>
        <w:ind w:left="0" w:firstLine="425"/>
        <w:jc w:val="both"/>
        <w:rPr>
          <w:b w:val="0"/>
          <w:sz w:val="26"/>
          <w:highlight w:val="yellow"/>
          <w:lang w:val="en-US"/>
        </w:rPr>
      </w:pPr>
      <w:r w:rsidRPr="00F95900">
        <w:rPr>
          <w:b w:val="0"/>
          <w:lang w:val="en-US"/>
        </w:rPr>
        <w:t>In a molecule of a chemical compound with a complex structure, it is sometimes difficult to find all the carbon chains at once. Therefore, the formula is used to determine the number of chains.</w:t>
      </w:r>
    </w:p>
    <w:p w:rsidR="000746D4" w:rsidRPr="00F95900" w:rsidRDefault="000746D4" w:rsidP="003F7062">
      <w:pPr>
        <w:spacing w:after="0" w:line="240" w:lineRule="auto"/>
        <w:ind w:left="3544" w:right="-71"/>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376680" cy="546735"/>
            <wp:effectExtent l="19050" t="0" r="0" b="0"/>
            <wp:docPr id="10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srcRect/>
                    <a:stretch>
                      <a:fillRect/>
                    </a:stretch>
                  </pic:blipFill>
                  <pic:spPr bwMode="auto">
                    <a:xfrm>
                      <a:off x="0" y="0"/>
                      <a:ext cx="1376680" cy="546735"/>
                    </a:xfrm>
                    <a:prstGeom prst="rect">
                      <a:avLst/>
                    </a:prstGeom>
                    <a:noFill/>
                    <a:ln w="9525">
                      <a:noFill/>
                      <a:miter lim="800000"/>
                      <a:headEnd/>
                      <a:tailEnd/>
                    </a:ln>
                  </pic:spPr>
                </pic:pic>
              </a:graphicData>
            </a:graphic>
          </wp:inline>
        </w:drawing>
      </w:r>
      <w:r w:rsidR="003F7062" w:rsidRPr="003F7062">
        <w:rPr>
          <w:rFonts w:ascii="Times New Roman" w:hAnsi="Times New Roman" w:cs="Times New Roman"/>
          <w:sz w:val="28"/>
          <w:szCs w:val="28"/>
          <w:lang w:val="en-US"/>
        </w:rPr>
        <w:t xml:space="preserve">                                               </w:t>
      </w:r>
      <w:r w:rsidRPr="00F95900">
        <w:rPr>
          <w:rFonts w:ascii="Times New Roman" w:hAnsi="Times New Roman" w:cs="Times New Roman"/>
          <w:sz w:val="28"/>
          <w:szCs w:val="28"/>
          <w:lang w:val="en-US"/>
        </w:rPr>
        <w:t>(1)</w:t>
      </w:r>
    </w:p>
    <w:p w:rsidR="000746D4" w:rsidRPr="00F95900" w:rsidRDefault="000746D4" w:rsidP="000746D4">
      <w:pPr>
        <w:pStyle w:val="aa"/>
        <w:ind w:firstLine="425"/>
        <w:jc w:val="both"/>
        <w:rPr>
          <w:lang w:val="en-US"/>
        </w:rPr>
      </w:pPr>
      <w:r w:rsidRPr="00F95900">
        <w:rPr>
          <w:lang w:val="en-US"/>
        </w:rPr>
        <w:t>where M</w:t>
      </w:r>
      <w:r w:rsidRPr="00F95900">
        <w:rPr>
          <w:vertAlign w:val="subscript"/>
          <w:lang w:val="en-US"/>
        </w:rPr>
        <w:t>p</w:t>
      </w:r>
      <w:r w:rsidRPr="00F95900">
        <w:rPr>
          <w:lang w:val="en-US"/>
        </w:rPr>
        <w:t xml:space="preserve"> – number of end functional groups, such as: –CH</w:t>
      </w:r>
      <w:r w:rsidRPr="00F95900">
        <w:rPr>
          <w:vertAlign w:val="subscript"/>
          <w:lang w:val="en-US"/>
        </w:rPr>
        <w:t>3</w:t>
      </w:r>
      <w:r w:rsidRPr="00F95900">
        <w:rPr>
          <w:lang w:val="en-US"/>
        </w:rPr>
        <w:t>, –OH and  benzene rings.</w:t>
      </w:r>
    </w:p>
    <w:p w:rsidR="00B00AD2" w:rsidRPr="00E85925" w:rsidRDefault="000746D4" w:rsidP="00B00AD2">
      <w:pPr>
        <w:pStyle w:val="aa"/>
        <w:ind w:firstLine="425"/>
        <w:jc w:val="both"/>
        <w:rPr>
          <w:lang w:val="en-US"/>
        </w:rPr>
      </w:pPr>
      <w:r w:rsidRPr="00B00AD2">
        <w:rPr>
          <w:lang w:val="en-US"/>
        </w:rPr>
        <w:t xml:space="preserve">The average length of a carbon chain is determined </w:t>
      </w:r>
      <w:r w:rsidR="00B00AD2" w:rsidRPr="00B00AD2">
        <w:rPr>
          <w:lang w:val="en-US"/>
        </w:rPr>
        <w:t xml:space="preserve">as </w:t>
      </w:r>
      <w:r w:rsidR="00B00AD2" w:rsidRPr="00B00AD2">
        <w:rPr>
          <w:rFonts w:ascii="MT Extra" w:hAnsi="MT Extra"/>
        </w:rPr>
        <w:t></w:t>
      </w:r>
      <w:r w:rsidR="00B00AD2" w:rsidRPr="00B00AD2">
        <w:rPr>
          <w:vertAlign w:val="subscript"/>
        </w:rPr>
        <w:t>ср</w:t>
      </w:r>
      <w:r w:rsidR="00B00AD2" w:rsidRPr="00B00AD2">
        <w:rPr>
          <w:lang w:val="en-US"/>
        </w:rPr>
        <w:t xml:space="preserve"> = ∑ ℓ</w:t>
      </w:r>
      <w:r w:rsidR="00B00AD2" w:rsidRPr="00B00AD2">
        <w:rPr>
          <w:rFonts w:ascii="MT Extra" w:hAnsi="MT Extra"/>
          <w:sz w:val="20"/>
        </w:rPr>
        <w:t></w:t>
      </w:r>
      <w:r w:rsidR="00B00AD2" w:rsidRPr="00B00AD2">
        <w:rPr>
          <w:sz w:val="20"/>
          <w:vertAlign w:val="subscript"/>
          <w:lang w:val="en-US"/>
        </w:rPr>
        <w:t>i</w:t>
      </w:r>
      <w:r w:rsidR="00B00AD2" w:rsidRPr="00B00AD2">
        <w:rPr>
          <w:sz w:val="20"/>
          <w:lang w:val="en-US"/>
        </w:rPr>
        <w:t xml:space="preserve"> </w:t>
      </w:r>
      <w:r w:rsidR="00B00AD2" w:rsidRPr="00B00AD2">
        <w:rPr>
          <w:lang w:val="en-US"/>
        </w:rPr>
        <w:t xml:space="preserve">/m, where </w:t>
      </w:r>
      <w:r w:rsidR="00B00AD2" w:rsidRPr="00B00AD2">
        <w:rPr>
          <w:position w:val="2"/>
          <w:lang w:val="en-US"/>
        </w:rPr>
        <w:t>ℓ</w:t>
      </w:r>
      <w:r w:rsidR="00B00AD2" w:rsidRPr="00B00AD2">
        <w:rPr>
          <w:rFonts w:ascii="MT Extra" w:hAnsi="MT Extra"/>
          <w:w w:val="99"/>
          <w:position w:val="2"/>
          <w:sz w:val="20"/>
        </w:rPr>
        <w:t></w:t>
      </w:r>
      <w:r w:rsidR="00B00AD2" w:rsidRPr="00B00AD2">
        <w:rPr>
          <w:w w:val="99"/>
          <w:sz w:val="13"/>
          <w:lang w:val="en-US"/>
        </w:rPr>
        <w:t>I</w:t>
      </w:r>
      <w:r w:rsidR="00B00AD2" w:rsidRPr="00B00AD2">
        <w:rPr>
          <w:sz w:val="13"/>
          <w:lang w:val="en-US"/>
        </w:rPr>
        <w:t xml:space="preserve"> </w:t>
      </w:r>
      <w:r w:rsidR="00B00AD2" w:rsidRPr="00B00AD2">
        <w:rPr>
          <w:position w:val="2"/>
          <w:lang w:val="en-US"/>
        </w:rPr>
        <w:t>–</w:t>
      </w:r>
      <w:r w:rsidR="00B00AD2" w:rsidRPr="00E85925">
        <w:rPr>
          <w:position w:val="2"/>
          <w:lang w:val="en-US"/>
        </w:rPr>
        <w:t xml:space="preserve"> </w:t>
      </w:r>
      <w:r w:rsidR="00B00AD2" w:rsidRPr="00E85925">
        <w:rPr>
          <w:lang w:val="en-US"/>
        </w:rPr>
        <w:t>length of a carbon chain</w:t>
      </w:r>
      <w:r w:rsidR="00B00AD2" w:rsidRPr="00E85925">
        <w:rPr>
          <w:position w:val="2"/>
          <w:lang w:val="en-US"/>
        </w:rPr>
        <w:t>.</w:t>
      </w:r>
    </w:p>
    <w:p w:rsidR="000746D4" w:rsidRPr="00F95900" w:rsidRDefault="000746D4" w:rsidP="000746D4">
      <w:pPr>
        <w:pStyle w:val="aa"/>
        <w:ind w:firstLine="425"/>
        <w:jc w:val="both"/>
        <w:rPr>
          <w:lang w:val="en-US"/>
        </w:rPr>
      </w:pPr>
    </w:p>
    <w:p w:rsidR="000746D4" w:rsidRPr="00F95900" w:rsidRDefault="000746D4" w:rsidP="000746D4">
      <w:pPr>
        <w:spacing w:after="0" w:line="240" w:lineRule="auto"/>
        <w:ind w:right="-71" w:firstLine="425"/>
        <w:jc w:val="both"/>
        <w:rPr>
          <w:rFonts w:ascii="Times New Roman" w:hAnsi="Times New Roman" w:cs="Times New Roman"/>
          <w:sz w:val="28"/>
          <w:szCs w:val="28"/>
          <w:lang w:val="en-US"/>
        </w:rPr>
      </w:pPr>
    </w:p>
    <w:p w:rsidR="000746D4" w:rsidRPr="00F95900" w:rsidRDefault="000746D4" w:rsidP="000746D4">
      <w:pPr>
        <w:spacing w:after="0" w:line="240" w:lineRule="auto"/>
        <w:jc w:val="both"/>
        <w:rPr>
          <w:rFonts w:ascii="Times New Roman" w:hAnsi="Times New Roman" w:cs="Times New Roman"/>
          <w:b/>
          <w:sz w:val="28"/>
          <w:szCs w:val="28"/>
          <w:lang w:val="en-US"/>
        </w:rPr>
      </w:pPr>
      <w:r w:rsidRPr="00F95900">
        <w:rPr>
          <w:rFonts w:ascii="Times New Roman" w:hAnsi="Times New Roman" w:cs="Times New Roman"/>
          <w:b/>
          <w:sz w:val="28"/>
          <w:szCs w:val="28"/>
          <w:lang w:val="en-US"/>
        </w:rPr>
        <w:t>The examples of problems solving</w:t>
      </w:r>
    </w:p>
    <w:p w:rsidR="000746D4" w:rsidRPr="00F95900" w:rsidRDefault="000746D4" w:rsidP="000746D4">
      <w:pPr>
        <w:pStyle w:val="aa"/>
        <w:tabs>
          <w:tab w:val="left" w:pos="9781"/>
        </w:tabs>
        <w:ind w:right="-71" w:firstLine="396"/>
        <w:rPr>
          <w:lang w:val="en-US"/>
        </w:rPr>
      </w:pPr>
      <w:r w:rsidRPr="00F95900">
        <w:rPr>
          <w:lang w:val="en-US"/>
        </w:rPr>
        <w:t>Calculate the self-ignition temperature of 3-ethyl-4-isopropylhexane</w:t>
      </w:r>
    </w:p>
    <w:p w:rsidR="000746D4" w:rsidRPr="00F95900" w:rsidRDefault="000746D4" w:rsidP="000746D4">
      <w:pPr>
        <w:pStyle w:val="Heading4"/>
        <w:ind w:left="0" w:firstLine="340"/>
        <w:rPr>
          <w:lang w:val="en-US"/>
        </w:rPr>
      </w:pPr>
    </w:p>
    <w:p w:rsidR="000746D4" w:rsidRPr="00F95900" w:rsidRDefault="000746D4" w:rsidP="000746D4">
      <w:pPr>
        <w:pStyle w:val="Heading4"/>
        <w:ind w:left="0" w:firstLine="340"/>
      </w:pPr>
      <w:r w:rsidRPr="00F95900">
        <w:rPr>
          <w:lang w:val="en-US"/>
        </w:rPr>
        <w:t>Solution</w:t>
      </w:r>
    </w:p>
    <w:p w:rsidR="000746D4" w:rsidRPr="00F95900" w:rsidRDefault="000746D4" w:rsidP="000746D4">
      <w:pPr>
        <w:pStyle w:val="a8"/>
        <w:widowControl w:val="0"/>
        <w:numPr>
          <w:ilvl w:val="1"/>
          <w:numId w:val="7"/>
        </w:numPr>
        <w:tabs>
          <w:tab w:val="left" w:pos="426"/>
        </w:tabs>
        <w:autoSpaceDE w:val="0"/>
        <w:autoSpaceDN w:val="0"/>
        <w:spacing w:after="0" w:line="242" w:lineRule="auto"/>
        <w:ind w:left="0" w:right="312" w:firstLine="0"/>
        <w:contextualSpacing w:val="0"/>
        <w:jc w:val="both"/>
        <w:rPr>
          <w:rFonts w:ascii="Times New Roman" w:hAnsi="Times New Roman" w:cs="Times New Roman"/>
          <w:sz w:val="28"/>
          <w:lang w:val="en-US"/>
        </w:rPr>
      </w:pPr>
      <w:r w:rsidRPr="00F95900">
        <w:rPr>
          <w:rFonts w:ascii="Times New Roman" w:hAnsi="Times New Roman" w:cs="Times New Roman"/>
          <w:sz w:val="28"/>
          <w:lang w:val="en-US"/>
        </w:rPr>
        <w:t>Write down the structural formula of the compound, number all the carbon atoms:</w:t>
      </w:r>
    </w:p>
    <w:p w:rsidR="000746D4" w:rsidRPr="00F95900" w:rsidRDefault="000746D4" w:rsidP="00313F5E">
      <w:pPr>
        <w:spacing w:after="0" w:line="240" w:lineRule="auto"/>
        <w:ind w:right="-71"/>
        <w:jc w:val="center"/>
        <w:rPr>
          <w:rFonts w:ascii="Times New Roman" w:hAnsi="Times New Roman" w:cs="Times New Roman"/>
          <w:sz w:val="28"/>
          <w:szCs w:val="28"/>
        </w:rPr>
      </w:pPr>
      <w:r w:rsidRPr="00F95900">
        <w:rPr>
          <w:rFonts w:ascii="Times New Roman" w:hAnsi="Times New Roman" w:cs="Times New Roman"/>
          <w:noProof/>
          <w:sz w:val="28"/>
          <w:szCs w:val="28"/>
        </w:rPr>
        <w:drawing>
          <wp:inline distT="0" distB="0" distL="0" distR="0">
            <wp:extent cx="2925419" cy="1371600"/>
            <wp:effectExtent l="19050" t="0" r="8281" b="0"/>
            <wp:docPr id="11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srcRect/>
                    <a:stretch>
                      <a:fillRect/>
                    </a:stretch>
                  </pic:blipFill>
                  <pic:spPr bwMode="auto">
                    <a:xfrm>
                      <a:off x="0" y="0"/>
                      <a:ext cx="2934068" cy="1375655"/>
                    </a:xfrm>
                    <a:prstGeom prst="rect">
                      <a:avLst/>
                    </a:prstGeom>
                    <a:noFill/>
                    <a:ln w="9525">
                      <a:noFill/>
                      <a:miter lim="800000"/>
                      <a:headEnd/>
                      <a:tailEnd/>
                    </a:ln>
                  </pic:spPr>
                </pic:pic>
              </a:graphicData>
            </a:graphic>
          </wp:inline>
        </w:drawing>
      </w:r>
    </w:p>
    <w:p w:rsidR="000746D4" w:rsidRPr="00313F5E" w:rsidRDefault="000746D4" w:rsidP="000746D4">
      <w:pPr>
        <w:pStyle w:val="a8"/>
        <w:widowControl w:val="0"/>
        <w:numPr>
          <w:ilvl w:val="1"/>
          <w:numId w:val="7"/>
        </w:numPr>
        <w:tabs>
          <w:tab w:val="left" w:pos="426"/>
        </w:tabs>
        <w:autoSpaceDE w:val="0"/>
        <w:autoSpaceDN w:val="0"/>
        <w:spacing w:before="89" w:after="0" w:line="240" w:lineRule="auto"/>
        <w:ind w:left="0" w:right="310" w:firstLine="0"/>
        <w:contextualSpacing w:val="0"/>
        <w:jc w:val="both"/>
        <w:rPr>
          <w:rFonts w:ascii="Times New Roman" w:hAnsi="Times New Roman" w:cs="Times New Roman"/>
          <w:sz w:val="28"/>
          <w:lang w:val="en-US"/>
        </w:rPr>
      </w:pPr>
      <w:r w:rsidRPr="00F95900">
        <w:rPr>
          <w:rFonts w:ascii="Times New Roman" w:hAnsi="Times New Roman" w:cs="Times New Roman"/>
          <w:sz w:val="28"/>
          <w:lang w:val="en-US"/>
        </w:rPr>
        <w:t>The compound molecule has five terminal methyl groups (CH3), i.e. Mp = 5. Determine the number of chains:</w:t>
      </w:r>
    </w:p>
    <w:p w:rsidR="00313F5E" w:rsidRPr="00F95900" w:rsidRDefault="00313F5E" w:rsidP="000746D4">
      <w:pPr>
        <w:pStyle w:val="a8"/>
        <w:widowControl w:val="0"/>
        <w:numPr>
          <w:ilvl w:val="1"/>
          <w:numId w:val="7"/>
        </w:numPr>
        <w:tabs>
          <w:tab w:val="left" w:pos="426"/>
        </w:tabs>
        <w:autoSpaceDE w:val="0"/>
        <w:autoSpaceDN w:val="0"/>
        <w:spacing w:before="89" w:after="0" w:line="240" w:lineRule="auto"/>
        <w:ind w:left="0" w:right="310" w:firstLine="0"/>
        <w:contextualSpacing w:val="0"/>
        <w:jc w:val="both"/>
        <w:rPr>
          <w:rFonts w:ascii="Times New Roman" w:hAnsi="Times New Roman" w:cs="Times New Roman"/>
          <w:sz w:val="28"/>
          <w:lang w:val="en-US"/>
        </w:rPr>
      </w:pPr>
    </w:p>
    <w:p w:rsidR="00313F5E" w:rsidRDefault="000746D4" w:rsidP="000746D4">
      <w:pPr>
        <w:pStyle w:val="a8"/>
        <w:tabs>
          <w:tab w:val="left" w:pos="426"/>
        </w:tabs>
        <w:spacing w:before="89"/>
        <w:ind w:left="0" w:right="310"/>
        <w:jc w:val="center"/>
        <w:rPr>
          <w:rFonts w:ascii="Times New Roman" w:hAnsi="Times New Roman" w:cs="Times New Roman"/>
          <w:sz w:val="28"/>
        </w:rPr>
      </w:pPr>
      <w:r w:rsidRPr="00F95900">
        <w:rPr>
          <w:rFonts w:ascii="Times New Roman" w:hAnsi="Times New Roman" w:cs="Times New Roman"/>
          <w:noProof/>
          <w:sz w:val="28"/>
        </w:rPr>
        <w:drawing>
          <wp:inline distT="0" distB="0" distL="0" distR="0">
            <wp:extent cx="2522220" cy="525780"/>
            <wp:effectExtent l="19050" t="0" r="0" b="0"/>
            <wp:docPr id="111"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srcRect/>
                    <a:stretch>
                      <a:fillRect/>
                    </a:stretch>
                  </pic:blipFill>
                  <pic:spPr bwMode="auto">
                    <a:xfrm>
                      <a:off x="0" y="0"/>
                      <a:ext cx="2522220" cy="525780"/>
                    </a:xfrm>
                    <a:prstGeom prst="rect">
                      <a:avLst/>
                    </a:prstGeom>
                    <a:noFill/>
                    <a:ln w="9525">
                      <a:noFill/>
                      <a:miter lim="800000"/>
                      <a:headEnd/>
                      <a:tailEnd/>
                    </a:ln>
                  </pic:spPr>
                </pic:pic>
              </a:graphicData>
            </a:graphic>
          </wp:inline>
        </w:drawing>
      </w:r>
      <w:r w:rsidRPr="00F95900">
        <w:rPr>
          <w:rFonts w:ascii="Times New Roman" w:hAnsi="Times New Roman" w:cs="Times New Roman"/>
          <w:sz w:val="28"/>
        </w:rPr>
        <w:t xml:space="preserve">             </w:t>
      </w:r>
    </w:p>
    <w:p w:rsidR="000746D4" w:rsidRPr="00F95900" w:rsidRDefault="000746D4" w:rsidP="000746D4">
      <w:pPr>
        <w:pStyle w:val="a8"/>
        <w:tabs>
          <w:tab w:val="left" w:pos="426"/>
        </w:tabs>
        <w:spacing w:before="89"/>
        <w:ind w:left="0" w:right="310"/>
        <w:jc w:val="center"/>
        <w:rPr>
          <w:rFonts w:ascii="Times New Roman" w:hAnsi="Times New Roman" w:cs="Times New Roman"/>
          <w:sz w:val="28"/>
        </w:rPr>
      </w:pPr>
      <w:r w:rsidRPr="00F95900">
        <w:rPr>
          <w:rFonts w:ascii="Times New Roman" w:hAnsi="Times New Roman" w:cs="Times New Roman"/>
          <w:sz w:val="28"/>
        </w:rPr>
        <w:t xml:space="preserve">                </w:t>
      </w:r>
    </w:p>
    <w:p w:rsidR="000746D4" w:rsidRPr="00F95900" w:rsidRDefault="000746D4" w:rsidP="000746D4">
      <w:pPr>
        <w:pStyle w:val="a8"/>
        <w:widowControl w:val="0"/>
        <w:numPr>
          <w:ilvl w:val="1"/>
          <w:numId w:val="7"/>
        </w:numPr>
        <w:tabs>
          <w:tab w:val="left" w:pos="426"/>
        </w:tabs>
        <w:autoSpaceDE w:val="0"/>
        <w:autoSpaceDN w:val="0"/>
        <w:spacing w:after="0" w:line="242" w:lineRule="auto"/>
        <w:ind w:left="0" w:right="309" w:firstLine="0"/>
        <w:contextualSpacing w:val="0"/>
        <w:jc w:val="both"/>
        <w:rPr>
          <w:rFonts w:ascii="Times New Roman" w:hAnsi="Times New Roman" w:cs="Times New Roman"/>
          <w:sz w:val="28"/>
          <w:lang w:val="en-US"/>
        </w:rPr>
      </w:pPr>
      <w:r w:rsidRPr="00F95900">
        <w:rPr>
          <w:rFonts w:ascii="Times New Roman" w:hAnsi="Times New Roman" w:cs="Times New Roman"/>
          <w:sz w:val="28"/>
          <w:lang w:val="en-US"/>
        </w:rPr>
        <w:t xml:space="preserve">Find these chains and establish their length. For convenience, we make the following table </w:t>
      </w:r>
    </w:p>
    <w:p w:rsidR="000746D4" w:rsidRPr="00F95900" w:rsidRDefault="000746D4" w:rsidP="000746D4">
      <w:pPr>
        <w:pStyle w:val="a8"/>
        <w:tabs>
          <w:tab w:val="left" w:pos="426"/>
        </w:tabs>
        <w:spacing w:line="242" w:lineRule="auto"/>
        <w:ind w:left="0" w:right="309"/>
        <w:jc w:val="both"/>
        <w:rPr>
          <w:rFonts w:ascii="Times New Roman" w:hAnsi="Times New Roman" w:cs="Times New Roman"/>
          <w:sz w:val="28"/>
        </w:rPr>
      </w:pPr>
      <w:r w:rsidRPr="00F95900">
        <w:rPr>
          <w:rFonts w:ascii="Times New Roman" w:hAnsi="Times New Roman" w:cs="Times New Roman"/>
          <w:noProof/>
          <w:sz w:val="28"/>
        </w:rPr>
        <w:lastRenderedPageBreak/>
        <w:drawing>
          <wp:inline distT="0" distB="0" distL="0" distR="0">
            <wp:extent cx="6165850" cy="677449"/>
            <wp:effectExtent l="19050" t="0" r="6350" b="0"/>
            <wp:docPr id="11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srcRect/>
                    <a:stretch>
                      <a:fillRect/>
                    </a:stretch>
                  </pic:blipFill>
                  <pic:spPr bwMode="auto">
                    <a:xfrm>
                      <a:off x="0" y="0"/>
                      <a:ext cx="6165850" cy="677449"/>
                    </a:xfrm>
                    <a:prstGeom prst="rect">
                      <a:avLst/>
                    </a:prstGeom>
                    <a:noFill/>
                    <a:ln w="9525">
                      <a:noFill/>
                      <a:miter lim="800000"/>
                      <a:headEnd/>
                      <a:tailEnd/>
                    </a:ln>
                  </pic:spPr>
                </pic:pic>
              </a:graphicData>
            </a:graphic>
          </wp:inline>
        </w:drawing>
      </w:r>
    </w:p>
    <w:p w:rsidR="000746D4" w:rsidRPr="00F95900" w:rsidRDefault="000746D4" w:rsidP="000746D4">
      <w:pPr>
        <w:pStyle w:val="a8"/>
        <w:tabs>
          <w:tab w:val="left" w:pos="426"/>
        </w:tabs>
        <w:spacing w:line="242" w:lineRule="auto"/>
        <w:ind w:left="0" w:right="309"/>
        <w:jc w:val="both"/>
        <w:rPr>
          <w:rFonts w:ascii="Times New Roman" w:hAnsi="Times New Roman" w:cs="Times New Roman"/>
          <w:sz w:val="28"/>
        </w:rPr>
      </w:pPr>
    </w:p>
    <w:p w:rsidR="000746D4" w:rsidRPr="00313F5E" w:rsidRDefault="000746D4" w:rsidP="000746D4">
      <w:pPr>
        <w:pStyle w:val="a8"/>
        <w:widowControl w:val="0"/>
        <w:numPr>
          <w:ilvl w:val="0"/>
          <w:numId w:val="7"/>
        </w:numPr>
        <w:tabs>
          <w:tab w:val="left" w:pos="426"/>
        </w:tabs>
        <w:autoSpaceDE w:val="0"/>
        <w:autoSpaceDN w:val="0"/>
        <w:spacing w:after="0" w:line="240" w:lineRule="auto"/>
        <w:ind w:left="0" w:firstLine="0"/>
        <w:contextualSpacing w:val="0"/>
        <w:jc w:val="left"/>
        <w:rPr>
          <w:rFonts w:ascii="Times New Roman" w:hAnsi="Times New Roman" w:cs="Times New Roman"/>
          <w:sz w:val="28"/>
          <w:lang w:val="en-US"/>
        </w:rPr>
      </w:pPr>
      <w:r w:rsidRPr="00F95900">
        <w:rPr>
          <w:rFonts w:ascii="Times New Roman" w:hAnsi="Times New Roman" w:cs="Times New Roman"/>
          <w:spacing w:val="-5"/>
          <w:sz w:val="28"/>
          <w:lang w:val="en-US"/>
        </w:rPr>
        <w:t>Determine the arithmetic value of the length of carbon chains</w:t>
      </w:r>
    </w:p>
    <w:p w:rsidR="000746D4" w:rsidRPr="00F95900" w:rsidRDefault="000746D4" w:rsidP="00313F5E">
      <w:pPr>
        <w:pStyle w:val="a8"/>
        <w:tabs>
          <w:tab w:val="left" w:pos="426"/>
        </w:tabs>
        <w:spacing w:after="0" w:line="240" w:lineRule="auto"/>
        <w:ind w:left="0"/>
        <w:jc w:val="center"/>
        <w:rPr>
          <w:rFonts w:ascii="Times New Roman" w:hAnsi="Times New Roman" w:cs="Times New Roman"/>
          <w:sz w:val="28"/>
        </w:rPr>
      </w:pPr>
      <w:r w:rsidRPr="00F95900">
        <w:rPr>
          <w:rFonts w:ascii="Times New Roman" w:hAnsi="Times New Roman" w:cs="Times New Roman"/>
          <w:noProof/>
          <w:sz w:val="28"/>
        </w:rPr>
        <w:drawing>
          <wp:inline distT="0" distB="0" distL="0" distR="0">
            <wp:extent cx="1986775" cy="441435"/>
            <wp:effectExtent l="19050" t="0" r="0" b="0"/>
            <wp:docPr id="113"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a:srcRect/>
                    <a:stretch>
                      <a:fillRect/>
                    </a:stretch>
                  </pic:blipFill>
                  <pic:spPr bwMode="auto">
                    <a:xfrm>
                      <a:off x="0" y="0"/>
                      <a:ext cx="1986280" cy="441325"/>
                    </a:xfrm>
                    <a:prstGeom prst="rect">
                      <a:avLst/>
                    </a:prstGeom>
                    <a:noFill/>
                    <a:ln w="9525">
                      <a:noFill/>
                      <a:miter lim="800000"/>
                      <a:headEnd/>
                      <a:tailEnd/>
                    </a:ln>
                  </pic:spPr>
                </pic:pic>
              </a:graphicData>
            </a:graphic>
          </wp:inline>
        </w:drawing>
      </w:r>
    </w:p>
    <w:p w:rsidR="000746D4" w:rsidRPr="00F95900" w:rsidRDefault="000746D4" w:rsidP="000746D4">
      <w:pPr>
        <w:tabs>
          <w:tab w:val="left" w:pos="426"/>
        </w:tabs>
        <w:spacing w:after="0" w:line="240" w:lineRule="auto"/>
        <w:ind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According to the table, we determine the self-ignition temperature of 3-ethyl-4-isopropylhexane, searching it by the value of the average chain length in the compound molecule: </w:t>
      </w:r>
      <w:r w:rsidRPr="00F95900">
        <w:rPr>
          <w:rFonts w:ascii="Times New Roman" w:hAnsi="Times New Roman" w:cs="Times New Roman"/>
          <w:sz w:val="28"/>
          <w:szCs w:val="28"/>
        </w:rPr>
        <w:t>Т</w:t>
      </w:r>
      <w:r w:rsidRPr="00F95900">
        <w:rPr>
          <w:rFonts w:ascii="Times New Roman" w:hAnsi="Times New Roman" w:cs="Times New Roman"/>
          <w:sz w:val="28"/>
          <w:szCs w:val="28"/>
          <w:vertAlign w:val="subscript"/>
        </w:rPr>
        <w:t>св</w:t>
      </w:r>
      <w:r w:rsidRPr="00F95900">
        <w:rPr>
          <w:rFonts w:ascii="Times New Roman" w:hAnsi="Times New Roman" w:cs="Times New Roman"/>
          <w:sz w:val="28"/>
          <w:szCs w:val="28"/>
          <w:lang w:val="en-US"/>
        </w:rPr>
        <w:t xml:space="preserve"> = 522 </w:t>
      </w:r>
      <w:r w:rsidRPr="00F95900">
        <w:rPr>
          <w:rFonts w:ascii="Times New Roman" w:hAnsi="Times New Roman" w:cs="Times New Roman"/>
          <w:sz w:val="28"/>
          <w:szCs w:val="28"/>
        </w:rPr>
        <w:t>К</w:t>
      </w:r>
      <w:r w:rsidRPr="00F95900">
        <w:rPr>
          <w:rFonts w:ascii="Times New Roman" w:hAnsi="Times New Roman" w:cs="Times New Roman"/>
          <w:sz w:val="28"/>
          <w:szCs w:val="28"/>
          <w:lang w:val="en-US"/>
        </w:rPr>
        <w:t xml:space="preserve"> = 249 </w:t>
      </w:r>
      <w:r w:rsidRPr="00F95900">
        <w:rPr>
          <w:rFonts w:ascii="Times New Roman" w:hAnsi="Times New Roman" w:cs="Times New Roman"/>
          <w:position w:val="10"/>
          <w:sz w:val="28"/>
          <w:szCs w:val="28"/>
          <w:lang w:val="en-US"/>
        </w:rPr>
        <w:t>o</w:t>
      </w:r>
      <w:r w:rsidRPr="00F95900">
        <w:rPr>
          <w:rFonts w:ascii="Times New Roman" w:hAnsi="Times New Roman" w:cs="Times New Roman"/>
          <w:spacing w:val="-27"/>
          <w:position w:val="10"/>
          <w:sz w:val="28"/>
          <w:szCs w:val="28"/>
          <w:lang w:val="en-US"/>
        </w:rPr>
        <w:t xml:space="preserve"> </w:t>
      </w:r>
      <w:r w:rsidRPr="00F95900">
        <w:rPr>
          <w:rFonts w:ascii="Times New Roman" w:hAnsi="Times New Roman" w:cs="Times New Roman"/>
          <w:sz w:val="28"/>
          <w:szCs w:val="28"/>
        </w:rPr>
        <w:t>С</w:t>
      </w:r>
      <w:r w:rsidRPr="00F95900">
        <w:rPr>
          <w:rFonts w:ascii="Times New Roman" w:hAnsi="Times New Roman" w:cs="Times New Roman"/>
          <w:sz w:val="28"/>
          <w:szCs w:val="28"/>
          <w:lang w:val="en-US"/>
        </w:rPr>
        <w:tab/>
      </w:r>
    </w:p>
    <w:p w:rsidR="000746D4" w:rsidRPr="00F95900" w:rsidRDefault="000746D4" w:rsidP="000746D4">
      <w:pPr>
        <w:tabs>
          <w:tab w:val="left" w:pos="426"/>
        </w:tabs>
        <w:spacing w:after="0" w:line="240" w:lineRule="auto"/>
        <w:jc w:val="both"/>
        <w:rPr>
          <w:rFonts w:ascii="Times New Roman" w:hAnsi="Times New Roman" w:cs="Times New Roman"/>
          <w:sz w:val="28"/>
          <w:szCs w:val="28"/>
          <w:lang w:val="en-US"/>
        </w:rPr>
      </w:pPr>
    </w:p>
    <w:p w:rsidR="000746D4" w:rsidRPr="00F95900" w:rsidRDefault="000746D4" w:rsidP="000746D4">
      <w:pPr>
        <w:pStyle w:val="Heading5"/>
        <w:ind w:right="71"/>
        <w:jc w:val="center"/>
        <w:rPr>
          <w:lang w:val="en-US"/>
        </w:rPr>
      </w:pPr>
      <w:r w:rsidRPr="00F95900">
        <w:rPr>
          <w:lang w:val="en-US"/>
        </w:rPr>
        <w:t>Calculation of the self-ignition temperature of aliphatic alcohols</w:t>
      </w:r>
    </w:p>
    <w:p w:rsidR="000746D4" w:rsidRPr="00F95900" w:rsidRDefault="000746D4" w:rsidP="000746D4">
      <w:pPr>
        <w:pStyle w:val="Heading5"/>
        <w:ind w:left="0" w:right="71" w:firstLine="426"/>
        <w:jc w:val="both"/>
        <w:rPr>
          <w:b w:val="0"/>
          <w:i w:val="0"/>
          <w:lang w:val="en-US"/>
        </w:rPr>
      </w:pPr>
      <w:r w:rsidRPr="00F95900">
        <w:rPr>
          <w:b w:val="0"/>
          <w:i w:val="0"/>
          <w:lang w:val="en-US"/>
        </w:rPr>
        <w:t>At determination of the length of carbon chains in aliphatic alcohol molecule, the following rule must be taken into account: the hydroxyl group in the carbon chain increases its length by one point.</w:t>
      </w:r>
    </w:p>
    <w:p w:rsidR="000746D4" w:rsidRPr="00F95900" w:rsidRDefault="000746D4" w:rsidP="000746D4">
      <w:pPr>
        <w:pStyle w:val="Heading5"/>
        <w:ind w:left="0" w:right="71" w:firstLine="0"/>
        <w:jc w:val="both"/>
        <w:rPr>
          <w:b w:val="0"/>
          <w:i w:val="0"/>
          <w:lang w:val="en-US"/>
        </w:rPr>
      </w:pPr>
    </w:p>
    <w:p w:rsidR="000746D4" w:rsidRPr="00F95900" w:rsidRDefault="000746D4" w:rsidP="000746D4">
      <w:pPr>
        <w:spacing w:after="0" w:line="240" w:lineRule="auto"/>
        <w:jc w:val="both"/>
        <w:rPr>
          <w:rFonts w:ascii="Times New Roman" w:hAnsi="Times New Roman" w:cs="Times New Roman"/>
          <w:b/>
          <w:sz w:val="28"/>
          <w:szCs w:val="28"/>
          <w:lang w:val="en-US"/>
        </w:rPr>
      </w:pPr>
      <w:r w:rsidRPr="00F95900">
        <w:rPr>
          <w:rFonts w:ascii="Times New Roman" w:hAnsi="Times New Roman" w:cs="Times New Roman"/>
          <w:b/>
          <w:sz w:val="28"/>
          <w:szCs w:val="28"/>
          <w:lang w:val="en-US"/>
        </w:rPr>
        <w:t>The examples of problems solving</w:t>
      </w:r>
    </w:p>
    <w:p w:rsidR="000746D4" w:rsidRPr="00F95900" w:rsidRDefault="000746D4" w:rsidP="000746D4">
      <w:pPr>
        <w:pStyle w:val="Heading5"/>
        <w:ind w:left="0" w:right="71" w:firstLine="0"/>
        <w:jc w:val="both"/>
        <w:rPr>
          <w:b w:val="0"/>
          <w:i w:val="0"/>
          <w:lang w:val="en-US"/>
        </w:rPr>
      </w:pPr>
      <w:r w:rsidRPr="00F95900">
        <w:rPr>
          <w:b w:val="0"/>
          <w:i w:val="0"/>
          <w:lang w:val="en-US"/>
        </w:rPr>
        <w:t xml:space="preserve"> Calculate the self-ignition temperature of 2,2-dimethyl-3-ethyl-hexanol-1.</w:t>
      </w:r>
    </w:p>
    <w:p w:rsidR="000746D4" w:rsidRPr="00F95900" w:rsidRDefault="000746D4" w:rsidP="000746D4">
      <w:pPr>
        <w:pStyle w:val="Heading5"/>
        <w:ind w:right="71"/>
        <w:jc w:val="center"/>
        <w:rPr>
          <w:lang w:val="en-US"/>
        </w:rPr>
      </w:pPr>
    </w:p>
    <w:p w:rsidR="000746D4" w:rsidRPr="00F95900" w:rsidRDefault="000746D4" w:rsidP="000746D4">
      <w:pPr>
        <w:pStyle w:val="Heading5"/>
        <w:ind w:right="71"/>
        <w:jc w:val="center"/>
        <w:rPr>
          <w:lang w:val="en-US"/>
        </w:rPr>
      </w:pPr>
      <w:r w:rsidRPr="00F95900">
        <w:rPr>
          <w:lang w:val="en-US"/>
        </w:rPr>
        <w:t xml:space="preserve"> Solution</w:t>
      </w:r>
    </w:p>
    <w:p w:rsidR="000746D4" w:rsidRPr="00F95900" w:rsidRDefault="000746D4" w:rsidP="000746D4">
      <w:pPr>
        <w:pStyle w:val="Heading5"/>
        <w:tabs>
          <w:tab w:val="left" w:pos="426"/>
        </w:tabs>
        <w:ind w:left="0" w:right="71" w:firstLine="0"/>
        <w:jc w:val="both"/>
        <w:rPr>
          <w:b w:val="0"/>
          <w:i w:val="0"/>
          <w:lang w:val="en-US"/>
        </w:rPr>
      </w:pPr>
      <w:r w:rsidRPr="00F95900">
        <w:rPr>
          <w:b w:val="0"/>
          <w:i w:val="0"/>
          <w:lang w:val="en-US"/>
        </w:rPr>
        <w:t>1.</w:t>
      </w:r>
      <w:r w:rsidRPr="00F95900">
        <w:rPr>
          <w:b w:val="0"/>
          <w:i w:val="0"/>
          <w:lang w:val="en-US"/>
        </w:rPr>
        <w:tab/>
        <w:t xml:space="preserve">Write down the structural formula of the compound and number all the carbon atoms, the group </w:t>
      </w:r>
      <w:r w:rsidRPr="00F95900">
        <w:rPr>
          <w:lang w:val="en-US"/>
        </w:rPr>
        <w:t>–</w:t>
      </w:r>
      <w:r w:rsidRPr="00F95900">
        <w:t>ОН</w:t>
      </w:r>
      <w:r w:rsidRPr="00F95900">
        <w:rPr>
          <w:lang w:val="en-US"/>
        </w:rPr>
        <w:t xml:space="preserve">  </w:t>
      </w:r>
      <w:r w:rsidRPr="00F95900">
        <w:rPr>
          <w:b w:val="0"/>
          <w:i w:val="0"/>
          <w:lang w:val="en-US"/>
        </w:rPr>
        <w:t xml:space="preserve">is denoted by the letter </w:t>
      </w:r>
      <w:r w:rsidRPr="00F95900">
        <w:rPr>
          <w:b w:val="0"/>
          <w:i w:val="0"/>
        </w:rPr>
        <w:t>Г</w:t>
      </w:r>
      <w:r w:rsidRPr="00F95900">
        <w:rPr>
          <w:b w:val="0"/>
          <w:i w:val="0"/>
          <w:lang w:val="en-US"/>
        </w:rPr>
        <w:t xml:space="preserve"> (hydroxyl):</w:t>
      </w:r>
    </w:p>
    <w:p w:rsidR="000746D4" w:rsidRPr="00F95900" w:rsidRDefault="000746D4" w:rsidP="000746D4">
      <w:pPr>
        <w:tabs>
          <w:tab w:val="left" w:pos="426"/>
        </w:tabs>
        <w:spacing w:after="0" w:line="240" w:lineRule="auto"/>
        <w:jc w:val="center"/>
        <w:rPr>
          <w:rFonts w:ascii="Times New Roman" w:hAnsi="Times New Roman" w:cs="Times New Roman"/>
          <w:sz w:val="28"/>
          <w:szCs w:val="28"/>
        </w:rPr>
      </w:pPr>
      <w:r w:rsidRPr="00F95900">
        <w:rPr>
          <w:rFonts w:ascii="Times New Roman" w:hAnsi="Times New Roman" w:cs="Times New Roman"/>
          <w:noProof/>
          <w:sz w:val="28"/>
          <w:szCs w:val="28"/>
        </w:rPr>
        <w:drawing>
          <wp:inline distT="0" distB="0" distL="0" distR="0">
            <wp:extent cx="2982085" cy="1283124"/>
            <wp:effectExtent l="19050" t="0" r="8765" b="0"/>
            <wp:docPr id="114"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a:srcRect/>
                    <a:stretch>
                      <a:fillRect/>
                    </a:stretch>
                  </pic:blipFill>
                  <pic:spPr bwMode="auto">
                    <a:xfrm>
                      <a:off x="0" y="0"/>
                      <a:ext cx="2983120" cy="1283569"/>
                    </a:xfrm>
                    <a:prstGeom prst="rect">
                      <a:avLst/>
                    </a:prstGeom>
                    <a:noFill/>
                    <a:ln w="9525">
                      <a:noFill/>
                      <a:miter lim="800000"/>
                      <a:headEnd/>
                      <a:tailEnd/>
                    </a:ln>
                  </pic:spPr>
                </pic:pic>
              </a:graphicData>
            </a:graphic>
          </wp:inline>
        </w:drawing>
      </w:r>
    </w:p>
    <w:p w:rsidR="000746D4" w:rsidRPr="00F95900" w:rsidRDefault="000746D4" w:rsidP="000746D4">
      <w:pPr>
        <w:pStyle w:val="a8"/>
        <w:tabs>
          <w:tab w:val="left" w:pos="426"/>
        </w:tabs>
        <w:spacing w:before="298"/>
        <w:ind w:left="0" w:right="71"/>
        <w:jc w:val="both"/>
        <w:rPr>
          <w:rFonts w:ascii="Times New Roman" w:hAnsi="Times New Roman" w:cs="Times New Roman"/>
          <w:sz w:val="28"/>
          <w:lang w:val="en-US"/>
        </w:rPr>
      </w:pPr>
      <w:r w:rsidRPr="00F95900">
        <w:rPr>
          <w:rFonts w:ascii="Times New Roman" w:hAnsi="Times New Roman" w:cs="Times New Roman"/>
          <w:sz w:val="28"/>
          <w:lang w:val="en-US"/>
        </w:rPr>
        <w:t>2.</w:t>
      </w:r>
      <w:r w:rsidRPr="00F95900">
        <w:rPr>
          <w:rFonts w:ascii="Times New Roman" w:hAnsi="Times New Roman" w:cs="Times New Roman"/>
          <w:sz w:val="28"/>
          <w:lang w:val="en-US"/>
        </w:rPr>
        <w:tab/>
        <w:t xml:space="preserve">There are 5 end groups in the molecule: 4 methyl (–CH3) and one hydroxyl (-OH), i.e. </w:t>
      </w:r>
      <w:r w:rsidRPr="00F95900">
        <w:rPr>
          <w:rFonts w:ascii="Times New Roman" w:hAnsi="Times New Roman" w:cs="Times New Roman"/>
          <w:sz w:val="28"/>
        </w:rPr>
        <w:t>М</w:t>
      </w:r>
      <w:r w:rsidRPr="00F95900">
        <w:rPr>
          <w:rFonts w:ascii="Times New Roman" w:hAnsi="Times New Roman" w:cs="Times New Roman"/>
          <w:sz w:val="28"/>
          <w:vertAlign w:val="subscript"/>
        </w:rPr>
        <w:t>р</w:t>
      </w:r>
      <w:r w:rsidRPr="00F95900">
        <w:rPr>
          <w:rFonts w:ascii="Times New Roman" w:hAnsi="Times New Roman" w:cs="Times New Roman"/>
          <w:sz w:val="28"/>
          <w:lang w:val="en-US"/>
        </w:rPr>
        <w:t xml:space="preserve"> = 5. Then the number of chains</w:t>
      </w:r>
    </w:p>
    <w:p w:rsidR="000746D4" w:rsidRPr="00F95900" w:rsidRDefault="000746D4" w:rsidP="000746D4">
      <w:pPr>
        <w:pStyle w:val="aa"/>
        <w:ind w:left="23"/>
        <w:jc w:val="center"/>
      </w:pPr>
      <w:r w:rsidRPr="00F95900">
        <w:rPr>
          <w:noProof/>
          <w:lang w:bidi="ar-SA"/>
        </w:rPr>
        <w:drawing>
          <wp:inline distT="0" distB="0" distL="0" distR="0">
            <wp:extent cx="2100307" cy="469222"/>
            <wp:effectExtent l="19050" t="0" r="0" b="0"/>
            <wp:docPr id="1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srcRect/>
                    <a:stretch>
                      <a:fillRect/>
                    </a:stretch>
                  </pic:blipFill>
                  <pic:spPr bwMode="auto">
                    <a:xfrm>
                      <a:off x="0" y="0"/>
                      <a:ext cx="2136823" cy="477380"/>
                    </a:xfrm>
                    <a:prstGeom prst="rect">
                      <a:avLst/>
                    </a:prstGeom>
                    <a:noFill/>
                    <a:ln w="9525">
                      <a:noFill/>
                      <a:miter lim="800000"/>
                      <a:headEnd/>
                      <a:tailEnd/>
                    </a:ln>
                  </pic:spPr>
                </pic:pic>
              </a:graphicData>
            </a:graphic>
          </wp:inline>
        </w:drawing>
      </w:r>
    </w:p>
    <w:p w:rsidR="000746D4" w:rsidRPr="00313F5E" w:rsidRDefault="000746D4" w:rsidP="003F7062">
      <w:pPr>
        <w:pStyle w:val="a8"/>
        <w:widowControl w:val="0"/>
        <w:numPr>
          <w:ilvl w:val="0"/>
          <w:numId w:val="22"/>
        </w:numPr>
        <w:tabs>
          <w:tab w:val="left" w:pos="426"/>
        </w:tabs>
        <w:autoSpaceDE w:val="0"/>
        <w:autoSpaceDN w:val="0"/>
        <w:spacing w:after="0" w:line="240" w:lineRule="auto"/>
        <w:ind w:left="0" w:firstLine="0"/>
        <w:contextualSpacing w:val="0"/>
        <w:rPr>
          <w:rFonts w:ascii="Times New Roman" w:hAnsi="Times New Roman" w:cs="Times New Roman"/>
          <w:sz w:val="28"/>
          <w:lang w:val="en-US"/>
        </w:rPr>
      </w:pPr>
      <w:r w:rsidRPr="00F95900">
        <w:rPr>
          <w:rFonts w:ascii="Times New Roman" w:hAnsi="Times New Roman" w:cs="Times New Roman"/>
          <w:sz w:val="28"/>
          <w:lang w:val="en-US"/>
        </w:rPr>
        <w:t>Let's make a table in which we will enter the chains and their length.</w:t>
      </w:r>
    </w:p>
    <w:p w:rsidR="00313F5E" w:rsidRPr="00F95900" w:rsidRDefault="00313F5E" w:rsidP="00313F5E">
      <w:pPr>
        <w:pStyle w:val="a8"/>
        <w:widowControl w:val="0"/>
        <w:tabs>
          <w:tab w:val="left" w:pos="426"/>
        </w:tabs>
        <w:autoSpaceDE w:val="0"/>
        <w:autoSpaceDN w:val="0"/>
        <w:spacing w:after="0" w:line="240" w:lineRule="auto"/>
        <w:ind w:left="0"/>
        <w:contextualSpacing w:val="0"/>
        <w:rPr>
          <w:rFonts w:ascii="Times New Roman" w:hAnsi="Times New Roman" w:cs="Times New Roman"/>
          <w:sz w:val="28"/>
          <w:lang w:val="en-US"/>
        </w:rPr>
      </w:pPr>
    </w:p>
    <w:p w:rsidR="000746D4" w:rsidRPr="00F95900" w:rsidRDefault="000746D4" w:rsidP="000746D4">
      <w:pPr>
        <w:pStyle w:val="aa"/>
        <w:spacing w:before="4"/>
        <w:rPr>
          <w:sz w:val="27"/>
        </w:rPr>
      </w:pPr>
      <w:r w:rsidRPr="00F95900">
        <w:rPr>
          <w:noProof/>
          <w:sz w:val="27"/>
          <w:lang w:bidi="ar-SA"/>
        </w:rPr>
        <w:drawing>
          <wp:inline distT="0" distB="0" distL="0" distR="0">
            <wp:extent cx="6165850" cy="586240"/>
            <wp:effectExtent l="19050" t="0" r="6350" b="0"/>
            <wp:docPr id="1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srcRect/>
                    <a:stretch>
                      <a:fillRect/>
                    </a:stretch>
                  </pic:blipFill>
                  <pic:spPr bwMode="auto">
                    <a:xfrm>
                      <a:off x="0" y="0"/>
                      <a:ext cx="6165850" cy="586240"/>
                    </a:xfrm>
                    <a:prstGeom prst="rect">
                      <a:avLst/>
                    </a:prstGeom>
                    <a:noFill/>
                    <a:ln w="9525">
                      <a:noFill/>
                      <a:miter lim="800000"/>
                      <a:headEnd/>
                      <a:tailEnd/>
                    </a:ln>
                  </pic:spPr>
                </pic:pic>
              </a:graphicData>
            </a:graphic>
          </wp:inline>
        </w:drawing>
      </w:r>
    </w:p>
    <w:p w:rsidR="00313F5E" w:rsidRDefault="00313F5E" w:rsidP="000746D4">
      <w:pPr>
        <w:tabs>
          <w:tab w:val="left" w:pos="996"/>
        </w:tabs>
        <w:spacing w:line="321" w:lineRule="exact"/>
        <w:ind w:firstLine="426"/>
        <w:rPr>
          <w:rFonts w:ascii="Times New Roman" w:hAnsi="Times New Roman" w:cs="Times New Roman"/>
          <w:sz w:val="28"/>
        </w:rPr>
      </w:pPr>
    </w:p>
    <w:p w:rsidR="000746D4" w:rsidRPr="00F95900" w:rsidRDefault="000746D4" w:rsidP="000746D4">
      <w:pPr>
        <w:tabs>
          <w:tab w:val="left" w:pos="996"/>
        </w:tabs>
        <w:spacing w:line="321" w:lineRule="exact"/>
        <w:ind w:firstLine="426"/>
        <w:rPr>
          <w:rFonts w:ascii="Times New Roman" w:hAnsi="Times New Roman" w:cs="Times New Roman"/>
          <w:sz w:val="28"/>
          <w:lang w:val="en-US"/>
        </w:rPr>
      </w:pPr>
      <w:r w:rsidRPr="00F95900">
        <w:rPr>
          <w:rFonts w:ascii="Times New Roman" w:hAnsi="Times New Roman" w:cs="Times New Roman"/>
          <w:sz w:val="28"/>
          <w:lang w:val="en-US"/>
        </w:rPr>
        <w:t>The length of the first four chains containing the hydroxyl group (- OH) is longer on one  point the number of carbon atoms in the chain.</w:t>
      </w:r>
    </w:p>
    <w:p w:rsidR="000746D4" w:rsidRPr="00F95900" w:rsidRDefault="000746D4" w:rsidP="003F7062">
      <w:pPr>
        <w:pStyle w:val="a8"/>
        <w:widowControl w:val="0"/>
        <w:numPr>
          <w:ilvl w:val="0"/>
          <w:numId w:val="22"/>
        </w:numPr>
        <w:tabs>
          <w:tab w:val="left" w:pos="426"/>
        </w:tabs>
        <w:autoSpaceDE w:val="0"/>
        <w:autoSpaceDN w:val="0"/>
        <w:spacing w:after="0" w:line="240" w:lineRule="auto"/>
        <w:ind w:left="0" w:firstLine="0"/>
        <w:contextualSpacing w:val="0"/>
        <w:rPr>
          <w:rFonts w:ascii="Times New Roman" w:hAnsi="Times New Roman" w:cs="Times New Roman"/>
          <w:sz w:val="28"/>
          <w:lang w:val="en-US"/>
        </w:rPr>
      </w:pPr>
      <w:r w:rsidRPr="00F95900">
        <w:rPr>
          <w:rFonts w:ascii="Times New Roman" w:hAnsi="Times New Roman" w:cs="Times New Roman"/>
          <w:sz w:val="28"/>
          <w:lang w:val="en-US"/>
        </w:rPr>
        <w:lastRenderedPageBreak/>
        <w:t>Calculate the average length of carbon chains:</w:t>
      </w:r>
    </w:p>
    <w:p w:rsidR="000746D4" w:rsidRPr="00F95900" w:rsidRDefault="000746D4" w:rsidP="000746D4">
      <w:pPr>
        <w:pStyle w:val="a8"/>
        <w:tabs>
          <w:tab w:val="left" w:pos="996"/>
        </w:tabs>
        <w:jc w:val="center"/>
        <w:rPr>
          <w:rFonts w:ascii="Times New Roman" w:hAnsi="Times New Roman" w:cs="Times New Roman"/>
          <w:sz w:val="28"/>
        </w:rPr>
      </w:pPr>
      <w:r w:rsidRPr="00F95900">
        <w:rPr>
          <w:rFonts w:ascii="Times New Roman" w:hAnsi="Times New Roman" w:cs="Times New Roman"/>
          <w:noProof/>
          <w:sz w:val="28"/>
        </w:rPr>
        <w:drawing>
          <wp:inline distT="0" distB="0" distL="0" distR="0">
            <wp:extent cx="2869565" cy="546735"/>
            <wp:effectExtent l="19050" t="0" r="6985" b="0"/>
            <wp:docPr id="12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srcRect/>
                    <a:stretch>
                      <a:fillRect/>
                    </a:stretch>
                  </pic:blipFill>
                  <pic:spPr bwMode="auto">
                    <a:xfrm>
                      <a:off x="0" y="0"/>
                      <a:ext cx="2869565" cy="546735"/>
                    </a:xfrm>
                    <a:prstGeom prst="rect">
                      <a:avLst/>
                    </a:prstGeom>
                    <a:noFill/>
                    <a:ln w="9525">
                      <a:noFill/>
                      <a:miter lim="800000"/>
                      <a:headEnd/>
                      <a:tailEnd/>
                    </a:ln>
                  </pic:spPr>
                </pic:pic>
              </a:graphicData>
            </a:graphic>
          </wp:inline>
        </w:drawing>
      </w:r>
    </w:p>
    <w:p w:rsidR="000746D4" w:rsidRPr="00F95900" w:rsidRDefault="000746D4" w:rsidP="003F7062">
      <w:pPr>
        <w:pStyle w:val="a8"/>
        <w:widowControl w:val="0"/>
        <w:numPr>
          <w:ilvl w:val="0"/>
          <w:numId w:val="22"/>
        </w:numPr>
        <w:tabs>
          <w:tab w:val="left" w:pos="426"/>
        </w:tabs>
        <w:autoSpaceDE w:val="0"/>
        <w:autoSpaceDN w:val="0"/>
        <w:spacing w:before="330" w:after="0" w:line="235" w:lineRule="auto"/>
        <w:ind w:left="0" w:right="311" w:firstLine="0"/>
        <w:contextualSpacing w:val="0"/>
        <w:rPr>
          <w:rFonts w:ascii="Times New Roman" w:hAnsi="Times New Roman" w:cs="Times New Roman"/>
          <w:sz w:val="28"/>
          <w:lang w:val="en-US"/>
        </w:rPr>
      </w:pPr>
      <w:r w:rsidRPr="00F95900">
        <w:rPr>
          <w:rFonts w:ascii="Times New Roman" w:hAnsi="Times New Roman" w:cs="Times New Roman"/>
          <w:sz w:val="28"/>
          <w:lang w:val="en-US"/>
        </w:rPr>
        <w:t xml:space="preserve">According to the table, we find the corresponding self-ignition temperature </w:t>
      </w:r>
      <w:r w:rsidRPr="00F95900">
        <w:rPr>
          <w:rFonts w:ascii="Times New Roman" w:hAnsi="Times New Roman" w:cs="Times New Roman"/>
          <w:sz w:val="28"/>
        </w:rPr>
        <w:t>Т</w:t>
      </w:r>
      <w:r w:rsidRPr="00F95900">
        <w:rPr>
          <w:rFonts w:ascii="Times New Roman" w:hAnsi="Times New Roman" w:cs="Times New Roman"/>
          <w:sz w:val="28"/>
          <w:vertAlign w:val="subscript"/>
        </w:rPr>
        <w:t>св</w:t>
      </w:r>
      <w:r w:rsidRPr="00F95900">
        <w:rPr>
          <w:rFonts w:ascii="Times New Roman" w:hAnsi="Times New Roman" w:cs="Times New Roman"/>
          <w:sz w:val="28"/>
          <w:lang w:val="en-US"/>
        </w:rPr>
        <w:t xml:space="preserve"> = 582 </w:t>
      </w:r>
      <w:r w:rsidRPr="00F95900">
        <w:rPr>
          <w:rFonts w:ascii="Times New Roman" w:hAnsi="Times New Roman" w:cs="Times New Roman"/>
          <w:sz w:val="28"/>
        </w:rPr>
        <w:t>К</w:t>
      </w:r>
      <w:r w:rsidRPr="00F95900">
        <w:rPr>
          <w:rFonts w:ascii="Times New Roman" w:hAnsi="Times New Roman" w:cs="Times New Roman"/>
          <w:sz w:val="28"/>
          <w:lang w:val="en-US"/>
        </w:rPr>
        <w:t xml:space="preserve"> = 309 </w:t>
      </w:r>
      <w:r w:rsidRPr="00F95900">
        <w:rPr>
          <w:rFonts w:ascii="Times New Roman" w:hAnsi="Times New Roman" w:cs="Times New Roman"/>
          <w:position w:val="10"/>
          <w:sz w:val="18"/>
          <w:lang w:val="en-US"/>
        </w:rPr>
        <w:t>o</w:t>
      </w:r>
      <w:r w:rsidRPr="00F95900">
        <w:rPr>
          <w:rFonts w:ascii="Times New Roman" w:hAnsi="Times New Roman" w:cs="Times New Roman"/>
          <w:spacing w:val="-25"/>
          <w:position w:val="10"/>
          <w:sz w:val="18"/>
          <w:lang w:val="en-US"/>
        </w:rPr>
        <w:t xml:space="preserve"> </w:t>
      </w:r>
      <w:r w:rsidRPr="00F95900">
        <w:rPr>
          <w:rFonts w:ascii="Times New Roman" w:hAnsi="Times New Roman" w:cs="Times New Roman"/>
          <w:sz w:val="28"/>
        </w:rPr>
        <w:t>С</w:t>
      </w:r>
      <w:r w:rsidRPr="00F95900">
        <w:rPr>
          <w:rFonts w:ascii="Times New Roman" w:hAnsi="Times New Roman" w:cs="Times New Roman"/>
          <w:sz w:val="28"/>
          <w:lang w:val="en-US"/>
        </w:rPr>
        <w:t>.</w:t>
      </w:r>
    </w:p>
    <w:p w:rsidR="000746D4" w:rsidRPr="00F95900" w:rsidRDefault="000746D4" w:rsidP="000746D4">
      <w:pPr>
        <w:pStyle w:val="a8"/>
        <w:tabs>
          <w:tab w:val="left" w:pos="426"/>
          <w:tab w:val="left" w:pos="996"/>
        </w:tabs>
        <w:ind w:left="23"/>
        <w:jc w:val="center"/>
        <w:rPr>
          <w:rFonts w:ascii="Times New Roman" w:hAnsi="Times New Roman" w:cs="Times New Roman"/>
          <w:b/>
          <w:i/>
          <w:sz w:val="28"/>
          <w:lang w:val="en-US"/>
        </w:rPr>
      </w:pPr>
    </w:p>
    <w:p w:rsidR="000746D4" w:rsidRPr="00F95900" w:rsidRDefault="000746D4" w:rsidP="000746D4">
      <w:pPr>
        <w:pStyle w:val="a8"/>
        <w:tabs>
          <w:tab w:val="left" w:pos="426"/>
          <w:tab w:val="left" w:pos="996"/>
        </w:tabs>
        <w:ind w:left="23"/>
        <w:jc w:val="center"/>
        <w:rPr>
          <w:rFonts w:ascii="Times New Roman" w:hAnsi="Times New Roman" w:cs="Times New Roman"/>
          <w:b/>
          <w:i/>
          <w:sz w:val="28"/>
          <w:lang w:val="en-US"/>
        </w:rPr>
      </w:pPr>
      <w:r w:rsidRPr="00F95900">
        <w:rPr>
          <w:rFonts w:ascii="Times New Roman" w:hAnsi="Times New Roman" w:cs="Times New Roman"/>
          <w:b/>
          <w:i/>
          <w:sz w:val="28"/>
          <w:lang w:val="en-US"/>
        </w:rPr>
        <w:t>Calculation of the self-ignition temperature of aromatic compounds</w:t>
      </w:r>
    </w:p>
    <w:p w:rsidR="000746D4" w:rsidRPr="00F95900" w:rsidRDefault="000746D4" w:rsidP="000746D4">
      <w:pPr>
        <w:pStyle w:val="a8"/>
        <w:ind w:left="23"/>
        <w:jc w:val="both"/>
        <w:rPr>
          <w:rFonts w:ascii="Times New Roman" w:hAnsi="Times New Roman" w:cs="Times New Roman"/>
          <w:sz w:val="28"/>
          <w:lang w:val="en-US"/>
        </w:rPr>
      </w:pPr>
      <w:r w:rsidRPr="00F95900">
        <w:rPr>
          <w:rFonts w:ascii="Times New Roman" w:hAnsi="Times New Roman" w:cs="Times New Roman"/>
          <w:sz w:val="28"/>
          <w:lang w:val="en-US"/>
        </w:rPr>
        <w:t>At determination of the number of chains and their length in the aromatic compound molecule, the following rules should be kept in mind.</w:t>
      </w:r>
    </w:p>
    <w:p w:rsidR="000746D4" w:rsidRPr="00F95900" w:rsidRDefault="000746D4" w:rsidP="00313F5E">
      <w:pPr>
        <w:pStyle w:val="a8"/>
        <w:tabs>
          <w:tab w:val="left" w:pos="426"/>
        </w:tabs>
        <w:ind w:left="23"/>
        <w:jc w:val="both"/>
        <w:rPr>
          <w:rFonts w:ascii="Times New Roman" w:hAnsi="Times New Roman" w:cs="Times New Roman"/>
          <w:sz w:val="28"/>
          <w:lang w:val="en-US"/>
        </w:rPr>
      </w:pPr>
      <w:r w:rsidRPr="00F95900">
        <w:rPr>
          <w:rFonts w:ascii="Times New Roman" w:hAnsi="Times New Roman" w:cs="Times New Roman"/>
          <w:sz w:val="28"/>
          <w:lang w:val="en-US"/>
        </w:rPr>
        <w:t>1.</w:t>
      </w:r>
      <w:r w:rsidRPr="00F95900">
        <w:rPr>
          <w:rFonts w:ascii="Times New Roman" w:hAnsi="Times New Roman" w:cs="Times New Roman"/>
          <w:sz w:val="28"/>
          <w:lang w:val="en-US"/>
        </w:rPr>
        <w:tab/>
        <w:t>The phenyl (benzene ring), located inside the carbon chain, is also considered as the end.</w:t>
      </w:r>
    </w:p>
    <w:p w:rsidR="000746D4" w:rsidRPr="00F95900" w:rsidRDefault="000746D4" w:rsidP="00313F5E">
      <w:pPr>
        <w:pStyle w:val="a8"/>
        <w:tabs>
          <w:tab w:val="left" w:pos="426"/>
        </w:tabs>
        <w:ind w:left="23"/>
        <w:jc w:val="both"/>
        <w:rPr>
          <w:rFonts w:ascii="Times New Roman" w:hAnsi="Times New Roman" w:cs="Times New Roman"/>
          <w:sz w:val="28"/>
          <w:lang w:val="en-US"/>
        </w:rPr>
      </w:pPr>
      <w:r w:rsidRPr="00F95900">
        <w:rPr>
          <w:rFonts w:ascii="Times New Roman" w:hAnsi="Times New Roman" w:cs="Times New Roman"/>
          <w:sz w:val="28"/>
          <w:lang w:val="en-US"/>
        </w:rPr>
        <w:t>2.</w:t>
      </w:r>
      <w:r w:rsidRPr="00F95900">
        <w:rPr>
          <w:rFonts w:ascii="Times New Roman" w:hAnsi="Times New Roman" w:cs="Times New Roman"/>
          <w:sz w:val="28"/>
          <w:lang w:val="en-US"/>
        </w:rPr>
        <w:tab/>
        <w:t>The phenyl in the carbon chain shortens it by one point.</w:t>
      </w:r>
    </w:p>
    <w:p w:rsidR="000746D4" w:rsidRPr="00F95900" w:rsidRDefault="000746D4" w:rsidP="00313F5E">
      <w:pPr>
        <w:pStyle w:val="a8"/>
        <w:tabs>
          <w:tab w:val="left" w:pos="426"/>
        </w:tabs>
        <w:ind w:left="23"/>
        <w:jc w:val="both"/>
        <w:rPr>
          <w:rFonts w:ascii="Times New Roman" w:hAnsi="Times New Roman" w:cs="Times New Roman"/>
          <w:sz w:val="28"/>
          <w:lang w:val="en-US"/>
        </w:rPr>
      </w:pPr>
      <w:r w:rsidRPr="00F95900">
        <w:rPr>
          <w:rFonts w:ascii="Times New Roman" w:hAnsi="Times New Roman" w:cs="Times New Roman"/>
          <w:sz w:val="28"/>
          <w:lang w:val="en-US"/>
        </w:rPr>
        <w:t>3.</w:t>
      </w:r>
      <w:r w:rsidRPr="00F95900">
        <w:rPr>
          <w:rFonts w:ascii="Times New Roman" w:hAnsi="Times New Roman" w:cs="Times New Roman"/>
          <w:sz w:val="28"/>
          <w:lang w:val="en-US"/>
        </w:rPr>
        <w:tab/>
        <w:t>At determination of the carbon chain, the carbon atoms in the benzene ring are not taken into account.</w:t>
      </w:r>
    </w:p>
    <w:p w:rsidR="000746D4" w:rsidRPr="00F95900" w:rsidRDefault="000746D4" w:rsidP="000746D4">
      <w:pPr>
        <w:spacing w:after="0" w:line="240" w:lineRule="auto"/>
        <w:jc w:val="both"/>
        <w:rPr>
          <w:rFonts w:ascii="Times New Roman" w:hAnsi="Times New Roman" w:cs="Times New Roman"/>
          <w:b/>
          <w:sz w:val="28"/>
          <w:szCs w:val="28"/>
          <w:lang w:val="en-US"/>
        </w:rPr>
      </w:pPr>
      <w:r w:rsidRPr="00F95900">
        <w:rPr>
          <w:rFonts w:ascii="Times New Roman" w:hAnsi="Times New Roman" w:cs="Times New Roman"/>
          <w:b/>
          <w:sz w:val="28"/>
          <w:szCs w:val="28"/>
          <w:lang w:val="en-US"/>
        </w:rPr>
        <w:t>The examples of problems solving</w:t>
      </w:r>
    </w:p>
    <w:p w:rsidR="000746D4" w:rsidRPr="00F95900" w:rsidRDefault="000746D4" w:rsidP="000746D4">
      <w:pPr>
        <w:pStyle w:val="a8"/>
        <w:tabs>
          <w:tab w:val="left" w:pos="426"/>
          <w:tab w:val="left" w:pos="996"/>
        </w:tabs>
        <w:ind w:left="23"/>
        <w:jc w:val="both"/>
        <w:rPr>
          <w:rFonts w:ascii="Times New Roman" w:hAnsi="Times New Roman" w:cs="Times New Roman"/>
          <w:sz w:val="28"/>
          <w:lang w:val="en-US"/>
        </w:rPr>
      </w:pPr>
      <w:r w:rsidRPr="00F95900">
        <w:rPr>
          <w:rFonts w:ascii="Times New Roman" w:hAnsi="Times New Roman" w:cs="Times New Roman"/>
          <w:sz w:val="28"/>
          <w:lang w:val="en-US"/>
        </w:rPr>
        <w:t>Calculate the self-ignition temperature of 1-isopropyl-4-isobutylbenzene.</w:t>
      </w:r>
    </w:p>
    <w:p w:rsidR="000746D4" w:rsidRPr="00F95900" w:rsidRDefault="000746D4" w:rsidP="000746D4">
      <w:pPr>
        <w:pStyle w:val="Heading5"/>
        <w:ind w:right="71"/>
        <w:jc w:val="center"/>
        <w:rPr>
          <w:lang w:val="en-US"/>
        </w:rPr>
      </w:pPr>
      <w:r w:rsidRPr="00F95900">
        <w:rPr>
          <w:lang w:val="en-US"/>
        </w:rPr>
        <w:t>Solution</w:t>
      </w:r>
    </w:p>
    <w:p w:rsidR="000746D4" w:rsidRPr="00F95900" w:rsidRDefault="000746D4" w:rsidP="000746D4">
      <w:pPr>
        <w:pStyle w:val="a8"/>
        <w:widowControl w:val="0"/>
        <w:numPr>
          <w:ilvl w:val="0"/>
          <w:numId w:val="8"/>
        </w:numPr>
        <w:tabs>
          <w:tab w:val="left" w:pos="426"/>
          <w:tab w:val="left" w:pos="996"/>
        </w:tabs>
        <w:autoSpaceDE w:val="0"/>
        <w:autoSpaceDN w:val="0"/>
        <w:spacing w:after="0" w:line="240" w:lineRule="auto"/>
        <w:ind w:left="0" w:firstLine="0"/>
        <w:contextualSpacing w:val="0"/>
        <w:jc w:val="both"/>
        <w:rPr>
          <w:rFonts w:ascii="Times New Roman" w:hAnsi="Times New Roman" w:cs="Times New Roman"/>
          <w:sz w:val="28"/>
          <w:lang w:val="en-US"/>
        </w:rPr>
      </w:pPr>
      <w:r w:rsidRPr="00F95900">
        <w:rPr>
          <w:rFonts w:ascii="Times New Roman" w:hAnsi="Times New Roman" w:cs="Times New Roman"/>
          <w:sz w:val="28"/>
          <w:lang w:val="en-US"/>
        </w:rPr>
        <w:t xml:space="preserve">Write down the structural formula of the compound and make the notation: </w:t>
      </w:r>
    </w:p>
    <w:p w:rsidR="000746D4" w:rsidRPr="00F95900" w:rsidRDefault="000746D4" w:rsidP="000746D4">
      <w:pPr>
        <w:pStyle w:val="aa"/>
        <w:tabs>
          <w:tab w:val="left" w:pos="0"/>
          <w:tab w:val="left" w:pos="426"/>
        </w:tabs>
        <w:spacing w:before="4"/>
        <w:jc w:val="center"/>
        <w:rPr>
          <w:sz w:val="18"/>
        </w:rPr>
      </w:pPr>
      <w:r w:rsidRPr="00F95900">
        <w:rPr>
          <w:noProof/>
          <w:sz w:val="18"/>
          <w:lang w:bidi="ar-SA"/>
        </w:rPr>
        <w:drawing>
          <wp:inline distT="0" distB="0" distL="0" distR="0">
            <wp:extent cx="2213509" cy="1303370"/>
            <wp:effectExtent l="19050" t="0" r="0" b="0"/>
            <wp:docPr id="12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srcRect/>
                    <a:stretch>
                      <a:fillRect/>
                    </a:stretch>
                  </pic:blipFill>
                  <pic:spPr bwMode="auto">
                    <a:xfrm>
                      <a:off x="0" y="0"/>
                      <a:ext cx="2216382" cy="1305062"/>
                    </a:xfrm>
                    <a:prstGeom prst="rect">
                      <a:avLst/>
                    </a:prstGeom>
                    <a:noFill/>
                    <a:ln w="9525">
                      <a:noFill/>
                      <a:miter lim="800000"/>
                      <a:headEnd/>
                      <a:tailEnd/>
                    </a:ln>
                  </pic:spPr>
                </pic:pic>
              </a:graphicData>
            </a:graphic>
          </wp:inline>
        </w:drawing>
      </w:r>
    </w:p>
    <w:p w:rsidR="000746D4" w:rsidRPr="00F95900" w:rsidRDefault="000746D4" w:rsidP="00313F5E">
      <w:pPr>
        <w:pStyle w:val="a8"/>
        <w:widowControl w:val="0"/>
        <w:numPr>
          <w:ilvl w:val="0"/>
          <w:numId w:val="8"/>
        </w:numPr>
        <w:autoSpaceDE w:val="0"/>
        <w:autoSpaceDN w:val="0"/>
        <w:spacing w:after="0" w:line="240" w:lineRule="auto"/>
        <w:contextualSpacing w:val="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compound molecule has 4 end methyl groups (–CH3) and 1 phenyl,  M</w:t>
      </w:r>
      <w:r w:rsidRPr="00F95900">
        <w:rPr>
          <w:rFonts w:ascii="Times New Roman" w:hAnsi="Times New Roman" w:cs="Times New Roman"/>
          <w:sz w:val="28"/>
          <w:szCs w:val="28"/>
          <w:vertAlign w:val="subscript"/>
          <w:lang w:val="en-US"/>
        </w:rPr>
        <w:t>p</w:t>
      </w:r>
      <w:r w:rsidRPr="00F95900">
        <w:rPr>
          <w:rFonts w:ascii="Times New Roman" w:hAnsi="Times New Roman" w:cs="Times New Roman"/>
          <w:spacing w:val="-25"/>
          <w:sz w:val="28"/>
          <w:szCs w:val="28"/>
          <w:lang w:val="en-US"/>
        </w:rPr>
        <w:t xml:space="preserve"> </w:t>
      </w:r>
      <w:r w:rsidRPr="00F95900">
        <w:rPr>
          <w:rFonts w:ascii="Times New Roman" w:hAnsi="Times New Roman" w:cs="Times New Roman"/>
          <w:sz w:val="28"/>
          <w:szCs w:val="28"/>
          <w:lang w:val="en-US"/>
        </w:rPr>
        <w:t>=</w:t>
      </w:r>
      <w:r w:rsidRPr="00F95900">
        <w:rPr>
          <w:rFonts w:ascii="Times New Roman" w:hAnsi="Times New Roman" w:cs="Times New Roman"/>
          <w:spacing w:val="-3"/>
          <w:sz w:val="28"/>
          <w:szCs w:val="28"/>
          <w:lang w:val="en-US"/>
        </w:rPr>
        <w:t xml:space="preserve"> </w:t>
      </w:r>
      <w:r w:rsidRPr="00F95900">
        <w:rPr>
          <w:rFonts w:ascii="Times New Roman" w:hAnsi="Times New Roman" w:cs="Times New Roman"/>
          <w:sz w:val="28"/>
          <w:szCs w:val="28"/>
          <w:lang w:val="en-US"/>
        </w:rPr>
        <w:t>5:</w:t>
      </w:r>
    </w:p>
    <w:p w:rsidR="000746D4" w:rsidRPr="00F95900" w:rsidRDefault="000746D4" w:rsidP="000746D4">
      <w:pPr>
        <w:pStyle w:val="a8"/>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2327374" cy="546546"/>
            <wp:effectExtent l="19050" t="0" r="0" b="0"/>
            <wp:docPr id="12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a:srcRect/>
                    <a:stretch>
                      <a:fillRect/>
                    </a:stretch>
                  </pic:blipFill>
                  <pic:spPr bwMode="auto">
                    <a:xfrm>
                      <a:off x="0" y="0"/>
                      <a:ext cx="2338302" cy="549112"/>
                    </a:xfrm>
                    <a:prstGeom prst="rect">
                      <a:avLst/>
                    </a:prstGeom>
                    <a:noFill/>
                    <a:ln w="9525">
                      <a:noFill/>
                      <a:miter lim="800000"/>
                      <a:headEnd/>
                      <a:tailEnd/>
                    </a:ln>
                  </pic:spPr>
                </pic:pic>
              </a:graphicData>
            </a:graphic>
          </wp:inline>
        </w:drawing>
      </w:r>
    </w:p>
    <w:p w:rsidR="000746D4" w:rsidRPr="00F95900" w:rsidRDefault="000746D4" w:rsidP="000746D4">
      <w:pPr>
        <w:pStyle w:val="a8"/>
        <w:widowControl w:val="0"/>
        <w:numPr>
          <w:ilvl w:val="0"/>
          <w:numId w:val="8"/>
        </w:numPr>
        <w:autoSpaceDE w:val="0"/>
        <w:autoSpaceDN w:val="0"/>
        <w:spacing w:after="0" w:line="240" w:lineRule="auto"/>
        <w:ind w:left="0" w:firstLine="0"/>
        <w:contextualSpacing w:val="0"/>
        <w:jc w:val="both"/>
        <w:rPr>
          <w:rFonts w:ascii="Times New Roman" w:hAnsi="Times New Roman" w:cs="Times New Roman"/>
          <w:sz w:val="28"/>
          <w:lang w:val="en-US"/>
        </w:rPr>
      </w:pPr>
      <w:r w:rsidRPr="00F95900">
        <w:rPr>
          <w:rFonts w:ascii="Times New Roman" w:hAnsi="Times New Roman" w:cs="Times New Roman"/>
          <w:sz w:val="28"/>
          <w:lang w:val="en-US"/>
        </w:rPr>
        <w:t>In this compound, according to the first rule, the phenyl must also be considered as the end group. In this case, the carbon chains will end not only on the methyl groups (–CH3), but also on the benzene ring. Let's make a table in which we enter the carbon chains and their length.</w:t>
      </w:r>
    </w:p>
    <w:p w:rsidR="000746D4" w:rsidRPr="00F95900" w:rsidRDefault="000746D4" w:rsidP="000746D4">
      <w:pPr>
        <w:pStyle w:val="aa"/>
        <w:spacing w:before="9"/>
        <w:rPr>
          <w:sz w:val="16"/>
          <w:lang w:val="en-US"/>
        </w:rPr>
      </w:pPr>
    </w:p>
    <w:p w:rsidR="000746D4" w:rsidRPr="00F95900" w:rsidRDefault="000746D4" w:rsidP="000746D4">
      <w:pPr>
        <w:pStyle w:val="aa"/>
        <w:spacing w:before="4"/>
        <w:rPr>
          <w:sz w:val="27"/>
        </w:rPr>
      </w:pPr>
      <w:r w:rsidRPr="00F95900">
        <w:rPr>
          <w:noProof/>
          <w:sz w:val="27"/>
          <w:lang w:bidi="ar-SA"/>
        </w:rPr>
        <w:drawing>
          <wp:inline distT="0" distB="0" distL="0" distR="0">
            <wp:extent cx="6299835" cy="607648"/>
            <wp:effectExtent l="19050" t="0" r="5715" b="0"/>
            <wp:docPr id="12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srcRect/>
                    <a:stretch>
                      <a:fillRect/>
                    </a:stretch>
                  </pic:blipFill>
                  <pic:spPr bwMode="auto">
                    <a:xfrm>
                      <a:off x="0" y="0"/>
                      <a:ext cx="6299835" cy="607648"/>
                    </a:xfrm>
                    <a:prstGeom prst="rect">
                      <a:avLst/>
                    </a:prstGeom>
                    <a:noFill/>
                    <a:ln w="9525">
                      <a:noFill/>
                      <a:miter lim="800000"/>
                      <a:headEnd/>
                      <a:tailEnd/>
                    </a:ln>
                  </pic:spPr>
                </pic:pic>
              </a:graphicData>
            </a:graphic>
          </wp:inline>
        </w:drawing>
      </w:r>
    </w:p>
    <w:p w:rsidR="00313F5E" w:rsidRDefault="00313F5E" w:rsidP="000746D4">
      <w:pPr>
        <w:pStyle w:val="aa"/>
        <w:ind w:right="-2" w:firstLine="426"/>
        <w:jc w:val="both"/>
      </w:pPr>
    </w:p>
    <w:p w:rsidR="000746D4" w:rsidRPr="00F95900" w:rsidRDefault="000746D4" w:rsidP="000746D4">
      <w:pPr>
        <w:pStyle w:val="aa"/>
        <w:ind w:right="-2" w:firstLine="426"/>
        <w:jc w:val="both"/>
        <w:rPr>
          <w:lang w:val="en-US"/>
        </w:rPr>
      </w:pPr>
      <w:r w:rsidRPr="00F95900">
        <w:rPr>
          <w:lang w:val="en-US"/>
        </w:rPr>
        <w:t xml:space="preserve">Note that at determination of the chain length, the carbon atoms presented in the benzene ring are not taken into account (rule 3). For eight carbon chains that have phenyl in their composition, both in the middle and at the end of the chain, </w:t>
      </w:r>
      <w:r w:rsidRPr="00F95900">
        <w:rPr>
          <w:lang w:val="en-US"/>
        </w:rPr>
        <w:lastRenderedPageBreak/>
        <w:t>the chain length is shorter on one point than the number of carbon atoms (rule 2).</w:t>
      </w:r>
    </w:p>
    <w:p w:rsidR="000746D4" w:rsidRPr="00F95900" w:rsidRDefault="000746D4" w:rsidP="000746D4">
      <w:pPr>
        <w:pStyle w:val="aa"/>
        <w:ind w:right="-2" w:firstLine="426"/>
        <w:jc w:val="both"/>
        <w:rPr>
          <w:lang w:val="en-US"/>
        </w:rPr>
      </w:pPr>
    </w:p>
    <w:p w:rsidR="000746D4" w:rsidRPr="00F95900" w:rsidRDefault="000746D4" w:rsidP="000746D4">
      <w:pPr>
        <w:pStyle w:val="a8"/>
        <w:widowControl w:val="0"/>
        <w:numPr>
          <w:ilvl w:val="0"/>
          <w:numId w:val="8"/>
        </w:numPr>
        <w:tabs>
          <w:tab w:val="left" w:pos="1166"/>
        </w:tabs>
        <w:autoSpaceDE w:val="0"/>
        <w:autoSpaceDN w:val="0"/>
        <w:spacing w:after="0" w:line="240" w:lineRule="auto"/>
        <w:contextualSpacing w:val="0"/>
        <w:jc w:val="both"/>
        <w:rPr>
          <w:rFonts w:ascii="Times New Roman" w:hAnsi="Times New Roman" w:cs="Times New Roman"/>
          <w:sz w:val="28"/>
          <w:lang w:val="en-US"/>
        </w:rPr>
      </w:pPr>
      <w:r w:rsidRPr="00F95900">
        <w:rPr>
          <w:rFonts w:ascii="Times New Roman" w:hAnsi="Times New Roman" w:cs="Times New Roman"/>
          <w:sz w:val="28"/>
          <w:lang w:val="en-US"/>
        </w:rPr>
        <w:t>Calculate the average length of carbon chains</w:t>
      </w:r>
    </w:p>
    <w:p w:rsidR="000746D4" w:rsidRPr="00F95900" w:rsidRDefault="000746D4" w:rsidP="000746D4">
      <w:pPr>
        <w:tabs>
          <w:tab w:val="left" w:pos="1185"/>
        </w:tabs>
        <w:spacing w:before="124" w:line="235" w:lineRule="auto"/>
        <w:ind w:right="317"/>
        <w:jc w:val="center"/>
        <w:rPr>
          <w:rFonts w:ascii="Times New Roman" w:hAnsi="Times New Roman" w:cs="Times New Roman"/>
          <w:sz w:val="28"/>
        </w:rPr>
      </w:pPr>
      <w:r w:rsidRPr="00F95900">
        <w:rPr>
          <w:rFonts w:ascii="Times New Roman" w:hAnsi="Times New Roman" w:cs="Times New Roman"/>
          <w:noProof/>
          <w:sz w:val="28"/>
        </w:rPr>
        <w:drawing>
          <wp:inline distT="0" distB="0" distL="0" distR="0">
            <wp:extent cx="2627630" cy="620395"/>
            <wp:effectExtent l="19050" t="0" r="1270" b="0"/>
            <wp:docPr id="12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srcRect/>
                    <a:stretch>
                      <a:fillRect/>
                    </a:stretch>
                  </pic:blipFill>
                  <pic:spPr bwMode="auto">
                    <a:xfrm>
                      <a:off x="0" y="0"/>
                      <a:ext cx="2627630" cy="620395"/>
                    </a:xfrm>
                    <a:prstGeom prst="rect">
                      <a:avLst/>
                    </a:prstGeom>
                    <a:noFill/>
                    <a:ln w="9525">
                      <a:noFill/>
                      <a:miter lim="800000"/>
                      <a:headEnd/>
                      <a:tailEnd/>
                    </a:ln>
                  </pic:spPr>
                </pic:pic>
              </a:graphicData>
            </a:graphic>
          </wp:inline>
        </w:drawing>
      </w:r>
    </w:p>
    <w:p w:rsidR="000746D4" w:rsidRPr="00313F5E" w:rsidRDefault="000746D4" w:rsidP="000746D4">
      <w:pPr>
        <w:pStyle w:val="a8"/>
        <w:widowControl w:val="0"/>
        <w:numPr>
          <w:ilvl w:val="0"/>
          <w:numId w:val="8"/>
        </w:numPr>
        <w:autoSpaceDE w:val="0"/>
        <w:autoSpaceDN w:val="0"/>
        <w:spacing w:after="0" w:line="240" w:lineRule="auto"/>
        <w:contextualSpacing w:val="0"/>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According to the table, we find the </w:t>
      </w:r>
      <w:r w:rsidRPr="00F95900">
        <w:rPr>
          <w:rFonts w:ascii="Times New Roman" w:hAnsi="Times New Roman" w:cs="Times New Roman"/>
          <w:sz w:val="28"/>
        </w:rPr>
        <w:t>Т</w:t>
      </w:r>
      <w:r w:rsidRPr="00F95900">
        <w:rPr>
          <w:rFonts w:ascii="Times New Roman" w:hAnsi="Times New Roman" w:cs="Times New Roman"/>
          <w:sz w:val="28"/>
          <w:vertAlign w:val="subscript"/>
        </w:rPr>
        <w:t>св</w:t>
      </w:r>
      <w:r w:rsidRPr="00F95900">
        <w:rPr>
          <w:rFonts w:ascii="Times New Roman" w:hAnsi="Times New Roman" w:cs="Times New Roman"/>
          <w:sz w:val="28"/>
          <w:szCs w:val="28"/>
          <w:lang w:val="en-US"/>
        </w:rPr>
        <w:t xml:space="preserve"> of the aromatic compound with the corresponding chain </w:t>
      </w:r>
      <w:r w:rsidRPr="00F95900">
        <w:rPr>
          <w:rFonts w:ascii="Times New Roman" w:hAnsi="Times New Roman" w:cs="Times New Roman"/>
          <w:sz w:val="28"/>
        </w:rPr>
        <w:t>Т</w:t>
      </w:r>
      <w:r w:rsidRPr="00F95900">
        <w:rPr>
          <w:rFonts w:ascii="Times New Roman" w:hAnsi="Times New Roman" w:cs="Times New Roman"/>
          <w:sz w:val="28"/>
          <w:vertAlign w:val="subscript"/>
        </w:rPr>
        <w:t>св</w:t>
      </w:r>
      <w:r w:rsidRPr="00F95900">
        <w:rPr>
          <w:rFonts w:ascii="Times New Roman" w:hAnsi="Times New Roman" w:cs="Times New Roman"/>
          <w:sz w:val="28"/>
          <w:lang w:val="en-US"/>
        </w:rPr>
        <w:t xml:space="preserve"> = 698 </w:t>
      </w:r>
      <w:r w:rsidRPr="00F95900">
        <w:rPr>
          <w:rFonts w:ascii="Times New Roman" w:hAnsi="Times New Roman" w:cs="Times New Roman"/>
          <w:sz w:val="28"/>
        </w:rPr>
        <w:t>К</w:t>
      </w:r>
      <w:r w:rsidRPr="00F95900">
        <w:rPr>
          <w:rFonts w:ascii="Times New Roman" w:hAnsi="Times New Roman" w:cs="Times New Roman"/>
          <w:sz w:val="28"/>
          <w:lang w:val="en-US"/>
        </w:rPr>
        <w:t xml:space="preserve"> = 425 </w:t>
      </w:r>
      <w:r w:rsidRPr="00F95900">
        <w:rPr>
          <w:rFonts w:ascii="Times New Roman" w:hAnsi="Times New Roman" w:cs="Times New Roman"/>
          <w:position w:val="10"/>
          <w:sz w:val="18"/>
          <w:lang w:val="en-US"/>
        </w:rPr>
        <w:t>o</w:t>
      </w:r>
      <w:r w:rsidRPr="00F95900">
        <w:rPr>
          <w:rFonts w:ascii="Times New Roman" w:hAnsi="Times New Roman" w:cs="Times New Roman"/>
          <w:spacing w:val="-7"/>
          <w:position w:val="10"/>
          <w:sz w:val="18"/>
          <w:lang w:val="en-US"/>
        </w:rPr>
        <w:t xml:space="preserve"> </w:t>
      </w:r>
      <w:r w:rsidRPr="00F95900">
        <w:rPr>
          <w:rFonts w:ascii="Times New Roman" w:hAnsi="Times New Roman" w:cs="Times New Roman"/>
          <w:sz w:val="28"/>
        </w:rPr>
        <w:t>С</w:t>
      </w:r>
      <w:r w:rsidRPr="00F95900">
        <w:rPr>
          <w:rFonts w:ascii="Times New Roman" w:hAnsi="Times New Roman" w:cs="Times New Roman"/>
          <w:sz w:val="28"/>
          <w:lang w:val="en-US"/>
        </w:rPr>
        <w:t>.</w:t>
      </w:r>
    </w:p>
    <w:p w:rsidR="00313F5E" w:rsidRPr="00204960" w:rsidRDefault="00313F5E" w:rsidP="00313F5E">
      <w:pPr>
        <w:widowControl w:val="0"/>
        <w:autoSpaceDE w:val="0"/>
        <w:autoSpaceDN w:val="0"/>
        <w:spacing w:after="0" w:line="240" w:lineRule="auto"/>
        <w:ind w:left="23"/>
        <w:rPr>
          <w:rFonts w:ascii="Times New Roman" w:hAnsi="Times New Roman" w:cs="Times New Roman"/>
          <w:sz w:val="28"/>
          <w:szCs w:val="28"/>
          <w:lang w:val="en-US"/>
        </w:rPr>
      </w:pPr>
    </w:p>
    <w:p w:rsidR="00313F5E" w:rsidRDefault="00313F5E" w:rsidP="00313F5E">
      <w:pPr>
        <w:widowControl w:val="0"/>
        <w:autoSpaceDE w:val="0"/>
        <w:autoSpaceDN w:val="0"/>
        <w:spacing w:after="0" w:line="240" w:lineRule="auto"/>
        <w:ind w:left="23"/>
        <w:rPr>
          <w:rFonts w:ascii="Times New Roman" w:hAnsi="Times New Roman" w:cs="Times New Roman"/>
          <w:b/>
          <w:sz w:val="28"/>
          <w:szCs w:val="28"/>
          <w:lang w:val="en-US"/>
        </w:rPr>
      </w:pPr>
      <w:r w:rsidRPr="00B63BB7">
        <w:rPr>
          <w:rFonts w:ascii="Times New Roman" w:hAnsi="Times New Roman" w:cs="Times New Roman"/>
          <w:b/>
          <w:sz w:val="28"/>
          <w:szCs w:val="28"/>
          <w:lang w:val="en-US"/>
        </w:rPr>
        <w:t>Control questions</w:t>
      </w:r>
      <w:r w:rsidR="00731BF1">
        <w:rPr>
          <w:rFonts w:ascii="Times New Roman" w:hAnsi="Times New Roman" w:cs="Times New Roman"/>
          <w:b/>
          <w:sz w:val="28"/>
          <w:szCs w:val="28"/>
        </w:rPr>
        <w:t>:</w:t>
      </w:r>
    </w:p>
    <w:p w:rsidR="006B7327" w:rsidRDefault="006B7327" w:rsidP="006B7327">
      <w:pPr>
        <w:pStyle w:val="a8"/>
        <w:numPr>
          <w:ilvl w:val="0"/>
          <w:numId w:val="28"/>
        </w:numPr>
        <w:tabs>
          <w:tab w:val="left" w:pos="426"/>
        </w:tabs>
        <w:autoSpaceDE w:val="0"/>
        <w:autoSpaceDN w:val="0"/>
        <w:adjustRightInd w:val="0"/>
        <w:spacing w:after="0" w:line="240" w:lineRule="auto"/>
        <w:ind w:left="0" w:firstLine="0"/>
        <w:rPr>
          <w:rFonts w:ascii="Times New Roman" w:hAnsi="Times New Roman" w:cs="Times New Roman"/>
          <w:sz w:val="28"/>
          <w:szCs w:val="28"/>
          <w:lang w:val="en-US"/>
        </w:rPr>
      </w:pPr>
      <w:r w:rsidRPr="006B7327">
        <w:rPr>
          <w:rFonts w:ascii="Times New Roman" w:hAnsi="Times New Roman" w:cs="Times New Roman"/>
          <w:sz w:val="28"/>
          <w:szCs w:val="28"/>
          <w:lang w:val="en-US"/>
        </w:rPr>
        <w:t xml:space="preserve">Determination of the ignition temperature of individual liquids. </w:t>
      </w:r>
    </w:p>
    <w:p w:rsidR="006B7327" w:rsidRPr="006B7327" w:rsidRDefault="006B7327" w:rsidP="006B7327">
      <w:pPr>
        <w:pStyle w:val="a8"/>
        <w:numPr>
          <w:ilvl w:val="0"/>
          <w:numId w:val="28"/>
        </w:numPr>
        <w:tabs>
          <w:tab w:val="left" w:pos="426"/>
        </w:tabs>
        <w:autoSpaceDE w:val="0"/>
        <w:autoSpaceDN w:val="0"/>
        <w:adjustRightInd w:val="0"/>
        <w:spacing w:after="0" w:line="240" w:lineRule="auto"/>
        <w:ind w:left="0" w:firstLine="0"/>
        <w:rPr>
          <w:rFonts w:ascii="Times New Roman" w:hAnsi="Times New Roman" w:cs="Times New Roman"/>
          <w:sz w:val="28"/>
          <w:szCs w:val="28"/>
          <w:lang w:val="en-US"/>
        </w:rPr>
      </w:pPr>
      <w:r>
        <w:rPr>
          <w:rFonts w:ascii="Times New Roman" w:hAnsi="Times New Roman" w:cs="Times New Roman"/>
          <w:sz w:val="28"/>
          <w:szCs w:val="28"/>
          <w:lang w:val="en-US"/>
        </w:rPr>
        <w:t>D</w:t>
      </w:r>
      <w:r w:rsidRPr="006B7327">
        <w:rPr>
          <w:rFonts w:ascii="Times New Roman" w:hAnsi="Times New Roman" w:cs="Times New Roman"/>
          <w:sz w:val="28"/>
          <w:szCs w:val="28"/>
          <w:lang w:val="en-US"/>
        </w:rPr>
        <w:t>etermination of the self-ignition temperature of combustible mixtures</w:t>
      </w:r>
      <w:r w:rsidRPr="006B7327">
        <w:rPr>
          <w:rFonts w:ascii="Times New Roman" w:eastAsia="Times New Roman" w:hAnsi="Times New Roman" w:cs="Times New Roman"/>
          <w:sz w:val="28"/>
          <w:szCs w:val="28"/>
          <w:lang w:val="en-US"/>
        </w:rPr>
        <w:t>.</w:t>
      </w:r>
    </w:p>
    <w:p w:rsidR="006B7327" w:rsidRPr="006B7327" w:rsidRDefault="006B7327" w:rsidP="00313F5E">
      <w:pPr>
        <w:widowControl w:val="0"/>
        <w:autoSpaceDE w:val="0"/>
        <w:autoSpaceDN w:val="0"/>
        <w:spacing w:after="0" w:line="240" w:lineRule="auto"/>
        <w:ind w:left="23"/>
        <w:rPr>
          <w:rFonts w:ascii="Times New Roman" w:hAnsi="Times New Roman" w:cs="Times New Roman"/>
          <w:sz w:val="28"/>
          <w:szCs w:val="28"/>
          <w:lang w:val="en-US"/>
        </w:rPr>
      </w:pPr>
    </w:p>
    <w:p w:rsidR="000746D4" w:rsidRPr="006B7327" w:rsidRDefault="000746D4">
      <w:pPr>
        <w:rPr>
          <w:rFonts w:ascii="Times New Roman" w:hAnsi="Times New Roman" w:cs="Times New Roman"/>
          <w:sz w:val="28"/>
          <w:lang w:val="en-US"/>
        </w:rPr>
      </w:pPr>
      <w:r w:rsidRPr="006B7327">
        <w:rPr>
          <w:rFonts w:ascii="Times New Roman" w:hAnsi="Times New Roman" w:cs="Times New Roman"/>
          <w:sz w:val="28"/>
          <w:lang w:val="en-US"/>
        </w:rPr>
        <w:br w:type="page"/>
      </w:r>
    </w:p>
    <w:p w:rsidR="00C3038E" w:rsidRPr="00F95900" w:rsidRDefault="00C3038E" w:rsidP="00C3038E">
      <w:pPr>
        <w:spacing w:after="0" w:line="240" w:lineRule="auto"/>
        <w:jc w:val="center"/>
        <w:rPr>
          <w:rFonts w:ascii="Times New Roman" w:eastAsia="Times New Roman" w:hAnsi="Times New Roman" w:cs="Times New Roman"/>
          <w:b/>
          <w:sz w:val="28"/>
          <w:szCs w:val="28"/>
          <w:lang w:val="en-US"/>
        </w:rPr>
      </w:pPr>
      <w:r w:rsidRPr="00F95900">
        <w:rPr>
          <w:rFonts w:ascii="Times New Roman" w:hAnsi="Times New Roman" w:cs="Times New Roman"/>
          <w:b/>
          <w:sz w:val="28"/>
          <w:szCs w:val="28"/>
          <w:lang w:val="en-US"/>
        </w:rPr>
        <w:lastRenderedPageBreak/>
        <w:t>Practical work 9-10.</w:t>
      </w:r>
      <w:r w:rsidRPr="00F95900">
        <w:rPr>
          <w:rFonts w:ascii="Times New Roman" w:eastAsia="Times New Roman" w:hAnsi="Times New Roman" w:cs="Times New Roman"/>
          <w:b/>
          <w:sz w:val="28"/>
          <w:szCs w:val="28"/>
          <w:lang w:val="en-US"/>
        </w:rPr>
        <w:t xml:space="preserve"> </w:t>
      </w:r>
    </w:p>
    <w:p w:rsidR="00C3038E" w:rsidRPr="00F95900" w:rsidRDefault="00C3038E" w:rsidP="00C3038E">
      <w:pPr>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Main properties and composition of gaseous fuel. Basic laws of the gas state.</w:t>
      </w:r>
    </w:p>
    <w:p w:rsidR="00C3038E" w:rsidRPr="00F95900" w:rsidRDefault="00C3038E" w:rsidP="00C3038E">
      <w:pPr>
        <w:numPr>
          <w:ilvl w:val="0"/>
          <w:numId w:val="9"/>
        </w:numPr>
        <w:tabs>
          <w:tab w:val="left" w:pos="318"/>
        </w:tabs>
        <w:spacing w:after="0" w:line="240" w:lineRule="auto"/>
        <w:ind w:left="0"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Boyle-Mariotte law.</w:t>
      </w:r>
    </w:p>
    <w:p w:rsidR="00C3038E" w:rsidRPr="00F95900" w:rsidRDefault="00C3038E" w:rsidP="00C3038E">
      <w:pPr>
        <w:numPr>
          <w:ilvl w:val="0"/>
          <w:numId w:val="9"/>
        </w:numPr>
        <w:tabs>
          <w:tab w:val="left" w:pos="318"/>
        </w:tabs>
        <w:spacing w:after="0" w:line="240" w:lineRule="auto"/>
        <w:ind w:left="0"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Charles' law.</w:t>
      </w:r>
    </w:p>
    <w:p w:rsidR="00C3038E" w:rsidRPr="00F95900" w:rsidRDefault="00C3038E" w:rsidP="00C3038E">
      <w:pPr>
        <w:spacing w:after="0" w:line="240" w:lineRule="auto"/>
        <w:jc w:val="center"/>
        <w:rPr>
          <w:rFonts w:ascii="Times New Roman" w:eastAsia="Times New Roman" w:hAnsi="Times New Roman" w:cs="Times New Roman"/>
          <w:b/>
          <w:sz w:val="28"/>
          <w:szCs w:val="28"/>
          <w:lang w:val="en-US"/>
        </w:rPr>
      </w:pPr>
    </w:p>
    <w:p w:rsidR="00C3038E" w:rsidRPr="00F95900" w:rsidRDefault="00C3038E" w:rsidP="00C3038E">
      <w:pPr>
        <w:tabs>
          <w:tab w:val="left" w:pos="318"/>
        </w:tabs>
        <w:spacing w:after="0" w:line="240" w:lineRule="auto"/>
        <w:rPr>
          <w:rFonts w:ascii="Times New Roman" w:hAnsi="Times New Roman" w:cs="Times New Roman"/>
          <w:sz w:val="28"/>
          <w:szCs w:val="28"/>
          <w:lang w:val="en-US"/>
        </w:rPr>
      </w:pPr>
      <w:r w:rsidRPr="00F95900">
        <w:rPr>
          <w:rFonts w:ascii="Times New Roman" w:hAnsi="Times New Roman" w:cs="Times New Roman"/>
          <w:b/>
          <w:sz w:val="28"/>
          <w:szCs w:val="28"/>
          <w:lang w:val="en-US"/>
        </w:rPr>
        <w:t>The aim:</w:t>
      </w:r>
      <w:r w:rsidRPr="00F95900">
        <w:rPr>
          <w:rFonts w:ascii="Times New Roman" w:hAnsi="Times New Roman" w:cs="Times New Roman"/>
          <w:sz w:val="28"/>
          <w:szCs w:val="28"/>
          <w:lang w:val="en-US"/>
        </w:rPr>
        <w:t xml:space="preserve"> to teach the students </w:t>
      </w:r>
      <w:r w:rsidRPr="00F95900">
        <w:rPr>
          <w:rFonts w:ascii="Times New Roman" w:eastAsia="Times New Roman" w:hAnsi="Times New Roman" w:cs="Times New Roman"/>
          <w:bCs/>
          <w:color w:val="000000"/>
          <w:sz w:val="28"/>
          <w:szCs w:val="28"/>
          <w:lang w:val="en-US"/>
        </w:rPr>
        <w:t xml:space="preserve">the </w:t>
      </w:r>
      <w:r w:rsidRPr="00F95900">
        <w:rPr>
          <w:rFonts w:ascii="Times New Roman" w:hAnsi="Times New Roman" w:cs="Times New Roman"/>
          <w:sz w:val="28"/>
          <w:szCs w:val="28"/>
          <w:lang w:val="en-US"/>
        </w:rPr>
        <w:t>Boyle-Mariotte law and Charles' law.</w:t>
      </w:r>
    </w:p>
    <w:p w:rsidR="00C3038E" w:rsidRPr="00F95900" w:rsidRDefault="00C3038E" w:rsidP="00C3038E">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C3038E" w:rsidRPr="00F95900" w:rsidRDefault="00C3038E" w:rsidP="00C3038E">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95900">
        <w:rPr>
          <w:rFonts w:ascii="Times New Roman" w:hAnsi="Times New Roman" w:cs="Times New Roman"/>
          <w:b/>
          <w:sz w:val="28"/>
          <w:szCs w:val="28"/>
          <w:lang w:val="en-US"/>
        </w:rPr>
        <w:t>Theoretical basis</w:t>
      </w:r>
      <w:r w:rsidRPr="00F95900">
        <w:rPr>
          <w:rFonts w:ascii="Times New Roman" w:hAnsi="Times New Roman" w:cs="Times New Roman"/>
          <w:sz w:val="28"/>
          <w:szCs w:val="28"/>
          <w:lang w:val="en-US"/>
        </w:rPr>
        <w:t xml:space="preserve">. </w:t>
      </w:r>
    </w:p>
    <w:p w:rsidR="00C3038E" w:rsidRPr="00F95900" w:rsidRDefault="00C3038E" w:rsidP="00C3038E">
      <w:pPr>
        <w:pStyle w:val="aa"/>
        <w:tabs>
          <w:tab w:val="left" w:pos="9355"/>
        </w:tabs>
        <w:spacing w:before="1" w:line="242" w:lineRule="auto"/>
        <w:ind w:right="-1" w:firstLine="567"/>
        <w:jc w:val="both"/>
        <w:rPr>
          <w:lang w:val="en-US"/>
        </w:rPr>
      </w:pPr>
      <w:r w:rsidRPr="00F95900">
        <w:rPr>
          <w:lang w:val="en-US"/>
        </w:rPr>
        <w:t>Gaseous fuel is a mixture of combustible and non-combustible gases, as well as impurities. Fuel components include all hydrocarbons: (</w:t>
      </w:r>
      <w:r w:rsidRPr="00F95900">
        <w:t>С</w:t>
      </w:r>
      <w:r w:rsidRPr="00F95900">
        <w:rPr>
          <w:vertAlign w:val="subscript"/>
          <w:lang w:val="en-US"/>
        </w:rPr>
        <w:t>n</w:t>
      </w:r>
      <w:r w:rsidRPr="00F95900">
        <w:rPr>
          <w:lang w:val="en-US"/>
        </w:rPr>
        <w:t>H</w:t>
      </w:r>
      <w:r w:rsidRPr="00F95900">
        <w:rPr>
          <w:vertAlign w:val="subscript"/>
          <w:lang w:val="en-US"/>
        </w:rPr>
        <w:t>m</w:t>
      </w:r>
      <w:r w:rsidRPr="00F95900">
        <w:rPr>
          <w:lang w:val="en-US"/>
        </w:rPr>
        <w:t>), hydrogen (H</w:t>
      </w:r>
      <w:r w:rsidRPr="00F95900">
        <w:rPr>
          <w:vertAlign w:val="subscript"/>
          <w:lang w:val="en-US"/>
        </w:rPr>
        <w:t>2</w:t>
      </w:r>
      <w:r w:rsidRPr="00F95900">
        <w:rPr>
          <w:lang w:val="en-US"/>
        </w:rPr>
        <w:t>), and carbon monoxide (CO). Non-combustible components or fuel ballast are: nitrogen (N</w:t>
      </w:r>
      <w:r w:rsidRPr="00F95900">
        <w:rPr>
          <w:vertAlign w:val="subscript"/>
          <w:lang w:val="en-US"/>
        </w:rPr>
        <w:t>2</w:t>
      </w:r>
      <w:r w:rsidRPr="00F95900">
        <w:rPr>
          <w:lang w:val="en-US"/>
        </w:rPr>
        <w:t>), carbon dioxide (CO</w:t>
      </w:r>
      <w:r w:rsidRPr="00F95900">
        <w:rPr>
          <w:vertAlign w:val="subscript"/>
          <w:lang w:val="en-US"/>
        </w:rPr>
        <w:t>2</w:t>
      </w:r>
      <w:r w:rsidRPr="00F95900">
        <w:rPr>
          <w:lang w:val="en-US"/>
        </w:rPr>
        <w:t>) and oxygen (O</w:t>
      </w:r>
      <w:r w:rsidRPr="00F95900">
        <w:rPr>
          <w:vertAlign w:val="subscript"/>
          <w:lang w:val="en-US"/>
        </w:rPr>
        <w:t>2</w:t>
      </w:r>
      <w:r w:rsidRPr="00F95900">
        <w:rPr>
          <w:lang w:val="en-US"/>
        </w:rPr>
        <w:t>). Impurities: water vapor (H</w:t>
      </w:r>
      <w:r w:rsidRPr="00F95900">
        <w:rPr>
          <w:vertAlign w:val="subscript"/>
          <w:lang w:val="en-US"/>
        </w:rPr>
        <w:t>2</w:t>
      </w:r>
      <w:r w:rsidRPr="00F95900">
        <w:rPr>
          <w:lang w:val="en-US"/>
        </w:rPr>
        <w:t>O), hydrogen sulfide (H</w:t>
      </w:r>
      <w:r w:rsidRPr="00F95900">
        <w:rPr>
          <w:vertAlign w:val="subscript"/>
          <w:lang w:val="en-US"/>
        </w:rPr>
        <w:t>2</w:t>
      </w:r>
      <w:r w:rsidRPr="00F95900">
        <w:rPr>
          <w:lang w:val="en-US"/>
        </w:rPr>
        <w:t>S), ammonia (NH</w:t>
      </w:r>
      <w:r w:rsidRPr="00F95900">
        <w:rPr>
          <w:vertAlign w:val="subscript"/>
          <w:lang w:val="en-US"/>
        </w:rPr>
        <w:t>3</w:t>
      </w:r>
      <w:r w:rsidRPr="00F95900">
        <w:rPr>
          <w:lang w:val="en-US"/>
        </w:rPr>
        <w:t>), cyanide compounds, resin, dust, and others. From harmful impurities, gaseous fuel is purified</w:t>
      </w:r>
    </w:p>
    <w:p w:rsidR="00C3038E" w:rsidRPr="00F95900" w:rsidRDefault="00C3038E" w:rsidP="00C3038E">
      <w:pPr>
        <w:pStyle w:val="aa"/>
        <w:tabs>
          <w:tab w:val="left" w:pos="9355"/>
        </w:tabs>
        <w:spacing w:before="1" w:line="242" w:lineRule="auto"/>
        <w:ind w:right="-1" w:firstLine="567"/>
        <w:jc w:val="both"/>
        <w:rPr>
          <w:lang w:val="en-US"/>
        </w:rPr>
      </w:pPr>
      <w:r w:rsidRPr="00F95900">
        <w:rPr>
          <w:lang w:val="en-US"/>
        </w:rPr>
        <w:t>Dry and wet gases are used for gas supply of settlements and industrial facilities. If the gas is transported over a long distances, it is dried. Artificial gases in most cases have a strong smell, which makes it easier to detect gas leaks from pipes and fittings. Natural gases are odorless, so they are odorized before introduction into the gas supply system, i.e. they are given a sharp and unpleasant smell. The most common odorant is ethyl mercaptan (</w:t>
      </w:r>
      <w:r w:rsidRPr="00F95900">
        <w:t>С</w:t>
      </w:r>
      <w:r w:rsidRPr="00F95900">
        <w:rPr>
          <w:vertAlign w:val="subscript"/>
          <w:lang w:val="en-US"/>
        </w:rPr>
        <w:t>2</w:t>
      </w:r>
      <w:r w:rsidRPr="00F95900">
        <w:t>Н</w:t>
      </w:r>
      <w:r w:rsidRPr="00F95900">
        <w:rPr>
          <w:vertAlign w:val="subscript"/>
          <w:lang w:val="en-US"/>
        </w:rPr>
        <w:t>5</w:t>
      </w:r>
      <w:r w:rsidRPr="00F95900">
        <w:rPr>
          <w:lang w:val="en-US"/>
        </w:rPr>
        <w:t>SH). To the main characteristics of combustible gases calorific value (Q</w:t>
      </w:r>
      <w:r w:rsidRPr="00F95900">
        <w:rPr>
          <w:vertAlign w:val="subscript"/>
          <w:lang w:val="en-US"/>
        </w:rPr>
        <w:t>p</w:t>
      </w:r>
      <w:r w:rsidRPr="00F95900">
        <w:rPr>
          <w:vertAlign w:val="superscript"/>
          <w:lang w:val="en-US"/>
        </w:rPr>
        <w:t>H</w:t>
      </w:r>
      <w:r w:rsidRPr="00F95900">
        <w:rPr>
          <w:lang w:val="en-US"/>
        </w:rPr>
        <w:t>, kJ/m3) and density (</w:t>
      </w:r>
      <w:r w:rsidRPr="00F95900">
        <w:t></w:t>
      </w:r>
      <w:r w:rsidRPr="00F95900">
        <w:rPr>
          <w:lang w:val="en-US"/>
        </w:rPr>
        <w:t>, kg/m</w:t>
      </w:r>
      <w:r w:rsidRPr="00F95900">
        <w:rPr>
          <w:vertAlign w:val="superscript"/>
          <w:lang w:val="en-US"/>
        </w:rPr>
        <w:t>3</w:t>
      </w:r>
      <w:r w:rsidRPr="00F95900">
        <w:rPr>
          <w:lang w:val="en-US"/>
        </w:rPr>
        <w:t>) are concerned.</w:t>
      </w:r>
    </w:p>
    <w:p w:rsidR="00C3038E" w:rsidRPr="00F95900" w:rsidRDefault="00C3038E" w:rsidP="00C3038E">
      <w:pPr>
        <w:pStyle w:val="aa"/>
        <w:tabs>
          <w:tab w:val="left" w:pos="9355"/>
        </w:tabs>
        <w:spacing w:before="1" w:line="242" w:lineRule="auto"/>
        <w:ind w:right="-1" w:firstLine="567"/>
        <w:jc w:val="center"/>
        <w:rPr>
          <w:b/>
          <w:lang w:val="en-US"/>
        </w:rPr>
      </w:pPr>
      <w:r w:rsidRPr="00F95900">
        <w:rPr>
          <w:b/>
          <w:lang w:val="en-US"/>
        </w:rPr>
        <w:t>Basic laws of the gas state</w:t>
      </w:r>
    </w:p>
    <w:p w:rsidR="00C3038E" w:rsidRPr="00F95900" w:rsidRDefault="00C3038E" w:rsidP="00C3038E">
      <w:pPr>
        <w:pStyle w:val="aa"/>
        <w:tabs>
          <w:tab w:val="left" w:pos="9355"/>
        </w:tabs>
        <w:spacing w:before="1" w:line="242" w:lineRule="auto"/>
        <w:ind w:right="-1" w:firstLine="567"/>
        <w:jc w:val="both"/>
        <w:rPr>
          <w:lang w:val="en-US"/>
        </w:rPr>
      </w:pPr>
      <w:r w:rsidRPr="00F95900">
        <w:rPr>
          <w:b/>
          <w:i/>
          <w:lang w:val="en-US"/>
        </w:rPr>
        <w:t>Boyle-Mariotte law</w:t>
      </w:r>
      <w:r w:rsidRPr="00F95900">
        <w:rPr>
          <w:lang w:val="en-US"/>
        </w:rPr>
        <w:t xml:space="preserve"> </w:t>
      </w:r>
    </w:p>
    <w:p w:rsidR="00C3038E" w:rsidRPr="00F95900" w:rsidRDefault="00C3038E" w:rsidP="00C3038E">
      <w:pPr>
        <w:pStyle w:val="aa"/>
        <w:tabs>
          <w:tab w:val="left" w:pos="9355"/>
        </w:tabs>
        <w:spacing w:before="1" w:line="242" w:lineRule="auto"/>
        <w:ind w:right="-1" w:firstLine="567"/>
        <w:jc w:val="both"/>
        <w:rPr>
          <w:lang w:val="en-US"/>
        </w:rPr>
      </w:pPr>
      <w:r w:rsidRPr="00F95900">
        <w:rPr>
          <w:lang w:val="en-US"/>
        </w:rPr>
        <w:t>At constant temperature, the volume of the ideal gas varies inversely with pressure, i.e.</w:t>
      </w:r>
    </w:p>
    <w:p w:rsidR="00C3038E" w:rsidRPr="00F95900" w:rsidRDefault="00C3038E" w:rsidP="00731BF1">
      <w:pPr>
        <w:spacing w:after="0" w:line="240" w:lineRule="auto"/>
        <w:ind w:firstLine="567"/>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748030" cy="546100"/>
            <wp:effectExtent l="19050" t="0" r="0" b="0"/>
            <wp:docPr id="1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srcRect/>
                    <a:stretch>
                      <a:fillRect/>
                    </a:stretch>
                  </pic:blipFill>
                  <pic:spPr bwMode="auto">
                    <a:xfrm>
                      <a:off x="0" y="0"/>
                      <a:ext cx="752846" cy="546265"/>
                    </a:xfrm>
                    <a:prstGeom prst="rect">
                      <a:avLst/>
                    </a:prstGeom>
                    <a:noFill/>
                    <a:ln w="9525">
                      <a:noFill/>
                      <a:miter lim="800000"/>
                      <a:headEnd/>
                      <a:tailEnd/>
                    </a:ln>
                  </pic:spPr>
                </pic:pic>
              </a:graphicData>
            </a:graphic>
          </wp:inline>
        </w:drawing>
      </w:r>
    </w:p>
    <w:p w:rsidR="00C3038E" w:rsidRPr="00F95900" w:rsidRDefault="00C3038E" w:rsidP="00731BF1">
      <w:pPr>
        <w:spacing w:after="0" w:line="240" w:lineRule="auto"/>
        <w:rPr>
          <w:rFonts w:ascii="Times New Roman" w:hAnsi="Times New Roman" w:cs="Times New Roman"/>
          <w:sz w:val="28"/>
          <w:szCs w:val="28"/>
          <w:lang w:val="en-US"/>
        </w:rPr>
      </w:pPr>
      <w:r w:rsidRPr="00F95900">
        <w:rPr>
          <w:rFonts w:ascii="Times New Roman" w:hAnsi="Times New Roman" w:cs="Times New Roman"/>
          <w:sz w:val="28"/>
          <w:szCs w:val="28"/>
          <w:lang w:val="en-US"/>
        </w:rPr>
        <w:t>from here,</w:t>
      </w:r>
    </w:p>
    <w:p w:rsidR="00C3038E" w:rsidRPr="00F95900" w:rsidRDefault="00C3038E" w:rsidP="00731BF1">
      <w:pPr>
        <w:spacing w:after="0" w:line="240" w:lineRule="auto"/>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496060" cy="308610"/>
            <wp:effectExtent l="19050" t="0" r="8890" b="0"/>
            <wp:docPr id="1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srcRect/>
                    <a:stretch>
                      <a:fillRect/>
                    </a:stretch>
                  </pic:blipFill>
                  <pic:spPr bwMode="auto">
                    <a:xfrm>
                      <a:off x="0" y="0"/>
                      <a:ext cx="1496060" cy="308610"/>
                    </a:xfrm>
                    <a:prstGeom prst="rect">
                      <a:avLst/>
                    </a:prstGeom>
                    <a:noFill/>
                    <a:ln w="9525">
                      <a:noFill/>
                      <a:miter lim="800000"/>
                      <a:headEnd/>
                      <a:tailEnd/>
                    </a:ln>
                  </pic:spPr>
                </pic:pic>
              </a:graphicData>
            </a:graphic>
          </wp:inline>
        </w:drawing>
      </w:r>
    </w:p>
    <w:p w:rsidR="00C3038E" w:rsidRPr="00F95900" w:rsidRDefault="00C3038E" w:rsidP="00C3038E">
      <w:pPr>
        <w:spacing w:after="0" w:line="240" w:lineRule="auto"/>
        <w:jc w:val="both"/>
        <w:rPr>
          <w:rFonts w:ascii="Times New Roman" w:hAnsi="Times New Roman" w:cs="Times New Roman"/>
          <w:i/>
          <w:sz w:val="28"/>
          <w:szCs w:val="28"/>
          <w:lang w:val="en-US"/>
        </w:rPr>
      </w:pPr>
      <w:r w:rsidRPr="00F95900">
        <w:rPr>
          <w:rFonts w:ascii="Times New Roman" w:hAnsi="Times New Roman" w:cs="Times New Roman"/>
          <w:sz w:val="28"/>
          <w:szCs w:val="28"/>
          <w:lang w:val="en-US"/>
        </w:rPr>
        <w:t xml:space="preserve">Here </w:t>
      </w:r>
      <w:r w:rsidRPr="00F95900">
        <w:rPr>
          <w:rFonts w:ascii="Times New Roman" w:hAnsi="Times New Roman" w:cs="Times New Roman"/>
          <w:i/>
          <w:sz w:val="28"/>
          <w:szCs w:val="28"/>
          <w:lang w:val="en-US"/>
        </w:rPr>
        <w:t>V</w:t>
      </w:r>
      <w:r w:rsidRPr="00F95900">
        <w:rPr>
          <w:rFonts w:ascii="Times New Roman" w:hAnsi="Times New Roman" w:cs="Times New Roman"/>
          <w:i/>
          <w:sz w:val="28"/>
          <w:szCs w:val="28"/>
          <w:vertAlign w:val="subscript"/>
          <w:lang w:val="en-US"/>
        </w:rPr>
        <w:t>1</w:t>
      </w:r>
      <w:r w:rsidRPr="00F95900">
        <w:rPr>
          <w:rFonts w:ascii="Times New Roman" w:hAnsi="Times New Roman" w:cs="Times New Roman"/>
          <w:sz w:val="28"/>
          <w:szCs w:val="28"/>
          <w:lang w:val="en-US"/>
        </w:rPr>
        <w:t xml:space="preserve"> is the volume of gas at pressure </w:t>
      </w:r>
      <w:r w:rsidRPr="00F95900">
        <w:rPr>
          <w:rFonts w:ascii="Times New Roman" w:hAnsi="Times New Roman" w:cs="Times New Roman"/>
          <w:i/>
          <w:sz w:val="28"/>
          <w:szCs w:val="28"/>
          <w:lang w:val="en-US"/>
        </w:rPr>
        <w:t>P</w:t>
      </w:r>
      <w:r w:rsidRPr="00F95900">
        <w:rPr>
          <w:rFonts w:ascii="Times New Roman" w:hAnsi="Times New Roman" w:cs="Times New Roman"/>
          <w:i/>
          <w:sz w:val="28"/>
          <w:szCs w:val="28"/>
          <w:vertAlign w:val="subscript"/>
          <w:lang w:val="en-US"/>
        </w:rPr>
        <w:t>1</w:t>
      </w:r>
      <w:r w:rsidRPr="00F95900">
        <w:rPr>
          <w:rFonts w:ascii="Times New Roman" w:hAnsi="Times New Roman" w:cs="Times New Roman"/>
          <w:i/>
          <w:sz w:val="28"/>
          <w:szCs w:val="28"/>
          <w:lang w:val="en-US"/>
        </w:rPr>
        <w:t xml:space="preserve">; </w:t>
      </w:r>
    </w:p>
    <w:p w:rsidR="00C3038E" w:rsidRPr="00F95900" w:rsidRDefault="00C3038E" w:rsidP="00C3038E">
      <w:pPr>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V</w:t>
      </w:r>
      <w:r w:rsidRPr="00F95900">
        <w:rPr>
          <w:rFonts w:ascii="Times New Roman" w:hAnsi="Times New Roman" w:cs="Times New Roman"/>
          <w:i/>
          <w:sz w:val="28"/>
          <w:szCs w:val="28"/>
          <w:vertAlign w:val="subscript"/>
          <w:lang w:val="en-US"/>
        </w:rPr>
        <w:t>2</w:t>
      </w:r>
      <w:r w:rsidRPr="00F95900">
        <w:rPr>
          <w:rFonts w:ascii="Times New Roman" w:hAnsi="Times New Roman" w:cs="Times New Roman"/>
          <w:sz w:val="28"/>
          <w:szCs w:val="28"/>
          <w:vertAlign w:val="subscript"/>
          <w:lang w:val="en-US"/>
        </w:rPr>
        <w:t xml:space="preserve"> </w:t>
      </w:r>
      <w:r w:rsidRPr="00F95900">
        <w:rPr>
          <w:rFonts w:ascii="Times New Roman" w:hAnsi="Times New Roman" w:cs="Times New Roman"/>
          <w:sz w:val="28"/>
          <w:szCs w:val="28"/>
          <w:lang w:val="en-US"/>
        </w:rPr>
        <w:t xml:space="preserve">is the volume of the same amount of gas at pressure </w:t>
      </w:r>
      <w:r w:rsidRPr="00F95900">
        <w:rPr>
          <w:rFonts w:ascii="Times New Roman" w:hAnsi="Times New Roman" w:cs="Times New Roman"/>
          <w:i/>
          <w:sz w:val="28"/>
          <w:szCs w:val="28"/>
          <w:lang w:val="en-US"/>
        </w:rPr>
        <w:t>P</w:t>
      </w:r>
      <w:r w:rsidRPr="00F95900">
        <w:rPr>
          <w:rFonts w:ascii="Times New Roman" w:hAnsi="Times New Roman" w:cs="Times New Roman"/>
          <w:i/>
          <w:sz w:val="28"/>
          <w:szCs w:val="28"/>
          <w:vertAlign w:val="subscript"/>
          <w:lang w:val="en-US"/>
        </w:rPr>
        <w:t>2</w:t>
      </w:r>
      <w:r w:rsidRPr="00F95900">
        <w:rPr>
          <w:rFonts w:ascii="Times New Roman" w:hAnsi="Times New Roman" w:cs="Times New Roman"/>
          <w:sz w:val="28"/>
          <w:szCs w:val="28"/>
          <w:lang w:val="en-US"/>
        </w:rPr>
        <w:t>.</w:t>
      </w:r>
    </w:p>
    <w:p w:rsidR="00C3038E" w:rsidRPr="00F95900" w:rsidRDefault="00C3038E" w:rsidP="00C3038E">
      <w:pPr>
        <w:spacing w:after="0" w:line="240" w:lineRule="auto"/>
        <w:ind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Taking into account that the specific volumes of gas are inversely proportional to the density, you can write</w:t>
      </w:r>
    </w:p>
    <w:p w:rsidR="00C3038E" w:rsidRPr="00F95900" w:rsidRDefault="00C3038E" w:rsidP="00C3038E">
      <w:pPr>
        <w:spacing w:after="0" w:line="240" w:lineRule="auto"/>
        <w:ind w:firstLine="567"/>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819150" cy="534670"/>
            <wp:effectExtent l="19050" t="0" r="0" b="0"/>
            <wp:docPr id="14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srcRect/>
                    <a:stretch>
                      <a:fillRect/>
                    </a:stretch>
                  </pic:blipFill>
                  <pic:spPr bwMode="auto">
                    <a:xfrm>
                      <a:off x="0" y="0"/>
                      <a:ext cx="819150" cy="534670"/>
                    </a:xfrm>
                    <a:prstGeom prst="rect">
                      <a:avLst/>
                    </a:prstGeom>
                    <a:noFill/>
                    <a:ln w="9525">
                      <a:noFill/>
                      <a:miter lim="800000"/>
                      <a:headEnd/>
                      <a:tailEnd/>
                    </a:ln>
                  </pic:spPr>
                </pic:pic>
              </a:graphicData>
            </a:graphic>
          </wp:inline>
        </w:drawing>
      </w:r>
    </w:p>
    <w:p w:rsidR="00C3038E" w:rsidRPr="00F95900" w:rsidRDefault="00C3038E" w:rsidP="00C3038E">
      <w:pPr>
        <w:pStyle w:val="aa"/>
        <w:spacing w:before="24"/>
        <w:ind w:right="828"/>
        <w:rPr>
          <w:lang w:val="en-US"/>
        </w:rPr>
      </w:pPr>
      <w:r w:rsidRPr="00F95900">
        <w:rPr>
          <w:lang w:val="en-US"/>
        </w:rPr>
        <w:t xml:space="preserve">where </w:t>
      </w:r>
      <w:r w:rsidR="00821F51">
        <w:rPr>
          <w:rFonts w:ascii="Symbol" w:hAnsi="Symbol"/>
        </w:rPr>
        <w:t></w:t>
      </w:r>
      <w:r w:rsidR="00821F51" w:rsidRPr="00810E17">
        <w:rPr>
          <w:vertAlign w:val="subscript"/>
          <w:lang w:val="en-US"/>
        </w:rPr>
        <w:t>1</w:t>
      </w:r>
      <w:r w:rsidR="00821F51" w:rsidRPr="00810E17">
        <w:rPr>
          <w:lang w:val="en-US"/>
        </w:rPr>
        <w:t xml:space="preserve"> </w:t>
      </w:r>
      <w:r w:rsidR="00821F51" w:rsidRPr="00821F51">
        <w:rPr>
          <w:lang w:val="en-US"/>
        </w:rPr>
        <w:t>and</w:t>
      </w:r>
      <w:r w:rsidR="00821F51" w:rsidRPr="00810E17">
        <w:rPr>
          <w:lang w:val="en-US"/>
        </w:rPr>
        <w:t xml:space="preserve"> </w:t>
      </w:r>
      <w:r w:rsidR="00821F51">
        <w:rPr>
          <w:rFonts w:ascii="Symbol" w:hAnsi="Symbol"/>
        </w:rPr>
        <w:t></w:t>
      </w:r>
      <w:r w:rsidR="00821F51" w:rsidRPr="00810E17">
        <w:rPr>
          <w:vertAlign w:val="subscript"/>
          <w:lang w:val="en-US"/>
        </w:rPr>
        <w:t>2</w:t>
      </w:r>
      <w:r w:rsidR="00821F51" w:rsidRPr="00810E17">
        <w:rPr>
          <w:lang w:val="en-US"/>
        </w:rPr>
        <w:t xml:space="preserve"> </w:t>
      </w:r>
      <w:r w:rsidRPr="00F95900">
        <w:rPr>
          <w:lang w:val="en-US"/>
        </w:rPr>
        <w:t xml:space="preserve">- the densities of the gas at pressures </w:t>
      </w:r>
      <w:r w:rsidRPr="00F95900">
        <w:rPr>
          <w:i/>
        </w:rPr>
        <w:t>Р</w:t>
      </w:r>
      <w:r w:rsidRPr="00F95900">
        <w:rPr>
          <w:i/>
          <w:vertAlign w:val="subscript"/>
          <w:lang w:val="en-US"/>
        </w:rPr>
        <w:t>1</w:t>
      </w:r>
      <w:r w:rsidRPr="00F95900">
        <w:rPr>
          <w:lang w:val="en-US"/>
        </w:rPr>
        <w:t xml:space="preserve"> and </w:t>
      </w:r>
      <w:r w:rsidRPr="00F95900">
        <w:rPr>
          <w:i/>
        </w:rPr>
        <w:t>Р</w:t>
      </w:r>
      <w:r w:rsidRPr="00F95900">
        <w:rPr>
          <w:i/>
          <w:vertAlign w:val="subscript"/>
          <w:lang w:val="en-US"/>
        </w:rPr>
        <w:t>2</w:t>
      </w:r>
      <w:r w:rsidRPr="00F95900">
        <w:rPr>
          <w:lang w:val="en-US"/>
        </w:rPr>
        <w:t>.</w:t>
      </w:r>
    </w:p>
    <w:p w:rsidR="00C3038E" w:rsidRPr="00F95900" w:rsidRDefault="00C3038E" w:rsidP="00C3038E">
      <w:pPr>
        <w:pStyle w:val="Heading1"/>
        <w:numPr>
          <w:ilvl w:val="2"/>
          <w:numId w:val="10"/>
        </w:numPr>
        <w:tabs>
          <w:tab w:val="left" w:pos="2203"/>
        </w:tabs>
        <w:spacing w:before="87"/>
        <w:ind w:left="2202" w:hanging="725"/>
        <w:rPr>
          <w:lang w:val="en-US"/>
        </w:rPr>
      </w:pPr>
    </w:p>
    <w:p w:rsidR="00C3038E" w:rsidRPr="00F95900" w:rsidRDefault="00C3038E" w:rsidP="00C3038E">
      <w:pPr>
        <w:pStyle w:val="aa"/>
        <w:spacing w:before="9"/>
        <w:rPr>
          <w:b/>
          <w:i/>
          <w:lang w:val="en-US"/>
        </w:rPr>
      </w:pPr>
      <w:r w:rsidRPr="00F95900">
        <w:rPr>
          <w:b/>
          <w:i/>
          <w:lang w:val="en-US"/>
        </w:rPr>
        <w:t>Charles' law</w:t>
      </w:r>
    </w:p>
    <w:p w:rsidR="00C3038E" w:rsidRPr="00F95900" w:rsidRDefault="00C3038E" w:rsidP="00C3038E">
      <w:pPr>
        <w:pStyle w:val="aa"/>
        <w:ind w:right="-1" w:firstLine="426"/>
        <w:jc w:val="both"/>
        <w:rPr>
          <w:lang w:val="en-US"/>
        </w:rPr>
      </w:pPr>
      <w:r w:rsidRPr="00F95900">
        <w:rPr>
          <w:lang w:val="en-US"/>
        </w:rPr>
        <w:t>The volume of a certain amount of ideal gas at constant pressure increases with increasing of temperature. So, if at a temperature 0</w:t>
      </w:r>
      <w:r w:rsidRPr="00F95900">
        <w:rPr>
          <w:vertAlign w:val="superscript"/>
          <w:lang w:val="en-US"/>
        </w:rPr>
        <w:t>0</w:t>
      </w:r>
      <w:r w:rsidRPr="00F95900">
        <w:rPr>
          <w:lang w:val="en-US"/>
        </w:rPr>
        <w:t xml:space="preserve">C, the gas occupies a volume of </w:t>
      </w:r>
      <w:r w:rsidRPr="00F95900">
        <w:rPr>
          <w:i/>
          <w:lang w:val="en-US"/>
        </w:rPr>
        <w:lastRenderedPageBreak/>
        <w:t>V</w:t>
      </w:r>
      <w:r w:rsidRPr="00F95900">
        <w:rPr>
          <w:i/>
          <w:vertAlign w:val="subscript"/>
          <w:lang w:val="en-US"/>
        </w:rPr>
        <w:t>0</w:t>
      </w:r>
      <w:r w:rsidRPr="00F95900">
        <w:rPr>
          <w:lang w:val="en-US"/>
        </w:rPr>
        <w:t>, m</w:t>
      </w:r>
      <w:r w:rsidRPr="00F95900">
        <w:rPr>
          <w:vertAlign w:val="superscript"/>
          <w:lang w:val="en-US"/>
        </w:rPr>
        <w:t>3</w:t>
      </w:r>
      <w:r w:rsidRPr="00F95900">
        <w:rPr>
          <w:lang w:val="en-US"/>
        </w:rPr>
        <w:t xml:space="preserve">, then at a temperature </w:t>
      </w:r>
      <w:r w:rsidRPr="00F95900">
        <w:rPr>
          <w:i/>
          <w:lang w:val="en-US"/>
        </w:rPr>
        <w:t>t</w:t>
      </w:r>
      <w:r w:rsidRPr="00F95900">
        <w:rPr>
          <w:lang w:val="en-US"/>
        </w:rPr>
        <w:t>, the gas volume is</w:t>
      </w:r>
    </w:p>
    <w:p w:rsidR="00C3038E" w:rsidRPr="00F95900" w:rsidRDefault="00C3038E" w:rsidP="00C3038E">
      <w:pPr>
        <w:pStyle w:val="aa"/>
        <w:ind w:right="-1" w:firstLine="426"/>
        <w:jc w:val="center"/>
        <w:rPr>
          <w:lang w:val="en-US"/>
        </w:rPr>
      </w:pPr>
      <w:r w:rsidRPr="00F95900">
        <w:rPr>
          <w:noProof/>
          <w:lang w:bidi="ar-SA"/>
        </w:rPr>
        <w:drawing>
          <wp:inline distT="0" distB="0" distL="0" distR="0">
            <wp:extent cx="1187450" cy="427355"/>
            <wp:effectExtent l="19050" t="0" r="0" b="0"/>
            <wp:docPr id="14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srcRect/>
                    <a:stretch>
                      <a:fillRect/>
                    </a:stretch>
                  </pic:blipFill>
                  <pic:spPr bwMode="auto">
                    <a:xfrm>
                      <a:off x="0" y="0"/>
                      <a:ext cx="1187450" cy="427355"/>
                    </a:xfrm>
                    <a:prstGeom prst="rect">
                      <a:avLst/>
                    </a:prstGeom>
                    <a:noFill/>
                    <a:ln w="9525">
                      <a:noFill/>
                      <a:miter lim="800000"/>
                      <a:headEnd/>
                      <a:tailEnd/>
                    </a:ln>
                  </pic:spPr>
                </pic:pic>
              </a:graphicData>
            </a:graphic>
          </wp:inline>
        </w:drawing>
      </w:r>
    </w:p>
    <w:p w:rsidR="00C3038E" w:rsidRPr="00F95900" w:rsidRDefault="00C3038E" w:rsidP="00C3038E">
      <w:pPr>
        <w:pStyle w:val="aa"/>
        <w:ind w:firstLine="284"/>
        <w:jc w:val="both"/>
        <w:rPr>
          <w:lang w:val="en-US"/>
        </w:rPr>
      </w:pPr>
      <w:r w:rsidRPr="00F95900">
        <w:rPr>
          <w:lang w:val="en-US"/>
        </w:rPr>
        <w:t xml:space="preserve">where </w:t>
      </w:r>
      <w:r w:rsidRPr="00F95900">
        <w:t>а</w:t>
      </w:r>
      <w:r w:rsidRPr="00F95900">
        <w:rPr>
          <w:vertAlign w:val="subscript"/>
          <w:lang w:val="en-US"/>
        </w:rPr>
        <w:t>t</w:t>
      </w:r>
      <w:r w:rsidRPr="00F95900">
        <w:rPr>
          <w:lang w:val="en-US"/>
        </w:rPr>
        <w:t xml:space="preserve"> is the coefficient of expansion of the gas at temperature increasing on 1</w:t>
      </w:r>
      <w:r w:rsidRPr="00F95900">
        <w:rPr>
          <w:vertAlign w:val="superscript"/>
          <w:lang w:val="en-US"/>
        </w:rPr>
        <w:t>0</w:t>
      </w:r>
      <w:r w:rsidRPr="00F95900">
        <w:rPr>
          <w:lang w:val="en-US"/>
        </w:rPr>
        <w:t>C, approximately equal to 1/273.</w:t>
      </w:r>
    </w:p>
    <w:p w:rsidR="00C3038E" w:rsidRPr="00F95900" w:rsidRDefault="00C3038E" w:rsidP="00C3038E">
      <w:pPr>
        <w:pStyle w:val="aa"/>
        <w:ind w:firstLine="284"/>
        <w:jc w:val="both"/>
        <w:rPr>
          <w:lang w:val="en-US"/>
        </w:rPr>
      </w:pPr>
      <w:r w:rsidRPr="00F95900">
        <w:rPr>
          <w:lang w:val="en-US"/>
        </w:rPr>
        <w:t>For the same gas at constant pressure, but different temperatures, the following ratio is true</w:t>
      </w:r>
    </w:p>
    <w:p w:rsidR="00C3038E" w:rsidRPr="00F95900" w:rsidRDefault="00C3038E" w:rsidP="00C3038E">
      <w:pPr>
        <w:pStyle w:val="aa"/>
        <w:ind w:firstLine="284"/>
        <w:jc w:val="center"/>
        <w:rPr>
          <w:lang w:val="en-US"/>
        </w:rPr>
      </w:pPr>
      <w:r w:rsidRPr="00F95900">
        <w:rPr>
          <w:noProof/>
          <w:lang w:bidi="ar-SA"/>
        </w:rPr>
        <w:drawing>
          <wp:inline distT="0" distB="0" distL="0" distR="0">
            <wp:extent cx="712470" cy="581660"/>
            <wp:effectExtent l="19050" t="0" r="0" b="0"/>
            <wp:docPr id="14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srcRect/>
                    <a:stretch>
                      <a:fillRect/>
                    </a:stretch>
                  </pic:blipFill>
                  <pic:spPr bwMode="auto">
                    <a:xfrm>
                      <a:off x="0" y="0"/>
                      <a:ext cx="712470" cy="581660"/>
                    </a:xfrm>
                    <a:prstGeom prst="rect">
                      <a:avLst/>
                    </a:prstGeom>
                    <a:noFill/>
                    <a:ln w="9525">
                      <a:noFill/>
                      <a:miter lim="800000"/>
                      <a:headEnd/>
                      <a:tailEnd/>
                    </a:ln>
                  </pic:spPr>
                </pic:pic>
              </a:graphicData>
            </a:graphic>
          </wp:inline>
        </w:drawing>
      </w:r>
    </w:p>
    <w:p w:rsidR="00C3038E" w:rsidRPr="00F95900" w:rsidRDefault="00C3038E" w:rsidP="00C3038E">
      <w:pPr>
        <w:pStyle w:val="aa"/>
        <w:ind w:firstLine="426"/>
        <w:jc w:val="both"/>
        <w:rPr>
          <w:lang w:val="en-US"/>
        </w:rPr>
      </w:pPr>
      <w:r w:rsidRPr="00F95900">
        <w:rPr>
          <w:lang w:val="en-US"/>
        </w:rPr>
        <w:t>where T is the absolute temperature equal to 273+t</w:t>
      </w:r>
    </w:p>
    <w:p w:rsidR="00C3038E" w:rsidRPr="00F95900" w:rsidRDefault="00C3038E" w:rsidP="00C3038E">
      <w:pPr>
        <w:pStyle w:val="aa"/>
        <w:ind w:firstLine="426"/>
        <w:jc w:val="both"/>
        <w:rPr>
          <w:lang w:val="en-US"/>
        </w:rPr>
      </w:pPr>
      <w:r w:rsidRPr="00F95900">
        <w:rPr>
          <w:lang w:val="en-US"/>
        </w:rPr>
        <w:t>When the gas is in a closed container of constant volume, the pressure will increase if the gas temperature increases, and</w:t>
      </w:r>
    </w:p>
    <w:p w:rsidR="00C3038E" w:rsidRPr="00F95900" w:rsidRDefault="00C3038E" w:rsidP="00C3038E">
      <w:pPr>
        <w:pStyle w:val="aa"/>
        <w:ind w:firstLine="284"/>
        <w:jc w:val="center"/>
        <w:rPr>
          <w:lang w:val="en-US"/>
        </w:rPr>
      </w:pPr>
      <w:r w:rsidRPr="00F95900">
        <w:rPr>
          <w:noProof/>
          <w:lang w:bidi="ar-SA"/>
        </w:rPr>
        <w:drawing>
          <wp:inline distT="0" distB="0" distL="0" distR="0">
            <wp:extent cx="1187450" cy="427355"/>
            <wp:effectExtent l="19050" t="0" r="0" b="0"/>
            <wp:docPr id="14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srcRect/>
                    <a:stretch>
                      <a:fillRect/>
                    </a:stretch>
                  </pic:blipFill>
                  <pic:spPr bwMode="auto">
                    <a:xfrm>
                      <a:off x="0" y="0"/>
                      <a:ext cx="1187450" cy="427355"/>
                    </a:xfrm>
                    <a:prstGeom prst="rect">
                      <a:avLst/>
                    </a:prstGeom>
                    <a:noFill/>
                    <a:ln w="9525">
                      <a:noFill/>
                      <a:miter lim="800000"/>
                      <a:headEnd/>
                      <a:tailEnd/>
                    </a:ln>
                  </pic:spPr>
                </pic:pic>
              </a:graphicData>
            </a:graphic>
          </wp:inline>
        </w:drawing>
      </w:r>
    </w:p>
    <w:p w:rsidR="00C3038E" w:rsidRPr="00F95900" w:rsidRDefault="00C3038E" w:rsidP="00C3038E">
      <w:pPr>
        <w:pStyle w:val="aa"/>
        <w:spacing w:line="322" w:lineRule="exact"/>
        <w:rPr>
          <w:lang w:val="en-US"/>
        </w:rPr>
      </w:pPr>
      <w:r w:rsidRPr="00F95900">
        <w:rPr>
          <w:lang w:val="en-US"/>
        </w:rPr>
        <w:t xml:space="preserve">where </w:t>
      </w:r>
      <w:r w:rsidRPr="00F95900">
        <w:t>а</w:t>
      </w:r>
      <w:r w:rsidRPr="00F95900">
        <w:rPr>
          <w:vertAlign w:val="subscript"/>
        </w:rPr>
        <w:t>р</w:t>
      </w:r>
      <w:r w:rsidRPr="00F95900">
        <w:rPr>
          <w:lang w:val="en-US"/>
        </w:rPr>
        <w:t xml:space="preserve"> is the volume expansion coefficient.</w:t>
      </w:r>
    </w:p>
    <w:p w:rsidR="00C3038E" w:rsidRPr="00F95900" w:rsidRDefault="00C3038E" w:rsidP="00C3038E">
      <w:pPr>
        <w:pStyle w:val="aa"/>
        <w:spacing w:line="322" w:lineRule="exact"/>
        <w:ind w:firstLine="426"/>
        <w:rPr>
          <w:lang w:val="en-US"/>
        </w:rPr>
      </w:pPr>
      <w:r w:rsidRPr="00F95900">
        <w:rPr>
          <w:lang w:val="en-US"/>
        </w:rPr>
        <w:t xml:space="preserve">The ratio between absolute temperature and pressure for the same amount of gas at a constant volume will be </w:t>
      </w:r>
    </w:p>
    <w:p w:rsidR="00C3038E" w:rsidRPr="00F95900" w:rsidRDefault="00C3038E" w:rsidP="00821F51">
      <w:pPr>
        <w:pStyle w:val="aa"/>
        <w:ind w:firstLine="425"/>
        <w:jc w:val="center"/>
        <w:rPr>
          <w:lang w:val="en-US"/>
        </w:rPr>
      </w:pPr>
      <w:r w:rsidRPr="00F95900">
        <w:rPr>
          <w:noProof/>
          <w:lang w:bidi="ar-SA"/>
        </w:rPr>
        <w:drawing>
          <wp:inline distT="0" distB="0" distL="0" distR="0">
            <wp:extent cx="843280" cy="617220"/>
            <wp:effectExtent l="19050" t="0" r="0" b="0"/>
            <wp:docPr id="14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srcRect/>
                    <a:stretch>
                      <a:fillRect/>
                    </a:stretch>
                  </pic:blipFill>
                  <pic:spPr bwMode="auto">
                    <a:xfrm>
                      <a:off x="0" y="0"/>
                      <a:ext cx="843280" cy="617220"/>
                    </a:xfrm>
                    <a:prstGeom prst="rect">
                      <a:avLst/>
                    </a:prstGeom>
                    <a:noFill/>
                    <a:ln w="9525">
                      <a:noFill/>
                      <a:miter lim="800000"/>
                      <a:headEnd/>
                      <a:tailEnd/>
                    </a:ln>
                  </pic:spPr>
                </pic:pic>
              </a:graphicData>
            </a:graphic>
          </wp:inline>
        </w:drawing>
      </w:r>
    </w:p>
    <w:p w:rsidR="00C3038E" w:rsidRPr="00F95900" w:rsidRDefault="00C3038E" w:rsidP="00C3038E">
      <w:pPr>
        <w:pStyle w:val="aa"/>
        <w:spacing w:before="88"/>
        <w:rPr>
          <w:lang w:val="en-US"/>
        </w:rPr>
      </w:pPr>
      <w:r w:rsidRPr="00F95900">
        <w:rPr>
          <w:lang w:val="en-US"/>
        </w:rPr>
        <w:t xml:space="preserve">For ideal gases, the coefficient </w:t>
      </w:r>
      <w:r w:rsidRPr="00F95900">
        <w:rPr>
          <w:i/>
        </w:rPr>
        <w:t>а</w:t>
      </w:r>
      <w:r w:rsidRPr="00F95900">
        <w:rPr>
          <w:i/>
          <w:vertAlign w:val="subscript"/>
        </w:rPr>
        <w:t>р</w:t>
      </w:r>
      <w:r w:rsidRPr="00F95900">
        <w:rPr>
          <w:lang w:val="en-US"/>
        </w:rPr>
        <w:t xml:space="preserve"> and </w:t>
      </w:r>
      <w:r w:rsidRPr="00F95900">
        <w:rPr>
          <w:i/>
        </w:rPr>
        <w:t>а</w:t>
      </w:r>
      <w:r w:rsidRPr="00F95900">
        <w:rPr>
          <w:i/>
          <w:vertAlign w:val="subscript"/>
          <w:lang w:val="en-US"/>
        </w:rPr>
        <w:t>t</w:t>
      </w:r>
      <w:r w:rsidRPr="00F95900">
        <w:rPr>
          <w:lang w:val="en-US"/>
        </w:rPr>
        <w:t xml:space="preserve"> are the same.</w:t>
      </w:r>
    </w:p>
    <w:p w:rsidR="00C3038E" w:rsidRPr="00F95900" w:rsidRDefault="00C3038E" w:rsidP="00C3038E">
      <w:pPr>
        <w:pStyle w:val="aa"/>
        <w:ind w:right="-1" w:firstLine="426"/>
        <w:jc w:val="center"/>
        <w:rPr>
          <w:lang w:val="en-US"/>
        </w:rPr>
      </w:pPr>
    </w:p>
    <w:p w:rsidR="00C3038E" w:rsidRPr="00F95900" w:rsidRDefault="00C3038E" w:rsidP="00C3038E">
      <w:pPr>
        <w:spacing w:after="0" w:line="240" w:lineRule="auto"/>
        <w:jc w:val="both"/>
        <w:rPr>
          <w:rFonts w:ascii="Times New Roman" w:hAnsi="Times New Roman" w:cs="Times New Roman"/>
          <w:b/>
          <w:sz w:val="28"/>
          <w:szCs w:val="28"/>
          <w:lang w:val="en-US"/>
        </w:rPr>
      </w:pPr>
      <w:r w:rsidRPr="00F95900">
        <w:rPr>
          <w:rFonts w:ascii="Times New Roman" w:hAnsi="Times New Roman" w:cs="Times New Roman"/>
          <w:b/>
          <w:sz w:val="28"/>
          <w:szCs w:val="28"/>
          <w:lang w:val="en-US"/>
        </w:rPr>
        <w:t>The examples of problems solving</w:t>
      </w:r>
    </w:p>
    <w:p w:rsidR="00C3038E" w:rsidRPr="00F95900" w:rsidRDefault="00C3038E" w:rsidP="00C3038E">
      <w:pPr>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Gas combustion products are cooled from 926</w:t>
      </w:r>
      <w:r w:rsidRPr="00F95900">
        <w:rPr>
          <w:rFonts w:ascii="Times New Roman" w:hAnsi="Times New Roman" w:cs="Times New Roman"/>
          <w:sz w:val="28"/>
          <w:szCs w:val="28"/>
          <w:vertAlign w:val="superscript"/>
          <w:lang w:val="en-US"/>
        </w:rPr>
        <w:t>0</w:t>
      </w:r>
      <w:r w:rsidRPr="00F95900">
        <w:rPr>
          <w:rFonts w:ascii="Times New Roman" w:hAnsi="Times New Roman" w:cs="Times New Roman"/>
          <w:sz w:val="28"/>
          <w:szCs w:val="28"/>
          <w:lang w:val="en-US"/>
        </w:rPr>
        <w:t>C to 327</w:t>
      </w:r>
      <w:r w:rsidRPr="00F95900">
        <w:rPr>
          <w:rFonts w:ascii="Times New Roman" w:hAnsi="Times New Roman" w:cs="Times New Roman"/>
          <w:sz w:val="28"/>
          <w:szCs w:val="28"/>
          <w:vertAlign w:val="superscript"/>
          <w:lang w:val="en-US"/>
        </w:rPr>
        <w:t>0</w:t>
      </w:r>
      <w:r w:rsidRPr="00F95900">
        <w:rPr>
          <w:rFonts w:ascii="Times New Roman" w:hAnsi="Times New Roman" w:cs="Times New Roman"/>
          <w:sz w:val="28"/>
          <w:szCs w:val="28"/>
          <w:lang w:val="en-US"/>
        </w:rPr>
        <w:t>C. Determine how many times their volume will decrease.</w:t>
      </w:r>
    </w:p>
    <w:p w:rsidR="00C3038E" w:rsidRPr="00F95900" w:rsidRDefault="00C3038E" w:rsidP="00C3038E">
      <w:pPr>
        <w:pStyle w:val="Heading4"/>
        <w:spacing w:before="189"/>
        <w:ind w:left="0"/>
        <w:rPr>
          <w:lang w:val="en-US"/>
        </w:rPr>
      </w:pPr>
      <w:r w:rsidRPr="00F95900">
        <w:rPr>
          <w:lang w:val="en-US"/>
        </w:rPr>
        <w:t xml:space="preserve"> Solution</w:t>
      </w:r>
    </w:p>
    <w:p w:rsidR="00C3038E" w:rsidRPr="00F95900" w:rsidRDefault="00C3038E" w:rsidP="00C3038E">
      <w:pPr>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According to Charles' law: </w:t>
      </w:r>
    </w:p>
    <w:p w:rsidR="00C3038E" w:rsidRPr="00F95900" w:rsidRDefault="00C3038E" w:rsidP="00C3038E">
      <w:pPr>
        <w:spacing w:after="0" w:line="240" w:lineRule="auto"/>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779270" cy="685800"/>
            <wp:effectExtent l="19050" t="0" r="0" b="0"/>
            <wp:docPr id="1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srcRect/>
                    <a:stretch>
                      <a:fillRect/>
                    </a:stretch>
                  </pic:blipFill>
                  <pic:spPr bwMode="auto">
                    <a:xfrm>
                      <a:off x="0" y="0"/>
                      <a:ext cx="1779270" cy="685800"/>
                    </a:xfrm>
                    <a:prstGeom prst="rect">
                      <a:avLst/>
                    </a:prstGeom>
                    <a:noFill/>
                    <a:ln w="9525">
                      <a:noFill/>
                      <a:miter lim="800000"/>
                      <a:headEnd/>
                      <a:tailEnd/>
                    </a:ln>
                  </pic:spPr>
                </pic:pic>
              </a:graphicData>
            </a:graphic>
          </wp:inline>
        </w:drawing>
      </w:r>
    </w:p>
    <w:p w:rsidR="00C3038E" w:rsidRPr="00F95900" w:rsidRDefault="00C3038E" w:rsidP="00C3038E">
      <w:pPr>
        <w:spacing w:after="0" w:line="240" w:lineRule="auto"/>
        <w:rPr>
          <w:rFonts w:ascii="Times New Roman" w:hAnsi="Times New Roman" w:cs="Times New Roman"/>
          <w:b/>
          <w:sz w:val="28"/>
          <w:szCs w:val="28"/>
          <w:lang w:val="en-US"/>
        </w:rPr>
      </w:pPr>
      <w:r w:rsidRPr="00F95900">
        <w:rPr>
          <w:rFonts w:ascii="Times New Roman" w:hAnsi="Times New Roman" w:cs="Times New Roman"/>
          <w:b/>
          <w:sz w:val="28"/>
          <w:szCs w:val="28"/>
          <w:lang w:val="en-US"/>
        </w:rPr>
        <w:t>Task 2.</w:t>
      </w:r>
    </w:p>
    <w:p w:rsidR="00C3038E" w:rsidRPr="00F95900" w:rsidRDefault="00C3038E" w:rsidP="00C3038E">
      <w:pPr>
        <w:spacing w:after="0" w:line="240" w:lineRule="auto"/>
        <w:ind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gas pipeline supplies 1000 m</w:t>
      </w:r>
      <w:r w:rsidRPr="00F95900">
        <w:rPr>
          <w:rFonts w:ascii="Times New Roman" w:hAnsi="Times New Roman" w:cs="Times New Roman"/>
          <w:sz w:val="28"/>
          <w:szCs w:val="28"/>
          <w:vertAlign w:val="superscript"/>
          <w:lang w:val="en-US"/>
        </w:rPr>
        <w:t>3</w:t>
      </w:r>
      <w:r w:rsidRPr="00F95900">
        <w:rPr>
          <w:rFonts w:ascii="Times New Roman" w:hAnsi="Times New Roman" w:cs="Times New Roman"/>
          <w:sz w:val="28"/>
          <w:szCs w:val="28"/>
          <w:lang w:val="en-US"/>
        </w:rPr>
        <w:t xml:space="preserve"> of natural gas during one hour at the absolute pressure of 0.2 MPa and t=20</w:t>
      </w:r>
      <w:r w:rsidRPr="00F95900">
        <w:rPr>
          <w:rFonts w:ascii="Times New Roman" w:hAnsi="Times New Roman" w:cs="Times New Roman"/>
          <w:sz w:val="28"/>
          <w:szCs w:val="28"/>
          <w:vertAlign w:val="superscript"/>
          <w:lang w:val="en-US"/>
        </w:rPr>
        <w:t>0</w:t>
      </w:r>
      <w:r w:rsidRPr="00F95900">
        <w:rPr>
          <w:rFonts w:ascii="Times New Roman" w:hAnsi="Times New Roman" w:cs="Times New Roman"/>
          <w:sz w:val="28"/>
          <w:szCs w:val="28"/>
          <w:lang w:val="en-US"/>
        </w:rPr>
        <w:t>C. Express this volume of gas at normal conditions.</w:t>
      </w:r>
    </w:p>
    <w:p w:rsidR="00C3038E" w:rsidRPr="00F95900" w:rsidRDefault="00C3038E" w:rsidP="00C3038E">
      <w:pPr>
        <w:spacing w:after="0" w:line="240" w:lineRule="auto"/>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Solution:</w:t>
      </w:r>
    </w:p>
    <w:p w:rsidR="00C3038E" w:rsidRPr="00F95900" w:rsidRDefault="00C3038E" w:rsidP="00C3038E">
      <w:pPr>
        <w:spacing w:after="0" w:line="240" w:lineRule="auto"/>
        <w:rPr>
          <w:rFonts w:ascii="Times New Roman" w:hAnsi="Times New Roman" w:cs="Times New Roman"/>
          <w:sz w:val="28"/>
          <w:szCs w:val="28"/>
          <w:lang w:val="en-US"/>
        </w:rPr>
      </w:pPr>
      <w:r w:rsidRPr="00F95900">
        <w:rPr>
          <w:rFonts w:ascii="Times New Roman" w:hAnsi="Times New Roman" w:cs="Times New Roman"/>
          <w:sz w:val="28"/>
          <w:szCs w:val="28"/>
          <w:lang w:val="en-US"/>
        </w:rPr>
        <w:t>We use the combined Boyle-Mariotte law.</w:t>
      </w:r>
    </w:p>
    <w:p w:rsidR="00C3038E" w:rsidRDefault="00C3038E" w:rsidP="00C3038E">
      <w:pPr>
        <w:spacing w:after="0" w:line="240" w:lineRule="auto"/>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2614295" cy="556895"/>
            <wp:effectExtent l="19050" t="0" r="0" b="0"/>
            <wp:docPr id="1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srcRect/>
                    <a:stretch>
                      <a:fillRect/>
                    </a:stretch>
                  </pic:blipFill>
                  <pic:spPr bwMode="auto">
                    <a:xfrm>
                      <a:off x="0" y="0"/>
                      <a:ext cx="2614295" cy="556895"/>
                    </a:xfrm>
                    <a:prstGeom prst="rect">
                      <a:avLst/>
                    </a:prstGeom>
                    <a:noFill/>
                    <a:ln w="9525">
                      <a:noFill/>
                      <a:miter lim="800000"/>
                      <a:headEnd/>
                      <a:tailEnd/>
                    </a:ln>
                  </pic:spPr>
                </pic:pic>
              </a:graphicData>
            </a:graphic>
          </wp:inline>
        </w:drawing>
      </w:r>
    </w:p>
    <w:p w:rsidR="00821F51" w:rsidRDefault="00821F51" w:rsidP="00821F51">
      <w:pPr>
        <w:widowControl w:val="0"/>
        <w:autoSpaceDE w:val="0"/>
        <w:autoSpaceDN w:val="0"/>
        <w:spacing w:after="0" w:line="240" w:lineRule="auto"/>
        <w:ind w:left="23"/>
        <w:rPr>
          <w:rFonts w:ascii="Times New Roman" w:hAnsi="Times New Roman" w:cs="Times New Roman"/>
          <w:b/>
          <w:sz w:val="28"/>
          <w:szCs w:val="28"/>
          <w:lang w:val="en-US"/>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6B7327" w:rsidRPr="00F95900" w:rsidRDefault="006B7327" w:rsidP="006B7327">
      <w:pPr>
        <w:numPr>
          <w:ilvl w:val="0"/>
          <w:numId w:val="29"/>
        </w:numPr>
        <w:tabs>
          <w:tab w:val="left" w:pos="318"/>
        </w:tabs>
        <w:spacing w:after="0" w:line="240" w:lineRule="auto"/>
        <w:ind w:left="0"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Boyle-Mariotte law.</w:t>
      </w:r>
    </w:p>
    <w:p w:rsidR="006B7327" w:rsidRPr="00F95900" w:rsidRDefault="006B7327" w:rsidP="006B7327">
      <w:pPr>
        <w:numPr>
          <w:ilvl w:val="0"/>
          <w:numId w:val="29"/>
        </w:numPr>
        <w:tabs>
          <w:tab w:val="left" w:pos="318"/>
        </w:tabs>
        <w:spacing w:after="0" w:line="240" w:lineRule="auto"/>
        <w:ind w:left="0"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Charles' law.</w:t>
      </w:r>
    </w:p>
    <w:p w:rsidR="00C96518" w:rsidRPr="00F95900" w:rsidRDefault="00C96518" w:rsidP="00C96518">
      <w:pPr>
        <w:spacing w:after="0" w:line="240" w:lineRule="auto"/>
        <w:jc w:val="center"/>
        <w:rPr>
          <w:rFonts w:ascii="Times New Roman" w:eastAsia="Times New Roman" w:hAnsi="Times New Roman" w:cs="Times New Roman"/>
          <w:b/>
          <w:sz w:val="28"/>
          <w:szCs w:val="28"/>
          <w:lang w:val="en-US"/>
        </w:rPr>
      </w:pPr>
      <w:r w:rsidRPr="00F95900">
        <w:rPr>
          <w:rFonts w:ascii="Times New Roman" w:hAnsi="Times New Roman" w:cs="Times New Roman"/>
          <w:b/>
          <w:sz w:val="28"/>
          <w:szCs w:val="28"/>
          <w:lang w:val="en-US"/>
        </w:rPr>
        <w:lastRenderedPageBreak/>
        <w:t>Practical work 11-12.</w:t>
      </w:r>
      <w:r w:rsidRPr="00F95900">
        <w:rPr>
          <w:rFonts w:ascii="Times New Roman" w:eastAsia="Times New Roman" w:hAnsi="Times New Roman" w:cs="Times New Roman"/>
          <w:b/>
          <w:sz w:val="28"/>
          <w:szCs w:val="28"/>
          <w:lang w:val="en-US"/>
        </w:rPr>
        <w:t xml:space="preserve"> </w:t>
      </w:r>
    </w:p>
    <w:p w:rsidR="00C96518" w:rsidRPr="00F95900" w:rsidRDefault="00C96518" w:rsidP="00C96518">
      <w:pPr>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Main properties and composition of gaseous fuel. Basic laws of the gas state.</w:t>
      </w:r>
    </w:p>
    <w:p w:rsidR="00C96518" w:rsidRPr="00F95900" w:rsidRDefault="00C96518" w:rsidP="00C96518">
      <w:pPr>
        <w:numPr>
          <w:ilvl w:val="0"/>
          <w:numId w:val="11"/>
        </w:numPr>
        <w:tabs>
          <w:tab w:val="left" w:pos="318"/>
        </w:tabs>
        <w:spacing w:after="0" w:line="240" w:lineRule="auto"/>
        <w:ind w:left="34" w:firstLine="0"/>
        <w:rPr>
          <w:rFonts w:ascii="Times New Roman" w:hAnsi="Times New Roman" w:cs="Times New Roman"/>
          <w:sz w:val="28"/>
          <w:szCs w:val="28"/>
        </w:rPr>
      </w:pPr>
      <w:r w:rsidRPr="00F95900">
        <w:rPr>
          <w:rFonts w:ascii="Times New Roman" w:hAnsi="Times New Roman" w:cs="Times New Roman"/>
          <w:sz w:val="28"/>
          <w:szCs w:val="28"/>
          <w:lang w:val="en-US"/>
        </w:rPr>
        <w:t>Avogadro's law.</w:t>
      </w:r>
    </w:p>
    <w:p w:rsidR="00C96518" w:rsidRPr="00F95900" w:rsidRDefault="00C96518" w:rsidP="00C96518">
      <w:pPr>
        <w:numPr>
          <w:ilvl w:val="0"/>
          <w:numId w:val="11"/>
        </w:numPr>
        <w:tabs>
          <w:tab w:val="left" w:pos="318"/>
        </w:tabs>
        <w:spacing w:after="0" w:line="240" w:lineRule="auto"/>
        <w:ind w:left="34" w:firstLine="0"/>
        <w:rPr>
          <w:rFonts w:ascii="Times New Roman" w:hAnsi="Times New Roman" w:cs="Times New Roman"/>
          <w:sz w:val="28"/>
          <w:szCs w:val="28"/>
        </w:rPr>
      </w:pPr>
      <w:r w:rsidRPr="00F95900">
        <w:rPr>
          <w:rFonts w:ascii="Times New Roman" w:hAnsi="Times New Roman" w:cs="Times New Roman"/>
          <w:sz w:val="28"/>
          <w:szCs w:val="28"/>
          <w:lang w:val="en-US"/>
        </w:rPr>
        <w:t>Clayperon law.</w:t>
      </w:r>
    </w:p>
    <w:p w:rsidR="00C96518" w:rsidRPr="00F95900" w:rsidRDefault="00C96518" w:rsidP="00C96518">
      <w:pPr>
        <w:spacing w:after="0" w:line="240" w:lineRule="auto"/>
        <w:jc w:val="center"/>
        <w:rPr>
          <w:rFonts w:ascii="Times New Roman" w:eastAsia="Times New Roman" w:hAnsi="Times New Roman" w:cs="Times New Roman"/>
          <w:b/>
          <w:sz w:val="28"/>
          <w:szCs w:val="28"/>
          <w:lang w:val="en-US"/>
        </w:rPr>
      </w:pPr>
    </w:p>
    <w:p w:rsidR="00C96518" w:rsidRPr="00F95900" w:rsidRDefault="00C96518" w:rsidP="00C96518">
      <w:pPr>
        <w:tabs>
          <w:tab w:val="left" w:pos="318"/>
        </w:tabs>
        <w:spacing w:after="0" w:line="240" w:lineRule="auto"/>
        <w:ind w:left="34"/>
        <w:rPr>
          <w:rFonts w:ascii="Times New Roman" w:hAnsi="Times New Roman" w:cs="Times New Roman"/>
          <w:sz w:val="28"/>
          <w:szCs w:val="28"/>
          <w:lang w:val="en-US"/>
        </w:rPr>
      </w:pPr>
      <w:r w:rsidRPr="00F95900">
        <w:rPr>
          <w:rFonts w:ascii="Times New Roman" w:hAnsi="Times New Roman" w:cs="Times New Roman"/>
          <w:b/>
          <w:sz w:val="28"/>
          <w:szCs w:val="28"/>
          <w:lang w:val="en-US"/>
        </w:rPr>
        <w:t>The aim:</w:t>
      </w:r>
      <w:r w:rsidRPr="00F95900">
        <w:rPr>
          <w:rFonts w:ascii="Times New Roman" w:hAnsi="Times New Roman" w:cs="Times New Roman"/>
          <w:sz w:val="28"/>
          <w:szCs w:val="28"/>
          <w:lang w:val="en-US"/>
        </w:rPr>
        <w:t xml:space="preserve"> to teach the students </w:t>
      </w:r>
      <w:r w:rsidRPr="00F95900">
        <w:rPr>
          <w:rFonts w:ascii="Times New Roman" w:eastAsia="Times New Roman" w:hAnsi="Times New Roman" w:cs="Times New Roman"/>
          <w:bCs/>
          <w:color w:val="000000"/>
          <w:sz w:val="28"/>
          <w:szCs w:val="28"/>
          <w:lang w:val="en-US"/>
        </w:rPr>
        <w:t xml:space="preserve">the </w:t>
      </w:r>
      <w:r w:rsidRPr="00F95900">
        <w:rPr>
          <w:rFonts w:ascii="Times New Roman" w:hAnsi="Times New Roman" w:cs="Times New Roman"/>
          <w:sz w:val="28"/>
          <w:szCs w:val="28"/>
          <w:lang w:val="en-US"/>
        </w:rPr>
        <w:t>Avogadro's law and Clayperon law.</w:t>
      </w:r>
    </w:p>
    <w:p w:rsidR="00C96518" w:rsidRPr="00F95900" w:rsidRDefault="00C96518" w:rsidP="00C96518">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C96518" w:rsidRPr="00F95900" w:rsidRDefault="00C96518" w:rsidP="00C96518">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95900">
        <w:rPr>
          <w:rFonts w:ascii="Times New Roman" w:hAnsi="Times New Roman" w:cs="Times New Roman"/>
          <w:b/>
          <w:sz w:val="28"/>
          <w:szCs w:val="28"/>
          <w:lang w:val="en-US"/>
        </w:rPr>
        <w:t>Theoretical basis</w:t>
      </w:r>
      <w:r w:rsidRPr="00F95900">
        <w:rPr>
          <w:rFonts w:ascii="Times New Roman" w:hAnsi="Times New Roman" w:cs="Times New Roman"/>
          <w:sz w:val="28"/>
          <w:szCs w:val="28"/>
          <w:lang w:val="en-US"/>
        </w:rPr>
        <w:t xml:space="preserve">. </w:t>
      </w:r>
    </w:p>
    <w:p w:rsidR="00C96518" w:rsidRPr="00F95900" w:rsidRDefault="00C96518" w:rsidP="00C96518">
      <w:pPr>
        <w:tabs>
          <w:tab w:val="left" w:pos="567"/>
        </w:tabs>
        <w:spacing w:after="0" w:line="240" w:lineRule="auto"/>
        <w:rPr>
          <w:rFonts w:ascii="Times New Roman" w:hAnsi="Times New Roman" w:cs="Times New Roman"/>
          <w:b/>
          <w:i/>
          <w:sz w:val="28"/>
          <w:szCs w:val="28"/>
          <w:lang w:val="en-US"/>
        </w:rPr>
      </w:pPr>
      <w:r w:rsidRPr="00F95900">
        <w:rPr>
          <w:rFonts w:ascii="Times New Roman" w:hAnsi="Times New Roman" w:cs="Times New Roman"/>
          <w:b/>
          <w:i/>
          <w:sz w:val="28"/>
          <w:szCs w:val="28"/>
          <w:lang w:val="en-US"/>
        </w:rPr>
        <w:tab/>
        <w:t>Avogadro's law.</w:t>
      </w:r>
    </w:p>
    <w:p w:rsidR="00C96518" w:rsidRPr="00F95900" w:rsidRDefault="00C96518" w:rsidP="00C96518">
      <w:pPr>
        <w:pStyle w:val="aa"/>
        <w:spacing w:before="1"/>
        <w:ind w:firstLine="426"/>
        <w:jc w:val="both"/>
        <w:rPr>
          <w:lang w:val="en-US"/>
        </w:rPr>
      </w:pPr>
      <w:r w:rsidRPr="00F95900">
        <w:rPr>
          <w:lang w:val="en-US"/>
        </w:rPr>
        <w:t>Equal volumes of different gases at the same temperature and pressure are directly proportional to their molecular weights, i.e.</w:t>
      </w:r>
    </w:p>
    <w:p w:rsidR="00C96518" w:rsidRPr="00F95900" w:rsidRDefault="00C96518" w:rsidP="00821F51">
      <w:pPr>
        <w:pStyle w:val="aa"/>
        <w:ind w:left="2836"/>
        <w:jc w:val="center"/>
        <w:rPr>
          <w:lang w:val="en-US"/>
        </w:rPr>
      </w:pPr>
      <w:r w:rsidRPr="00F95900">
        <w:rPr>
          <w:noProof/>
          <w:lang w:bidi="ar-SA"/>
        </w:rPr>
        <w:drawing>
          <wp:inline distT="0" distB="0" distL="0" distR="0">
            <wp:extent cx="772160" cy="605790"/>
            <wp:effectExtent l="19050" t="0" r="8890" b="0"/>
            <wp:docPr id="1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srcRect/>
                    <a:stretch>
                      <a:fillRect/>
                    </a:stretch>
                  </pic:blipFill>
                  <pic:spPr bwMode="auto">
                    <a:xfrm>
                      <a:off x="0" y="0"/>
                      <a:ext cx="772160" cy="605790"/>
                    </a:xfrm>
                    <a:prstGeom prst="rect">
                      <a:avLst/>
                    </a:prstGeom>
                    <a:noFill/>
                    <a:ln w="9525">
                      <a:noFill/>
                      <a:miter lim="800000"/>
                      <a:headEnd/>
                      <a:tailEnd/>
                    </a:ln>
                  </pic:spPr>
                </pic:pic>
              </a:graphicData>
            </a:graphic>
          </wp:inline>
        </w:drawing>
      </w:r>
      <w:r w:rsidRPr="00F95900">
        <w:rPr>
          <w:lang w:val="en-US"/>
        </w:rPr>
        <w:t xml:space="preserve">                                                              </w:t>
      </w:r>
      <w:r w:rsidR="00821F51">
        <w:rPr>
          <w:lang w:val="en-US"/>
        </w:rPr>
        <w:t xml:space="preserve">        </w:t>
      </w:r>
      <w:r w:rsidRPr="00F95900">
        <w:rPr>
          <w:lang w:val="en-US"/>
        </w:rPr>
        <w:t>(1)</w:t>
      </w:r>
    </w:p>
    <w:p w:rsidR="00C96518" w:rsidRPr="00F95900" w:rsidRDefault="00C96518" w:rsidP="00821F51">
      <w:pPr>
        <w:pStyle w:val="aa"/>
        <w:rPr>
          <w:lang w:val="en-US"/>
        </w:rPr>
      </w:pPr>
      <w:r w:rsidRPr="00F95900">
        <w:rPr>
          <w:lang w:val="en-US"/>
        </w:rPr>
        <w:t>as</w:t>
      </w:r>
    </w:p>
    <w:p w:rsidR="00C96518" w:rsidRPr="00F95900" w:rsidRDefault="00C96518" w:rsidP="00821F51">
      <w:pPr>
        <w:pStyle w:val="aa"/>
        <w:ind w:left="1701"/>
        <w:jc w:val="center"/>
        <w:rPr>
          <w:lang w:val="en-US"/>
        </w:rPr>
      </w:pPr>
      <w:r w:rsidRPr="00F95900">
        <w:rPr>
          <w:noProof/>
          <w:lang w:bidi="ar-SA"/>
        </w:rPr>
        <w:drawing>
          <wp:inline distT="0" distB="0" distL="0" distR="0">
            <wp:extent cx="2327275" cy="605790"/>
            <wp:effectExtent l="19050" t="0" r="0" b="0"/>
            <wp:docPr id="16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a:srcRect/>
                    <a:stretch>
                      <a:fillRect/>
                    </a:stretch>
                  </pic:blipFill>
                  <pic:spPr bwMode="auto">
                    <a:xfrm>
                      <a:off x="0" y="0"/>
                      <a:ext cx="2327275" cy="605790"/>
                    </a:xfrm>
                    <a:prstGeom prst="rect">
                      <a:avLst/>
                    </a:prstGeom>
                    <a:noFill/>
                    <a:ln w="9525">
                      <a:noFill/>
                      <a:miter lim="800000"/>
                      <a:headEnd/>
                      <a:tailEnd/>
                    </a:ln>
                  </pic:spPr>
                </pic:pic>
              </a:graphicData>
            </a:graphic>
          </wp:inline>
        </w:drawing>
      </w:r>
      <w:r w:rsidRPr="00F95900">
        <w:rPr>
          <w:lang w:val="en-US"/>
        </w:rPr>
        <w:t xml:space="preserve">                                              </w:t>
      </w:r>
      <w:r w:rsidR="00821F51">
        <w:rPr>
          <w:lang w:val="en-US"/>
        </w:rPr>
        <w:t xml:space="preserve">    </w:t>
      </w:r>
      <w:r w:rsidRPr="00F95900">
        <w:rPr>
          <w:lang w:val="en-US"/>
        </w:rPr>
        <w:t xml:space="preserve"> (2)</w:t>
      </w:r>
    </w:p>
    <w:p w:rsidR="00C96518" w:rsidRPr="00F95900" w:rsidRDefault="00C96518" w:rsidP="00821F51">
      <w:pPr>
        <w:pStyle w:val="aa"/>
        <w:rPr>
          <w:lang w:val="en-US"/>
        </w:rPr>
      </w:pPr>
      <w:r w:rsidRPr="00F95900">
        <w:rPr>
          <w:lang w:val="en-US"/>
        </w:rPr>
        <w:t>so</w:t>
      </w:r>
    </w:p>
    <w:p w:rsidR="00C96518" w:rsidRPr="00F95900" w:rsidRDefault="00C96518" w:rsidP="00821F51">
      <w:pPr>
        <w:pStyle w:val="aa"/>
        <w:ind w:left="2268"/>
        <w:jc w:val="center"/>
        <w:rPr>
          <w:lang w:val="en-US"/>
        </w:rPr>
      </w:pPr>
      <w:r w:rsidRPr="00F95900">
        <w:rPr>
          <w:noProof/>
          <w:lang w:bidi="ar-SA"/>
        </w:rPr>
        <w:drawing>
          <wp:inline distT="0" distB="0" distL="0" distR="0">
            <wp:extent cx="1697990" cy="308610"/>
            <wp:effectExtent l="19050" t="0" r="0" b="0"/>
            <wp:docPr id="16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srcRect/>
                    <a:stretch>
                      <a:fillRect/>
                    </a:stretch>
                  </pic:blipFill>
                  <pic:spPr bwMode="auto">
                    <a:xfrm>
                      <a:off x="0" y="0"/>
                      <a:ext cx="1697990" cy="308610"/>
                    </a:xfrm>
                    <a:prstGeom prst="rect">
                      <a:avLst/>
                    </a:prstGeom>
                    <a:noFill/>
                    <a:ln w="9525">
                      <a:noFill/>
                      <a:miter lim="800000"/>
                      <a:headEnd/>
                      <a:tailEnd/>
                    </a:ln>
                  </pic:spPr>
                </pic:pic>
              </a:graphicData>
            </a:graphic>
          </wp:inline>
        </w:drawing>
      </w:r>
      <w:r w:rsidRPr="00F95900">
        <w:rPr>
          <w:lang w:val="en-US"/>
        </w:rPr>
        <w:t xml:space="preserve">                                                   </w:t>
      </w:r>
      <w:r w:rsidR="00821F51">
        <w:rPr>
          <w:lang w:val="en-US"/>
        </w:rPr>
        <w:t xml:space="preserve">      </w:t>
      </w:r>
      <w:r w:rsidRPr="00F95900">
        <w:rPr>
          <w:lang w:val="en-US"/>
        </w:rPr>
        <w:t>(3)</w:t>
      </w:r>
    </w:p>
    <w:p w:rsidR="00C96518" w:rsidRPr="00F95900" w:rsidRDefault="00C96518" w:rsidP="00821F51">
      <w:pPr>
        <w:pStyle w:val="aa"/>
        <w:ind w:firstLine="426"/>
        <w:jc w:val="both"/>
        <w:rPr>
          <w:lang w:val="en-US"/>
        </w:rPr>
      </w:pPr>
      <w:r w:rsidRPr="00F95900">
        <w:rPr>
          <w:lang w:val="en-US"/>
        </w:rPr>
        <w:t>Equal volumes of different gases at the same temperature and pressure contain the equal number of molecules. This number for one mole of any gas is N=6.025∙10</w:t>
      </w:r>
      <w:r w:rsidRPr="00F95900">
        <w:rPr>
          <w:vertAlign w:val="superscript"/>
          <w:lang w:val="en-US"/>
        </w:rPr>
        <w:t>23</w:t>
      </w:r>
      <w:r w:rsidRPr="00F95900">
        <w:rPr>
          <w:lang w:val="en-US"/>
        </w:rPr>
        <w:t xml:space="preserve"> and is called the Avogadro number. It follows that at a certain temperature and pressure g/mol the gas will occupy almost the same volume, equal to a ratio of the weight of one g/mol and the weight of 1m</w:t>
      </w:r>
      <w:r w:rsidRPr="00F95900">
        <w:rPr>
          <w:vertAlign w:val="superscript"/>
          <w:lang w:val="en-US"/>
        </w:rPr>
        <w:t>3</w:t>
      </w:r>
      <w:r w:rsidRPr="00F95900">
        <w:rPr>
          <w:lang w:val="en-US"/>
        </w:rPr>
        <w:t xml:space="preserve"> of the gas. At 0</w:t>
      </w:r>
      <w:r w:rsidRPr="00F95900">
        <w:rPr>
          <w:vertAlign w:val="superscript"/>
          <w:lang w:val="en-US"/>
        </w:rPr>
        <w:t>0</w:t>
      </w:r>
      <w:r w:rsidRPr="00F95900">
        <w:rPr>
          <w:lang w:val="en-US"/>
        </w:rPr>
        <w:t>C and P=1.01∙10</w:t>
      </w:r>
      <w:r w:rsidRPr="00F95900">
        <w:rPr>
          <w:vertAlign w:val="superscript"/>
          <w:lang w:val="en-US"/>
        </w:rPr>
        <w:t>5</w:t>
      </w:r>
      <w:r w:rsidRPr="00F95900">
        <w:rPr>
          <w:lang w:val="en-US"/>
        </w:rPr>
        <w:t xml:space="preserve"> PA, M V=22.4 m</w:t>
      </w:r>
      <w:r w:rsidRPr="00F95900">
        <w:rPr>
          <w:vertAlign w:val="superscript"/>
          <w:lang w:val="en-US"/>
        </w:rPr>
        <w:t>3</w:t>
      </w:r>
      <w:r w:rsidRPr="00F95900">
        <w:rPr>
          <w:lang w:val="en-US"/>
        </w:rPr>
        <w:t xml:space="preserve">. </w:t>
      </w:r>
    </w:p>
    <w:p w:rsidR="00C96518" w:rsidRPr="00F95900" w:rsidRDefault="00C96518" w:rsidP="00C96518">
      <w:pPr>
        <w:pStyle w:val="aa"/>
        <w:spacing w:before="1"/>
        <w:ind w:firstLine="426"/>
        <w:jc w:val="both"/>
        <w:rPr>
          <w:lang w:val="en-US"/>
        </w:rPr>
      </w:pPr>
      <w:r w:rsidRPr="00F95900">
        <w:rPr>
          <w:lang w:val="en-US"/>
        </w:rPr>
        <w:t>Avogadro's law allows us to determine the density of any gas under normal conditions on molecular weight, kg /nm</w:t>
      </w:r>
      <w:r w:rsidRPr="00F95900">
        <w:rPr>
          <w:vertAlign w:val="superscript"/>
          <w:lang w:val="en-US"/>
        </w:rPr>
        <w:t>3</w:t>
      </w:r>
    </w:p>
    <w:p w:rsidR="00C96518" w:rsidRPr="00F95900" w:rsidRDefault="00C96518" w:rsidP="00C96518">
      <w:pPr>
        <w:pStyle w:val="aa"/>
        <w:spacing w:before="1"/>
        <w:ind w:left="2836"/>
        <w:jc w:val="center"/>
        <w:rPr>
          <w:lang w:val="en-US"/>
        </w:rPr>
      </w:pPr>
      <w:r w:rsidRPr="00F95900">
        <w:rPr>
          <w:noProof/>
          <w:lang w:bidi="ar-SA"/>
        </w:rPr>
        <w:drawing>
          <wp:inline distT="0" distB="0" distL="0" distR="0">
            <wp:extent cx="724535" cy="653415"/>
            <wp:effectExtent l="19050" t="0" r="0" b="0"/>
            <wp:docPr id="16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srcRect/>
                    <a:stretch>
                      <a:fillRect/>
                    </a:stretch>
                  </pic:blipFill>
                  <pic:spPr bwMode="auto">
                    <a:xfrm>
                      <a:off x="0" y="0"/>
                      <a:ext cx="724535" cy="653415"/>
                    </a:xfrm>
                    <a:prstGeom prst="rect">
                      <a:avLst/>
                    </a:prstGeom>
                    <a:noFill/>
                    <a:ln w="9525">
                      <a:noFill/>
                      <a:miter lim="800000"/>
                      <a:headEnd/>
                      <a:tailEnd/>
                    </a:ln>
                  </pic:spPr>
                </pic:pic>
              </a:graphicData>
            </a:graphic>
          </wp:inline>
        </w:drawing>
      </w:r>
      <w:r w:rsidRPr="00F95900">
        <w:rPr>
          <w:lang w:val="en-US"/>
        </w:rPr>
        <w:t xml:space="preserve">                                                                 </w:t>
      </w:r>
      <w:r w:rsidR="00821F51">
        <w:rPr>
          <w:lang w:val="en-US"/>
        </w:rPr>
        <w:t xml:space="preserve">     </w:t>
      </w:r>
      <w:r w:rsidRPr="00F95900">
        <w:rPr>
          <w:lang w:val="en-US"/>
        </w:rPr>
        <w:t>(5)</w:t>
      </w:r>
    </w:p>
    <w:p w:rsidR="00C96518" w:rsidRPr="00F95900" w:rsidRDefault="00C96518" w:rsidP="00C96518">
      <w:pPr>
        <w:pStyle w:val="aa"/>
        <w:spacing w:before="1"/>
        <w:rPr>
          <w:lang w:val="en-US"/>
        </w:rPr>
      </w:pPr>
      <w:r w:rsidRPr="00F95900">
        <w:rPr>
          <w:lang w:val="en-US"/>
        </w:rPr>
        <w:t>and relative specific density by air</w:t>
      </w:r>
    </w:p>
    <w:p w:rsidR="00C96518" w:rsidRPr="00F95900" w:rsidRDefault="00C96518" w:rsidP="00C96518">
      <w:pPr>
        <w:pStyle w:val="aa"/>
        <w:spacing w:before="1"/>
        <w:ind w:left="2127" w:firstLine="709"/>
        <w:jc w:val="center"/>
        <w:rPr>
          <w:lang w:val="en-US"/>
        </w:rPr>
      </w:pPr>
      <w:r w:rsidRPr="00F95900">
        <w:rPr>
          <w:noProof/>
          <w:lang w:bidi="ar-SA"/>
        </w:rPr>
        <w:drawing>
          <wp:inline distT="0" distB="0" distL="0" distR="0">
            <wp:extent cx="949960" cy="676910"/>
            <wp:effectExtent l="19050" t="0" r="2540" b="0"/>
            <wp:docPr id="16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srcRect/>
                    <a:stretch>
                      <a:fillRect/>
                    </a:stretch>
                  </pic:blipFill>
                  <pic:spPr bwMode="auto">
                    <a:xfrm>
                      <a:off x="0" y="0"/>
                      <a:ext cx="949960" cy="676910"/>
                    </a:xfrm>
                    <a:prstGeom prst="rect">
                      <a:avLst/>
                    </a:prstGeom>
                    <a:noFill/>
                    <a:ln w="9525">
                      <a:noFill/>
                      <a:miter lim="800000"/>
                      <a:headEnd/>
                      <a:tailEnd/>
                    </a:ln>
                  </pic:spPr>
                </pic:pic>
              </a:graphicData>
            </a:graphic>
          </wp:inline>
        </w:drawing>
      </w:r>
      <w:r w:rsidRPr="00F95900">
        <w:rPr>
          <w:lang w:val="en-US"/>
        </w:rPr>
        <w:t xml:space="preserve">                                                              </w:t>
      </w:r>
      <w:r w:rsidR="00821F51">
        <w:rPr>
          <w:lang w:val="en-US"/>
        </w:rPr>
        <w:t xml:space="preserve">    </w:t>
      </w:r>
      <w:r w:rsidRPr="00F95900">
        <w:rPr>
          <w:lang w:val="en-US"/>
        </w:rPr>
        <w:t>(6)</w:t>
      </w:r>
    </w:p>
    <w:p w:rsidR="00C96518" w:rsidRPr="00F95900" w:rsidRDefault="00C96518" w:rsidP="00C96518">
      <w:pPr>
        <w:pStyle w:val="aa"/>
        <w:spacing w:before="88"/>
        <w:rPr>
          <w:lang w:val="en-US"/>
        </w:rPr>
      </w:pPr>
      <w:r w:rsidRPr="00F95900">
        <w:rPr>
          <w:lang w:val="en-US"/>
        </w:rPr>
        <w:t xml:space="preserve">where </w:t>
      </w:r>
      <w:r w:rsidRPr="00F95900">
        <w:t>М</w:t>
      </w:r>
      <w:r w:rsidRPr="00F95900">
        <w:rPr>
          <w:lang w:val="en-US"/>
        </w:rPr>
        <w:t xml:space="preserve"> - molecular weight of the gas, kg</w:t>
      </w:r>
    </w:p>
    <w:p w:rsidR="00C96518" w:rsidRPr="00F95900" w:rsidRDefault="00303B80" w:rsidP="00C96518">
      <w:pPr>
        <w:pStyle w:val="aa"/>
        <w:rPr>
          <w:lang w:val="en-US"/>
        </w:rPr>
      </w:pPr>
      <w:r w:rsidRPr="00911781">
        <w:rPr>
          <w:lang w:val="en-US"/>
        </w:rPr>
        <w:t>V</w:t>
      </w:r>
      <w:r>
        <w:rPr>
          <w:rFonts w:ascii="Symbol" w:hAnsi="Symbol"/>
        </w:rPr>
        <w:t></w:t>
      </w:r>
      <w:r w:rsidRPr="00911781">
        <w:rPr>
          <w:lang w:val="en-US"/>
        </w:rPr>
        <w:t xml:space="preserve"> </w:t>
      </w:r>
      <w:r w:rsidR="00C96518" w:rsidRPr="00F95900">
        <w:rPr>
          <w:lang w:val="en-US"/>
        </w:rPr>
        <w:t xml:space="preserve"> - molecular volume of gas, nm</w:t>
      </w:r>
      <w:r w:rsidR="00C96518" w:rsidRPr="00F95900">
        <w:rPr>
          <w:vertAlign w:val="superscript"/>
          <w:lang w:val="en-US"/>
        </w:rPr>
        <w:t>3</w:t>
      </w:r>
      <w:r w:rsidR="00C96518" w:rsidRPr="00F95900">
        <w:rPr>
          <w:lang w:val="en-US"/>
        </w:rPr>
        <w:t xml:space="preserve">/mol </w:t>
      </w:r>
    </w:p>
    <w:p w:rsidR="00C96518" w:rsidRPr="00F95900" w:rsidRDefault="00C96518" w:rsidP="00C96518">
      <w:pPr>
        <w:pStyle w:val="aa"/>
        <w:rPr>
          <w:vertAlign w:val="superscript"/>
          <w:lang w:val="en-US"/>
        </w:rPr>
      </w:pPr>
      <w:r w:rsidRPr="00F95900">
        <w:rPr>
          <w:lang w:val="en-US"/>
        </w:rPr>
        <w:t>1,293 - specific air weight, kg /nm</w:t>
      </w:r>
      <w:r w:rsidRPr="00F95900">
        <w:rPr>
          <w:vertAlign w:val="superscript"/>
          <w:lang w:val="en-US"/>
        </w:rPr>
        <w:t>3</w:t>
      </w:r>
    </w:p>
    <w:p w:rsidR="00C96518" w:rsidRPr="00F95900" w:rsidRDefault="00C96518" w:rsidP="00C96518">
      <w:pPr>
        <w:pStyle w:val="aa"/>
        <w:rPr>
          <w:lang w:val="en-US"/>
        </w:rPr>
      </w:pPr>
    </w:p>
    <w:p w:rsidR="00C96518" w:rsidRPr="00F95900" w:rsidRDefault="00C96518" w:rsidP="00C96518">
      <w:pPr>
        <w:pStyle w:val="aa"/>
        <w:rPr>
          <w:b/>
          <w:i/>
          <w:lang w:val="en-US"/>
        </w:rPr>
      </w:pPr>
      <w:r w:rsidRPr="00F95900">
        <w:rPr>
          <w:b/>
          <w:i/>
          <w:lang w:val="en-US"/>
        </w:rPr>
        <w:br/>
      </w:r>
      <w:r w:rsidRPr="00F95900">
        <w:rPr>
          <w:b/>
          <w:i/>
          <w:lang w:val="en-US"/>
        </w:rPr>
        <w:br/>
      </w:r>
    </w:p>
    <w:p w:rsidR="00C96518" w:rsidRPr="00F95900" w:rsidRDefault="00C96518" w:rsidP="008E65D7">
      <w:pPr>
        <w:pStyle w:val="aa"/>
        <w:rPr>
          <w:b/>
          <w:i/>
          <w:lang w:val="en-US"/>
        </w:rPr>
      </w:pPr>
      <w:r w:rsidRPr="00F95900">
        <w:rPr>
          <w:b/>
          <w:i/>
          <w:lang w:val="en-US"/>
        </w:rPr>
        <w:t>Clayperon law</w:t>
      </w:r>
    </w:p>
    <w:p w:rsidR="00C96518" w:rsidRPr="00204960" w:rsidRDefault="00C96518" w:rsidP="008E65D7">
      <w:pPr>
        <w:pStyle w:val="aa"/>
        <w:ind w:left="2835"/>
        <w:rPr>
          <w:b/>
          <w:lang w:val="en-US"/>
        </w:rPr>
      </w:pPr>
      <w:r w:rsidRPr="00F95900">
        <w:rPr>
          <w:b/>
          <w:noProof/>
          <w:lang w:bidi="ar-SA"/>
        </w:rPr>
        <w:drawing>
          <wp:inline distT="0" distB="0" distL="0" distR="0">
            <wp:extent cx="890905" cy="558165"/>
            <wp:effectExtent l="19050" t="0" r="4445" b="0"/>
            <wp:docPr id="1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srcRect/>
                    <a:stretch>
                      <a:fillRect/>
                    </a:stretch>
                  </pic:blipFill>
                  <pic:spPr bwMode="auto">
                    <a:xfrm>
                      <a:off x="0" y="0"/>
                      <a:ext cx="890905" cy="558165"/>
                    </a:xfrm>
                    <a:prstGeom prst="rect">
                      <a:avLst/>
                    </a:prstGeom>
                    <a:noFill/>
                    <a:ln w="9525">
                      <a:noFill/>
                      <a:miter lim="800000"/>
                      <a:headEnd/>
                      <a:tailEnd/>
                    </a:ln>
                  </pic:spPr>
                </pic:pic>
              </a:graphicData>
            </a:graphic>
          </wp:inline>
        </w:drawing>
      </w:r>
      <w:r w:rsidRPr="00204960">
        <w:rPr>
          <w:b/>
          <w:lang w:val="en-US"/>
        </w:rPr>
        <w:t xml:space="preserve">                                                         </w:t>
      </w:r>
      <w:r w:rsidR="00303B80">
        <w:rPr>
          <w:b/>
          <w:lang w:val="en-US"/>
        </w:rPr>
        <w:t xml:space="preserve">          </w:t>
      </w:r>
      <w:r w:rsidRPr="00204960">
        <w:rPr>
          <w:lang w:val="en-US"/>
        </w:rPr>
        <w:t>(7)</w:t>
      </w:r>
    </w:p>
    <w:p w:rsidR="00C96518" w:rsidRPr="00F95900" w:rsidRDefault="00C96518" w:rsidP="00C96518">
      <w:pPr>
        <w:pStyle w:val="aa"/>
        <w:spacing w:before="88"/>
        <w:rPr>
          <w:lang w:val="en-US"/>
        </w:rPr>
      </w:pPr>
      <w:r w:rsidRPr="00F95900">
        <w:rPr>
          <w:lang w:val="en-US"/>
        </w:rPr>
        <w:t>Denoting a constant value as R, we get for 1 kg of gas</w:t>
      </w:r>
    </w:p>
    <w:p w:rsidR="00C96518" w:rsidRPr="00F95900" w:rsidRDefault="00C96518" w:rsidP="00303B80">
      <w:pPr>
        <w:pStyle w:val="aa"/>
        <w:ind w:left="2835"/>
        <w:rPr>
          <w:sz w:val="27"/>
          <w:lang w:val="en-US"/>
        </w:rPr>
      </w:pPr>
      <w:r w:rsidRPr="00F95900">
        <w:rPr>
          <w:noProof/>
          <w:lang w:bidi="ar-SA"/>
        </w:rPr>
        <w:drawing>
          <wp:inline distT="0" distB="0" distL="0" distR="0">
            <wp:extent cx="748030" cy="439420"/>
            <wp:effectExtent l="19050" t="0" r="0" b="0"/>
            <wp:docPr id="16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srcRect/>
                    <a:stretch>
                      <a:fillRect/>
                    </a:stretch>
                  </pic:blipFill>
                  <pic:spPr bwMode="auto">
                    <a:xfrm>
                      <a:off x="0" y="0"/>
                      <a:ext cx="748030" cy="439420"/>
                    </a:xfrm>
                    <a:prstGeom prst="rect">
                      <a:avLst/>
                    </a:prstGeom>
                    <a:noFill/>
                    <a:ln w="9525">
                      <a:noFill/>
                      <a:miter lim="800000"/>
                      <a:headEnd/>
                      <a:tailEnd/>
                    </a:ln>
                  </pic:spPr>
                </pic:pic>
              </a:graphicData>
            </a:graphic>
          </wp:inline>
        </w:drawing>
      </w:r>
      <w:r w:rsidRPr="00F95900">
        <w:rPr>
          <w:sz w:val="27"/>
          <w:lang w:val="en-US"/>
        </w:rPr>
        <w:t xml:space="preserve">                                                               </w:t>
      </w:r>
      <w:r w:rsidR="00303B80">
        <w:rPr>
          <w:sz w:val="27"/>
          <w:lang w:val="en-US"/>
        </w:rPr>
        <w:t xml:space="preserve">           </w:t>
      </w:r>
      <w:r w:rsidRPr="00F95900">
        <w:rPr>
          <w:sz w:val="27"/>
          <w:lang w:val="en-US"/>
        </w:rPr>
        <w:t>(8)</w:t>
      </w:r>
    </w:p>
    <w:p w:rsidR="00C96518" w:rsidRPr="00F95900" w:rsidRDefault="00C96518" w:rsidP="00C96518">
      <w:pPr>
        <w:pStyle w:val="aa"/>
        <w:rPr>
          <w:lang w:val="en-US"/>
        </w:rPr>
      </w:pPr>
      <w:r w:rsidRPr="00F95900">
        <w:rPr>
          <w:lang w:val="en-US"/>
        </w:rPr>
        <w:t xml:space="preserve">For m kg of gas the equation is </w:t>
      </w:r>
    </w:p>
    <w:p w:rsidR="00C96518" w:rsidRPr="00F95900" w:rsidRDefault="00C96518" w:rsidP="00303B80">
      <w:pPr>
        <w:pStyle w:val="aa"/>
        <w:ind w:left="2835"/>
        <w:rPr>
          <w:lang w:val="en-US"/>
        </w:rPr>
      </w:pPr>
      <w:r w:rsidRPr="00F95900">
        <w:rPr>
          <w:noProof/>
          <w:lang w:bidi="ar-SA"/>
        </w:rPr>
        <w:drawing>
          <wp:inline distT="0" distB="0" distL="0" distR="0">
            <wp:extent cx="949960" cy="462915"/>
            <wp:effectExtent l="19050" t="0" r="2540" b="0"/>
            <wp:docPr id="16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a:srcRect/>
                    <a:stretch>
                      <a:fillRect/>
                    </a:stretch>
                  </pic:blipFill>
                  <pic:spPr bwMode="auto">
                    <a:xfrm>
                      <a:off x="0" y="0"/>
                      <a:ext cx="949960" cy="462915"/>
                    </a:xfrm>
                    <a:prstGeom prst="rect">
                      <a:avLst/>
                    </a:prstGeom>
                    <a:noFill/>
                    <a:ln w="9525">
                      <a:noFill/>
                      <a:miter lim="800000"/>
                      <a:headEnd/>
                      <a:tailEnd/>
                    </a:ln>
                  </pic:spPr>
                </pic:pic>
              </a:graphicData>
            </a:graphic>
          </wp:inline>
        </w:drawing>
      </w:r>
      <w:r w:rsidRPr="00F95900">
        <w:rPr>
          <w:lang w:val="en-US"/>
        </w:rPr>
        <w:t xml:space="preserve">                                                         </w:t>
      </w:r>
      <w:r w:rsidR="00303B80">
        <w:rPr>
          <w:lang w:val="en-US"/>
        </w:rPr>
        <w:t xml:space="preserve">         </w:t>
      </w:r>
      <w:r w:rsidRPr="00F95900">
        <w:rPr>
          <w:lang w:val="en-US"/>
        </w:rPr>
        <w:t>(9)</w:t>
      </w:r>
    </w:p>
    <w:p w:rsidR="00C96518" w:rsidRPr="00F95900" w:rsidRDefault="00C96518" w:rsidP="00C96518">
      <w:pPr>
        <w:pStyle w:val="aa"/>
        <w:spacing w:before="1"/>
        <w:ind w:right="6346"/>
        <w:rPr>
          <w:lang w:val="en-US"/>
        </w:rPr>
      </w:pPr>
      <w:r w:rsidRPr="00F95900">
        <w:rPr>
          <w:lang w:val="en-US"/>
        </w:rPr>
        <w:t xml:space="preserve">where P – pressure Pa; </w:t>
      </w:r>
    </w:p>
    <w:p w:rsidR="00C96518" w:rsidRPr="00F95900" w:rsidRDefault="00C96518" w:rsidP="00C96518">
      <w:pPr>
        <w:pStyle w:val="aa"/>
        <w:tabs>
          <w:tab w:val="left" w:pos="9354"/>
        </w:tabs>
        <w:spacing w:before="1"/>
        <w:ind w:right="-2"/>
        <w:rPr>
          <w:lang w:val="en-US"/>
        </w:rPr>
      </w:pPr>
      <w:r w:rsidRPr="00F95900">
        <w:rPr>
          <w:lang w:val="en-US"/>
        </w:rPr>
        <w:t>V – volume of gas, kg;</w:t>
      </w:r>
    </w:p>
    <w:p w:rsidR="00C96518" w:rsidRPr="00F95900" w:rsidRDefault="00C96518" w:rsidP="00C96518">
      <w:pPr>
        <w:pStyle w:val="aa"/>
        <w:spacing w:line="321" w:lineRule="exact"/>
        <w:rPr>
          <w:lang w:val="en-US"/>
        </w:rPr>
      </w:pPr>
      <w:r w:rsidRPr="00F95900">
        <w:rPr>
          <w:lang w:val="en-US"/>
        </w:rPr>
        <w:t>m – gas weight, kg;</w:t>
      </w:r>
    </w:p>
    <w:p w:rsidR="00C96518" w:rsidRPr="00F95900" w:rsidRDefault="00C96518" w:rsidP="00C96518">
      <w:pPr>
        <w:pStyle w:val="aa"/>
        <w:ind w:right="4764"/>
        <w:rPr>
          <w:lang w:val="en-US"/>
        </w:rPr>
      </w:pPr>
      <w:r w:rsidRPr="00F95900">
        <w:rPr>
          <w:lang w:val="en-US"/>
        </w:rPr>
        <w:t>R – gas constant, J/(kg ∙</w:t>
      </w:r>
      <w:r w:rsidRPr="00F95900">
        <w:rPr>
          <w:sz w:val="24"/>
          <w:lang w:val="en-US"/>
        </w:rPr>
        <w:t xml:space="preserve"> </w:t>
      </w:r>
      <w:r w:rsidRPr="00F95900">
        <w:t>к</w:t>
      </w:r>
      <w:r w:rsidRPr="00F95900">
        <w:rPr>
          <w:lang w:val="en-US"/>
        </w:rPr>
        <w:t xml:space="preserve">); </w:t>
      </w:r>
    </w:p>
    <w:p w:rsidR="00C96518" w:rsidRPr="00F95900" w:rsidRDefault="00C96518" w:rsidP="00C96518">
      <w:pPr>
        <w:pStyle w:val="aa"/>
        <w:ind w:right="4764"/>
        <w:rPr>
          <w:lang w:val="en-US"/>
        </w:rPr>
      </w:pPr>
      <w:r w:rsidRPr="00F95900">
        <w:rPr>
          <w:lang w:val="en-US"/>
        </w:rPr>
        <w:t xml:space="preserve">T – absolute temperature, </w:t>
      </w:r>
      <w:r w:rsidRPr="00F95900">
        <w:t>К</w:t>
      </w:r>
      <w:r w:rsidRPr="00F95900">
        <w:rPr>
          <w:lang w:val="en-US"/>
        </w:rPr>
        <w:t>.</w:t>
      </w:r>
    </w:p>
    <w:p w:rsidR="00C96518" w:rsidRPr="00F95900" w:rsidRDefault="00C96518" w:rsidP="00C96518">
      <w:pPr>
        <w:pStyle w:val="aa"/>
        <w:ind w:right="-2" w:firstLine="426"/>
        <w:jc w:val="both"/>
        <w:rPr>
          <w:lang w:val="en-US"/>
        </w:rPr>
      </w:pPr>
      <w:r w:rsidRPr="00F95900">
        <w:rPr>
          <w:lang w:val="en-US"/>
        </w:rPr>
        <w:t>In a gas industry the working body is not a single homogeneous gas, but a mixture consisting of different gases. A mixture of gases that do not enter into chemical compounds with each other behaves like an ideal gas and obeys the equation of state (9)</w:t>
      </w:r>
    </w:p>
    <w:p w:rsidR="00C96518" w:rsidRPr="00F95900" w:rsidRDefault="00C96518" w:rsidP="00C96518">
      <w:pPr>
        <w:pStyle w:val="aa"/>
        <w:ind w:right="483" w:firstLine="426"/>
        <w:jc w:val="both"/>
        <w:rPr>
          <w:lang w:val="en-US"/>
        </w:rPr>
      </w:pPr>
      <w:r w:rsidRPr="00F95900">
        <w:rPr>
          <w:lang w:val="en-US"/>
        </w:rPr>
        <w:t>For real gases, the equation of state has the form:</w:t>
      </w:r>
    </w:p>
    <w:p w:rsidR="00C96518" w:rsidRPr="00F95900" w:rsidRDefault="00C96518" w:rsidP="00C96518">
      <w:pPr>
        <w:pStyle w:val="aa"/>
        <w:spacing w:before="88"/>
        <w:ind w:left="2153" w:right="-2" w:firstLine="683"/>
        <w:jc w:val="center"/>
        <w:rPr>
          <w:lang w:val="en-US"/>
        </w:rPr>
      </w:pPr>
      <w:r w:rsidRPr="00F95900">
        <w:rPr>
          <w:noProof/>
          <w:lang w:bidi="ar-SA"/>
        </w:rPr>
        <w:drawing>
          <wp:inline distT="0" distB="0" distL="0" distR="0">
            <wp:extent cx="1021080" cy="249555"/>
            <wp:effectExtent l="19050" t="0" r="7620" b="0"/>
            <wp:docPr id="16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a:srcRect/>
                    <a:stretch>
                      <a:fillRect/>
                    </a:stretch>
                  </pic:blipFill>
                  <pic:spPr bwMode="auto">
                    <a:xfrm>
                      <a:off x="0" y="0"/>
                      <a:ext cx="1021080" cy="249555"/>
                    </a:xfrm>
                    <a:prstGeom prst="rect">
                      <a:avLst/>
                    </a:prstGeom>
                    <a:noFill/>
                    <a:ln w="9525">
                      <a:noFill/>
                      <a:miter lim="800000"/>
                      <a:headEnd/>
                      <a:tailEnd/>
                    </a:ln>
                  </pic:spPr>
                </pic:pic>
              </a:graphicData>
            </a:graphic>
          </wp:inline>
        </w:drawing>
      </w:r>
      <w:r w:rsidRPr="00F95900">
        <w:rPr>
          <w:lang w:val="en-US"/>
        </w:rPr>
        <w:t xml:space="preserve">                                                             (10)</w:t>
      </w:r>
    </w:p>
    <w:p w:rsidR="00C96518" w:rsidRPr="00F95900" w:rsidRDefault="00C96518" w:rsidP="00C96518">
      <w:pPr>
        <w:pStyle w:val="aa"/>
        <w:spacing w:line="322" w:lineRule="exact"/>
        <w:ind w:right="-2"/>
        <w:jc w:val="both"/>
        <w:rPr>
          <w:lang w:val="en-US"/>
        </w:rPr>
      </w:pPr>
    </w:p>
    <w:p w:rsidR="00C96518" w:rsidRPr="00F95900" w:rsidRDefault="00C96518" w:rsidP="00C96518">
      <w:pPr>
        <w:pStyle w:val="aa"/>
        <w:spacing w:line="322" w:lineRule="exact"/>
        <w:ind w:right="-2"/>
        <w:jc w:val="both"/>
        <w:rPr>
          <w:lang w:val="en-US"/>
        </w:rPr>
      </w:pPr>
      <w:r w:rsidRPr="00F95900">
        <w:rPr>
          <w:lang w:val="en-US"/>
        </w:rPr>
        <w:t>where z - gas compressibility coefficient .</w:t>
      </w:r>
    </w:p>
    <w:p w:rsidR="00C96518" w:rsidRDefault="00C96518" w:rsidP="00C96518">
      <w:pPr>
        <w:pStyle w:val="aa"/>
        <w:ind w:right="-2" w:firstLine="426"/>
        <w:jc w:val="both"/>
        <w:rPr>
          <w:lang w:val="en-US"/>
        </w:rPr>
      </w:pPr>
      <w:r w:rsidRPr="00F95900">
        <w:rPr>
          <w:lang w:val="en-US"/>
        </w:rPr>
        <w:t>Each gas that is close by its properties to the ideal gas and entering the mixture behaves as if there are no other gases in the mixture: it spreads throughout the entire volume of the mixture and follows its own equation of state.</w:t>
      </w:r>
    </w:p>
    <w:p w:rsidR="00303B80" w:rsidRDefault="00303B80" w:rsidP="00C96518">
      <w:pPr>
        <w:pStyle w:val="aa"/>
        <w:ind w:right="-2" w:firstLine="426"/>
        <w:jc w:val="both"/>
        <w:rPr>
          <w:lang w:val="en-US"/>
        </w:rPr>
      </w:pPr>
    </w:p>
    <w:p w:rsidR="00303B80" w:rsidRPr="00731BF1" w:rsidRDefault="00303B80" w:rsidP="00303B80">
      <w:pPr>
        <w:widowControl w:val="0"/>
        <w:autoSpaceDE w:val="0"/>
        <w:autoSpaceDN w:val="0"/>
        <w:spacing w:after="0" w:line="240" w:lineRule="auto"/>
        <w:ind w:left="23"/>
        <w:rPr>
          <w:rFonts w:ascii="Times New Roman" w:hAnsi="Times New Roman" w:cs="Times New Roman"/>
          <w:sz w:val="28"/>
          <w:szCs w:val="28"/>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6B7327" w:rsidRPr="00F95900" w:rsidRDefault="006B7327" w:rsidP="006B7327">
      <w:pPr>
        <w:numPr>
          <w:ilvl w:val="0"/>
          <w:numId w:val="30"/>
        </w:numPr>
        <w:tabs>
          <w:tab w:val="left" w:pos="318"/>
        </w:tabs>
        <w:spacing w:after="0" w:line="240" w:lineRule="auto"/>
        <w:ind w:left="0" w:firstLine="0"/>
        <w:rPr>
          <w:rFonts w:ascii="Times New Roman" w:hAnsi="Times New Roman" w:cs="Times New Roman"/>
          <w:sz w:val="28"/>
          <w:szCs w:val="28"/>
        </w:rPr>
      </w:pPr>
      <w:r w:rsidRPr="00F95900">
        <w:rPr>
          <w:rFonts w:ascii="Times New Roman" w:hAnsi="Times New Roman" w:cs="Times New Roman"/>
          <w:sz w:val="28"/>
          <w:szCs w:val="28"/>
          <w:lang w:val="en-US"/>
        </w:rPr>
        <w:t>Avogadro's law.</w:t>
      </w:r>
    </w:p>
    <w:p w:rsidR="006B7327" w:rsidRPr="00F95900" w:rsidRDefault="006B7327" w:rsidP="006B7327">
      <w:pPr>
        <w:numPr>
          <w:ilvl w:val="0"/>
          <w:numId w:val="30"/>
        </w:numPr>
        <w:tabs>
          <w:tab w:val="left" w:pos="318"/>
        </w:tabs>
        <w:spacing w:after="0" w:line="240" w:lineRule="auto"/>
        <w:ind w:left="34" w:firstLine="0"/>
        <w:rPr>
          <w:rFonts w:ascii="Times New Roman" w:hAnsi="Times New Roman" w:cs="Times New Roman"/>
          <w:sz w:val="28"/>
          <w:szCs w:val="28"/>
        </w:rPr>
      </w:pPr>
      <w:r w:rsidRPr="00F95900">
        <w:rPr>
          <w:rFonts w:ascii="Times New Roman" w:hAnsi="Times New Roman" w:cs="Times New Roman"/>
          <w:sz w:val="28"/>
          <w:szCs w:val="28"/>
          <w:lang w:val="en-US"/>
        </w:rPr>
        <w:t>Clayperon law.</w:t>
      </w:r>
    </w:p>
    <w:p w:rsidR="00303B80" w:rsidRPr="00F95900" w:rsidRDefault="00303B80" w:rsidP="006B7327">
      <w:pPr>
        <w:pStyle w:val="aa"/>
        <w:ind w:right="-2"/>
        <w:jc w:val="both"/>
        <w:rPr>
          <w:lang w:val="en-US"/>
        </w:rPr>
      </w:pPr>
    </w:p>
    <w:p w:rsidR="00C96518" w:rsidRPr="00F95900" w:rsidRDefault="00C96518" w:rsidP="00C96518">
      <w:pPr>
        <w:pStyle w:val="aa"/>
        <w:spacing w:before="1"/>
        <w:rPr>
          <w:lang w:val="en-US"/>
        </w:rPr>
      </w:pPr>
    </w:p>
    <w:p w:rsidR="00C96518" w:rsidRPr="00F95900" w:rsidRDefault="00C96518">
      <w:pPr>
        <w:rPr>
          <w:rFonts w:ascii="Times New Roman" w:hAnsi="Times New Roman" w:cs="Times New Roman"/>
          <w:sz w:val="28"/>
          <w:szCs w:val="28"/>
          <w:lang w:val="en-US"/>
        </w:rPr>
      </w:pPr>
      <w:r w:rsidRPr="00F95900">
        <w:rPr>
          <w:rFonts w:ascii="Times New Roman" w:hAnsi="Times New Roman" w:cs="Times New Roman"/>
          <w:sz w:val="28"/>
          <w:szCs w:val="28"/>
          <w:lang w:val="en-US"/>
        </w:rPr>
        <w:br w:type="page"/>
      </w:r>
    </w:p>
    <w:p w:rsidR="00C96518" w:rsidRPr="00F95900" w:rsidRDefault="00C96518" w:rsidP="00C96518">
      <w:pPr>
        <w:spacing w:after="0" w:line="240" w:lineRule="auto"/>
        <w:jc w:val="center"/>
        <w:rPr>
          <w:rFonts w:ascii="Times New Roman" w:eastAsia="Times New Roman" w:hAnsi="Times New Roman" w:cs="Times New Roman"/>
          <w:b/>
          <w:sz w:val="28"/>
          <w:szCs w:val="28"/>
          <w:lang w:val="en-US"/>
        </w:rPr>
      </w:pPr>
      <w:r w:rsidRPr="00F95900">
        <w:rPr>
          <w:rFonts w:ascii="Times New Roman" w:hAnsi="Times New Roman" w:cs="Times New Roman"/>
          <w:b/>
          <w:sz w:val="28"/>
          <w:szCs w:val="28"/>
          <w:lang w:val="en-US"/>
        </w:rPr>
        <w:lastRenderedPageBreak/>
        <w:t>Practical work 13-14.</w:t>
      </w:r>
      <w:r w:rsidRPr="00F95900">
        <w:rPr>
          <w:rFonts w:ascii="Times New Roman" w:eastAsia="Times New Roman" w:hAnsi="Times New Roman" w:cs="Times New Roman"/>
          <w:b/>
          <w:sz w:val="28"/>
          <w:szCs w:val="28"/>
          <w:lang w:val="en-US"/>
        </w:rPr>
        <w:t xml:space="preserve"> </w:t>
      </w:r>
    </w:p>
    <w:p w:rsidR="00C96518" w:rsidRPr="00F95900" w:rsidRDefault="00C96518" w:rsidP="00C96518">
      <w:pPr>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Main properties and composition of gaseous fuel. Basic laws of the gas state.</w:t>
      </w:r>
    </w:p>
    <w:p w:rsidR="00C96518" w:rsidRPr="00F95900" w:rsidRDefault="00C96518" w:rsidP="00C96518">
      <w:pPr>
        <w:numPr>
          <w:ilvl w:val="0"/>
          <w:numId w:val="12"/>
        </w:numPr>
        <w:tabs>
          <w:tab w:val="left" w:pos="318"/>
        </w:tabs>
        <w:spacing w:after="0" w:line="240" w:lineRule="auto"/>
        <w:ind w:left="34" w:firstLine="0"/>
        <w:rPr>
          <w:rFonts w:ascii="Times New Roman" w:hAnsi="Times New Roman" w:cs="Times New Roman"/>
          <w:sz w:val="28"/>
          <w:szCs w:val="28"/>
        </w:rPr>
      </w:pPr>
      <w:r w:rsidRPr="00F95900">
        <w:rPr>
          <w:rFonts w:ascii="Times New Roman" w:hAnsi="Times New Roman" w:cs="Times New Roman"/>
          <w:sz w:val="28"/>
          <w:szCs w:val="28"/>
          <w:lang w:val="en-US"/>
        </w:rPr>
        <w:t>Dalton law.</w:t>
      </w:r>
    </w:p>
    <w:p w:rsidR="00C96518" w:rsidRPr="00F95900" w:rsidRDefault="00C96518" w:rsidP="00C96518">
      <w:pPr>
        <w:numPr>
          <w:ilvl w:val="0"/>
          <w:numId w:val="12"/>
        </w:numPr>
        <w:tabs>
          <w:tab w:val="left" w:pos="318"/>
        </w:tabs>
        <w:spacing w:after="0" w:line="240" w:lineRule="auto"/>
        <w:ind w:left="34" w:firstLine="0"/>
        <w:rPr>
          <w:rFonts w:ascii="Times New Roman" w:hAnsi="Times New Roman" w:cs="Times New Roman"/>
          <w:sz w:val="28"/>
          <w:szCs w:val="28"/>
        </w:rPr>
      </w:pPr>
      <w:r w:rsidRPr="00F95900">
        <w:rPr>
          <w:rFonts w:ascii="Times New Roman" w:hAnsi="Times New Roman" w:cs="Times New Roman"/>
          <w:sz w:val="28"/>
          <w:szCs w:val="28"/>
          <w:lang w:val="en-US"/>
        </w:rPr>
        <w:t xml:space="preserve"> Graham's law. Raoult law.</w:t>
      </w:r>
    </w:p>
    <w:p w:rsidR="00C96518" w:rsidRPr="00F95900" w:rsidRDefault="00C96518" w:rsidP="00C96518">
      <w:pPr>
        <w:spacing w:after="0" w:line="240" w:lineRule="auto"/>
        <w:jc w:val="center"/>
        <w:rPr>
          <w:rFonts w:ascii="Times New Roman" w:eastAsia="Times New Roman" w:hAnsi="Times New Roman" w:cs="Times New Roman"/>
          <w:b/>
          <w:sz w:val="28"/>
          <w:szCs w:val="28"/>
          <w:lang w:val="en-US"/>
        </w:rPr>
      </w:pPr>
    </w:p>
    <w:p w:rsidR="00C96518" w:rsidRPr="00F95900" w:rsidRDefault="00C96518" w:rsidP="00C96518">
      <w:pPr>
        <w:tabs>
          <w:tab w:val="left" w:pos="318"/>
        </w:tabs>
        <w:spacing w:after="0" w:line="240" w:lineRule="auto"/>
        <w:rPr>
          <w:rFonts w:ascii="Times New Roman" w:hAnsi="Times New Roman" w:cs="Times New Roman"/>
          <w:sz w:val="28"/>
          <w:szCs w:val="28"/>
          <w:lang w:val="en-US"/>
        </w:rPr>
      </w:pPr>
      <w:r w:rsidRPr="00F95900">
        <w:rPr>
          <w:rFonts w:ascii="Times New Roman" w:hAnsi="Times New Roman" w:cs="Times New Roman"/>
          <w:b/>
          <w:sz w:val="28"/>
          <w:szCs w:val="28"/>
          <w:lang w:val="en-US"/>
        </w:rPr>
        <w:t>The aim:</w:t>
      </w:r>
      <w:r w:rsidRPr="00F95900">
        <w:rPr>
          <w:rFonts w:ascii="Times New Roman" w:hAnsi="Times New Roman" w:cs="Times New Roman"/>
          <w:sz w:val="28"/>
          <w:szCs w:val="28"/>
          <w:lang w:val="en-US"/>
        </w:rPr>
        <w:t xml:space="preserve"> to teach the students </w:t>
      </w:r>
      <w:r w:rsidRPr="00F95900">
        <w:rPr>
          <w:rFonts w:ascii="Times New Roman" w:eastAsia="Times New Roman" w:hAnsi="Times New Roman" w:cs="Times New Roman"/>
          <w:bCs/>
          <w:color w:val="000000"/>
          <w:sz w:val="28"/>
          <w:szCs w:val="28"/>
          <w:lang w:val="en-US"/>
        </w:rPr>
        <w:t xml:space="preserve">the </w:t>
      </w:r>
      <w:r w:rsidRPr="00F95900">
        <w:rPr>
          <w:rFonts w:ascii="Times New Roman" w:hAnsi="Times New Roman" w:cs="Times New Roman"/>
          <w:sz w:val="28"/>
          <w:szCs w:val="28"/>
          <w:lang w:val="en-US"/>
        </w:rPr>
        <w:t>Dalton law, Graham's law. Raoult law.</w:t>
      </w:r>
    </w:p>
    <w:p w:rsidR="00C96518" w:rsidRPr="00F95900" w:rsidRDefault="00C96518" w:rsidP="00C96518">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C96518" w:rsidRPr="00F95900" w:rsidRDefault="00C96518" w:rsidP="00C96518">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95900">
        <w:rPr>
          <w:rFonts w:ascii="Times New Roman" w:hAnsi="Times New Roman" w:cs="Times New Roman"/>
          <w:b/>
          <w:sz w:val="28"/>
          <w:szCs w:val="28"/>
          <w:lang w:val="en-US"/>
        </w:rPr>
        <w:t>Theoretical basis</w:t>
      </w:r>
      <w:r w:rsidRPr="00F95900">
        <w:rPr>
          <w:rFonts w:ascii="Times New Roman" w:hAnsi="Times New Roman" w:cs="Times New Roman"/>
          <w:sz w:val="28"/>
          <w:szCs w:val="28"/>
          <w:lang w:val="en-US"/>
        </w:rPr>
        <w:t xml:space="preserve">. </w:t>
      </w:r>
    </w:p>
    <w:p w:rsidR="00C96518" w:rsidRPr="00F95900" w:rsidRDefault="00C96518" w:rsidP="00C96518">
      <w:pPr>
        <w:tabs>
          <w:tab w:val="left" w:pos="318"/>
        </w:tabs>
        <w:spacing w:after="0" w:line="240" w:lineRule="auto"/>
        <w:rPr>
          <w:rFonts w:ascii="Times New Roman" w:hAnsi="Times New Roman" w:cs="Times New Roman"/>
          <w:b/>
          <w:i/>
          <w:sz w:val="28"/>
          <w:szCs w:val="28"/>
          <w:lang w:val="en-US"/>
        </w:rPr>
      </w:pPr>
      <w:r w:rsidRPr="00F95900">
        <w:rPr>
          <w:rFonts w:ascii="Times New Roman" w:hAnsi="Times New Roman" w:cs="Times New Roman"/>
          <w:b/>
          <w:i/>
          <w:sz w:val="28"/>
          <w:szCs w:val="28"/>
          <w:lang w:val="en-US"/>
        </w:rPr>
        <w:tab/>
        <w:t>Dalton law.</w:t>
      </w:r>
    </w:p>
    <w:p w:rsidR="00C96518" w:rsidRPr="00F95900" w:rsidRDefault="00C96518" w:rsidP="00C96518">
      <w:pPr>
        <w:pStyle w:val="aa"/>
        <w:ind w:right="-1" w:firstLine="426"/>
        <w:jc w:val="both"/>
        <w:rPr>
          <w:lang w:val="en-US"/>
        </w:rPr>
      </w:pPr>
      <w:r w:rsidRPr="00F95900">
        <w:rPr>
          <w:lang w:val="en-US"/>
        </w:rPr>
        <w:t>The mixture of gases obeys Dalton's law, according to which the total pressure of the mixture is equal to the sum of the pressures of the individual components forming the mixture, i.e. the sum of the partial pressures.</w:t>
      </w:r>
    </w:p>
    <w:p w:rsidR="00C96518" w:rsidRPr="00F95900" w:rsidRDefault="00C96518" w:rsidP="00C96518">
      <w:pPr>
        <w:pStyle w:val="aa"/>
        <w:ind w:right="-1" w:firstLine="426"/>
        <w:jc w:val="center"/>
      </w:pPr>
      <w:r w:rsidRPr="00F95900">
        <w:rPr>
          <w:noProof/>
          <w:lang w:bidi="ar-SA"/>
        </w:rPr>
        <w:drawing>
          <wp:inline distT="0" distB="0" distL="0" distR="0">
            <wp:extent cx="1330325" cy="260985"/>
            <wp:effectExtent l="19050" t="0" r="3175" b="0"/>
            <wp:docPr id="1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srcRect/>
                    <a:stretch>
                      <a:fillRect/>
                    </a:stretch>
                  </pic:blipFill>
                  <pic:spPr bwMode="auto">
                    <a:xfrm>
                      <a:off x="0" y="0"/>
                      <a:ext cx="1330325" cy="260985"/>
                    </a:xfrm>
                    <a:prstGeom prst="rect">
                      <a:avLst/>
                    </a:prstGeom>
                    <a:noFill/>
                    <a:ln w="9525">
                      <a:noFill/>
                      <a:miter lim="800000"/>
                      <a:headEnd/>
                      <a:tailEnd/>
                    </a:ln>
                  </pic:spPr>
                </pic:pic>
              </a:graphicData>
            </a:graphic>
          </wp:inline>
        </w:drawing>
      </w:r>
    </w:p>
    <w:p w:rsidR="00C96518" w:rsidRPr="00F95900" w:rsidRDefault="00C96518" w:rsidP="00C96518">
      <w:pPr>
        <w:pStyle w:val="aa"/>
        <w:ind w:right="-1" w:firstLine="426"/>
        <w:jc w:val="both"/>
        <w:rPr>
          <w:lang w:val="en-US"/>
        </w:rPr>
      </w:pPr>
      <w:r w:rsidRPr="00F95900">
        <w:rPr>
          <w:lang w:val="en-US"/>
        </w:rPr>
        <w:t xml:space="preserve"> (Partial pressure is the pressure that each gas has in the volume of the mixture at the temperature of the mixture). In this case, the partial pressure of each component is equal to the total pressure multiplied on the volume (molar) content of this component in the mixture.</w:t>
      </w:r>
    </w:p>
    <w:p w:rsidR="00C96518" w:rsidRPr="00F95900" w:rsidRDefault="00C96518" w:rsidP="00C96518">
      <w:pPr>
        <w:pStyle w:val="aa"/>
        <w:spacing w:before="1"/>
        <w:ind w:right="-1" w:firstLine="426"/>
        <w:jc w:val="center"/>
      </w:pPr>
      <w:r w:rsidRPr="00F95900">
        <w:rPr>
          <w:noProof/>
          <w:lang w:bidi="ar-SA"/>
        </w:rPr>
        <w:drawing>
          <wp:inline distT="0" distB="0" distL="0" distR="0">
            <wp:extent cx="629285" cy="260985"/>
            <wp:effectExtent l="19050" t="0" r="0" b="0"/>
            <wp:docPr id="18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srcRect/>
                    <a:stretch>
                      <a:fillRect/>
                    </a:stretch>
                  </pic:blipFill>
                  <pic:spPr bwMode="auto">
                    <a:xfrm>
                      <a:off x="0" y="0"/>
                      <a:ext cx="629285" cy="260985"/>
                    </a:xfrm>
                    <a:prstGeom prst="rect">
                      <a:avLst/>
                    </a:prstGeom>
                    <a:noFill/>
                    <a:ln w="9525">
                      <a:noFill/>
                      <a:miter lim="800000"/>
                      <a:headEnd/>
                      <a:tailEnd/>
                    </a:ln>
                  </pic:spPr>
                </pic:pic>
              </a:graphicData>
            </a:graphic>
          </wp:inline>
        </w:drawing>
      </w:r>
    </w:p>
    <w:p w:rsidR="00C96518" w:rsidRPr="00F95900" w:rsidRDefault="00C96518" w:rsidP="00C96518">
      <w:pPr>
        <w:pStyle w:val="aa"/>
        <w:spacing w:before="1"/>
        <w:ind w:right="-1" w:firstLine="426"/>
        <w:jc w:val="both"/>
        <w:rPr>
          <w:lang w:val="en-US"/>
        </w:rPr>
      </w:pPr>
      <w:r w:rsidRPr="00F95900">
        <w:rPr>
          <w:lang w:val="en-US"/>
        </w:rPr>
        <w:t>Similarly to Dalton's law, Amaga proposed the law of partial volume additivity, according to which the total volume of a gas mixture equals the sum of the partial volumes of the components of the mixture:</w:t>
      </w:r>
    </w:p>
    <w:p w:rsidR="00C96518" w:rsidRPr="00F95900" w:rsidRDefault="00C96518" w:rsidP="00C96518">
      <w:pPr>
        <w:pStyle w:val="aa"/>
        <w:ind w:right="-1" w:firstLine="426"/>
        <w:jc w:val="center"/>
      </w:pPr>
      <w:r w:rsidRPr="00F95900">
        <w:rPr>
          <w:noProof/>
          <w:lang w:bidi="ar-SA"/>
        </w:rPr>
        <w:drawing>
          <wp:inline distT="0" distB="0" distL="0" distR="0">
            <wp:extent cx="1520190" cy="237490"/>
            <wp:effectExtent l="19050" t="0" r="3810" b="0"/>
            <wp:docPr id="18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srcRect/>
                    <a:stretch>
                      <a:fillRect/>
                    </a:stretch>
                  </pic:blipFill>
                  <pic:spPr bwMode="auto">
                    <a:xfrm>
                      <a:off x="0" y="0"/>
                      <a:ext cx="1520190" cy="237490"/>
                    </a:xfrm>
                    <a:prstGeom prst="rect">
                      <a:avLst/>
                    </a:prstGeom>
                    <a:noFill/>
                    <a:ln w="9525">
                      <a:noFill/>
                      <a:miter lim="800000"/>
                      <a:headEnd/>
                      <a:tailEnd/>
                    </a:ln>
                  </pic:spPr>
                </pic:pic>
              </a:graphicData>
            </a:graphic>
          </wp:inline>
        </w:drawing>
      </w:r>
    </w:p>
    <w:p w:rsidR="00C96518" w:rsidRPr="00F95900" w:rsidRDefault="00C96518" w:rsidP="00C96518">
      <w:pPr>
        <w:pStyle w:val="aa"/>
        <w:ind w:right="-1" w:firstLine="426"/>
        <w:jc w:val="both"/>
        <w:rPr>
          <w:lang w:val="en-US"/>
        </w:rPr>
      </w:pPr>
      <w:r w:rsidRPr="00F95900">
        <w:rPr>
          <w:lang w:val="en-US"/>
        </w:rPr>
        <w:t xml:space="preserve"> (The partial volume of a component of an ideal gas mixture is the volume that would occupy this component in the absence of the others, being in the same amount, under the same pressure and at the same temperature as in the mixture).</w:t>
      </w:r>
    </w:p>
    <w:p w:rsidR="00C96518" w:rsidRPr="00F95900" w:rsidRDefault="00C96518" w:rsidP="00C96518">
      <w:pPr>
        <w:pStyle w:val="aa"/>
        <w:ind w:right="-1" w:firstLine="426"/>
        <w:jc w:val="both"/>
        <w:rPr>
          <w:lang w:val="en-US"/>
        </w:rPr>
      </w:pPr>
      <w:r w:rsidRPr="00F95900">
        <w:rPr>
          <w:lang w:val="en-US"/>
        </w:rPr>
        <w:t>The partial volume of each component of the gas mixture is equal to the total volume multiplied on the volume (molar) concentration of it in the mixture</w:t>
      </w:r>
    </w:p>
    <w:p w:rsidR="00C96518" w:rsidRPr="00F95900" w:rsidRDefault="00C96518" w:rsidP="00C96518">
      <w:pPr>
        <w:pStyle w:val="aa"/>
        <w:spacing w:before="11"/>
        <w:ind w:right="-1" w:firstLine="426"/>
        <w:jc w:val="center"/>
      </w:pPr>
      <w:r w:rsidRPr="00F95900">
        <w:rPr>
          <w:noProof/>
          <w:lang w:bidi="ar-SA"/>
        </w:rPr>
        <w:drawing>
          <wp:inline distT="0" distB="0" distL="0" distR="0">
            <wp:extent cx="724535" cy="332740"/>
            <wp:effectExtent l="19050" t="0" r="0" b="0"/>
            <wp:docPr id="18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srcRect/>
                    <a:stretch>
                      <a:fillRect/>
                    </a:stretch>
                  </pic:blipFill>
                  <pic:spPr bwMode="auto">
                    <a:xfrm>
                      <a:off x="0" y="0"/>
                      <a:ext cx="724535" cy="332740"/>
                    </a:xfrm>
                    <a:prstGeom prst="rect">
                      <a:avLst/>
                    </a:prstGeom>
                    <a:noFill/>
                    <a:ln w="9525">
                      <a:noFill/>
                      <a:miter lim="800000"/>
                      <a:headEnd/>
                      <a:tailEnd/>
                    </a:ln>
                  </pic:spPr>
                </pic:pic>
              </a:graphicData>
            </a:graphic>
          </wp:inline>
        </w:drawing>
      </w:r>
    </w:p>
    <w:p w:rsidR="00C96518" w:rsidRPr="00F95900" w:rsidRDefault="00C96518" w:rsidP="00C96518">
      <w:pPr>
        <w:pStyle w:val="aa"/>
        <w:ind w:right="-1" w:firstLine="426"/>
        <w:jc w:val="both"/>
        <w:rPr>
          <w:lang w:val="en-US"/>
        </w:rPr>
      </w:pPr>
      <w:r w:rsidRPr="00F95900">
        <w:rPr>
          <w:lang w:val="en-US"/>
        </w:rPr>
        <w:t>The ratio between the number of individual gases included in the mixture can be set by volume or weight composition. The volume composition of gas mixtures is also a molar composition, since the volume of 1 kmole of hydrocarbon gas is a constant value equal to ≈ 22.4 nm</w:t>
      </w:r>
      <w:r w:rsidRPr="00F95900">
        <w:rPr>
          <w:vertAlign w:val="superscript"/>
          <w:lang w:val="en-US"/>
        </w:rPr>
        <w:t>3</w:t>
      </w:r>
      <w:r w:rsidRPr="00F95900">
        <w:rPr>
          <w:lang w:val="en-US"/>
        </w:rPr>
        <w:t>.</w:t>
      </w:r>
    </w:p>
    <w:p w:rsidR="00C96518" w:rsidRPr="00F95900" w:rsidRDefault="00C96518" w:rsidP="00C96518">
      <w:pPr>
        <w:pStyle w:val="aa"/>
        <w:spacing w:before="2"/>
        <w:ind w:right="-1" w:firstLine="426"/>
        <w:rPr>
          <w:lang w:val="en-US"/>
        </w:rPr>
      </w:pPr>
    </w:p>
    <w:p w:rsidR="00C96518" w:rsidRPr="00F95900" w:rsidRDefault="00C96518" w:rsidP="00C96518">
      <w:pPr>
        <w:pStyle w:val="Heading1"/>
        <w:ind w:left="0" w:firstLine="426"/>
        <w:rPr>
          <w:b/>
          <w:i/>
          <w:sz w:val="28"/>
          <w:szCs w:val="28"/>
          <w:lang w:val="en-US"/>
        </w:rPr>
      </w:pPr>
      <w:r w:rsidRPr="00F95900">
        <w:rPr>
          <w:b/>
          <w:i/>
          <w:sz w:val="28"/>
          <w:szCs w:val="28"/>
          <w:lang w:val="en-US"/>
        </w:rPr>
        <w:t>Graham's law.</w:t>
      </w:r>
    </w:p>
    <w:p w:rsidR="00C96518" w:rsidRPr="00F95900" w:rsidRDefault="00C96518" w:rsidP="00C96518">
      <w:pPr>
        <w:pStyle w:val="aa"/>
        <w:spacing w:before="88"/>
        <w:ind w:right="-1" w:firstLine="426"/>
        <w:jc w:val="both"/>
        <w:rPr>
          <w:lang w:val="en-US"/>
        </w:rPr>
      </w:pPr>
      <w:r w:rsidRPr="00F95900">
        <w:rPr>
          <w:lang w:val="en-US"/>
        </w:rPr>
        <w:t>The rate of diffusion of a gas is inversely proportional to the square root of its density:</w:t>
      </w:r>
    </w:p>
    <w:p w:rsidR="00C96518" w:rsidRPr="00F95900" w:rsidRDefault="00C96518" w:rsidP="00C96518">
      <w:pPr>
        <w:pStyle w:val="aa"/>
        <w:spacing w:before="88"/>
        <w:ind w:right="-1" w:firstLine="426"/>
        <w:jc w:val="both"/>
        <w:rPr>
          <w:lang w:val="en-US"/>
        </w:rPr>
      </w:pPr>
      <w:r w:rsidRPr="00F95900">
        <w:rPr>
          <w:lang w:val="en-US"/>
        </w:rPr>
        <w:t xml:space="preserve">Applying this law to the outflow of gas from small holes, Graham's law says that at the same pressures and temperatures, the outflow rates of different gases from small holes are inversely proportional to the square roots of their densities </w:t>
      </w:r>
      <w:r w:rsidRPr="00F95900">
        <w:t></w:t>
      </w:r>
      <w:r w:rsidRPr="00F95900">
        <w:rPr>
          <w:lang w:val="en-US"/>
        </w:rPr>
        <w:t>, i.e.</w:t>
      </w:r>
    </w:p>
    <w:p w:rsidR="00C96518" w:rsidRPr="00F95900" w:rsidRDefault="00C96518" w:rsidP="00E0144B">
      <w:pPr>
        <w:spacing w:after="0" w:line="240" w:lineRule="auto"/>
        <w:ind w:right="28"/>
        <w:jc w:val="center"/>
        <w:rPr>
          <w:rFonts w:ascii="Times New Roman" w:hAnsi="Times New Roman" w:cs="Times New Roman"/>
          <w:lang w:val="en-US"/>
        </w:rPr>
      </w:pPr>
      <w:r w:rsidRPr="00F95900">
        <w:rPr>
          <w:rFonts w:ascii="Times New Roman" w:hAnsi="Times New Roman" w:cs="Times New Roman"/>
          <w:noProof/>
        </w:rPr>
        <w:lastRenderedPageBreak/>
        <w:drawing>
          <wp:inline distT="0" distB="0" distL="0" distR="0">
            <wp:extent cx="914400" cy="605790"/>
            <wp:effectExtent l="19050" t="0" r="0" b="0"/>
            <wp:docPr id="18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srcRect/>
                    <a:stretch>
                      <a:fillRect/>
                    </a:stretch>
                  </pic:blipFill>
                  <pic:spPr bwMode="auto">
                    <a:xfrm>
                      <a:off x="0" y="0"/>
                      <a:ext cx="914400" cy="605790"/>
                    </a:xfrm>
                    <a:prstGeom prst="rect">
                      <a:avLst/>
                    </a:prstGeom>
                    <a:noFill/>
                    <a:ln w="9525">
                      <a:noFill/>
                      <a:miter lim="800000"/>
                      <a:headEnd/>
                      <a:tailEnd/>
                    </a:ln>
                  </pic:spPr>
                </pic:pic>
              </a:graphicData>
            </a:graphic>
          </wp:inline>
        </w:drawing>
      </w:r>
    </w:p>
    <w:p w:rsidR="00C96518" w:rsidRPr="00F95900" w:rsidRDefault="00C96518" w:rsidP="00C96518">
      <w:pPr>
        <w:pStyle w:val="aa"/>
        <w:spacing w:before="57"/>
        <w:ind w:firstLine="567"/>
        <w:jc w:val="both"/>
        <w:rPr>
          <w:lang w:val="en-US"/>
        </w:rPr>
      </w:pPr>
      <w:r w:rsidRPr="00F95900">
        <w:rPr>
          <w:lang w:val="en-US"/>
        </w:rPr>
        <w:t xml:space="preserve">The gas flow </w:t>
      </w:r>
      <w:r w:rsidR="00ED41A8" w:rsidRPr="00CB5159">
        <w:rPr>
          <w:lang w:val="en-US"/>
        </w:rPr>
        <w:t xml:space="preserve">time </w:t>
      </w:r>
      <w:r w:rsidR="00ED41A8">
        <w:rPr>
          <w:rFonts w:ascii="Symbol" w:hAnsi="Symbol"/>
        </w:rPr>
        <w:t></w:t>
      </w:r>
      <w:r w:rsidR="00ED41A8" w:rsidRPr="00CB5159">
        <w:rPr>
          <w:lang w:val="en-US"/>
        </w:rPr>
        <w:t xml:space="preserve"> </w:t>
      </w:r>
      <w:r w:rsidRPr="00F95900">
        <w:rPr>
          <w:lang w:val="en-US"/>
        </w:rPr>
        <w:t xml:space="preserve"> through the holes is inversely proportional to the flow rates of these gases w</w:t>
      </w:r>
    </w:p>
    <w:p w:rsidR="00C96518" w:rsidRPr="00F95900" w:rsidRDefault="00C96518" w:rsidP="00E0144B">
      <w:pPr>
        <w:pStyle w:val="aa"/>
        <w:spacing w:before="57"/>
        <w:jc w:val="center"/>
      </w:pPr>
      <w:r w:rsidRPr="00F95900">
        <w:rPr>
          <w:noProof/>
          <w:lang w:bidi="ar-SA"/>
        </w:rPr>
        <w:drawing>
          <wp:inline distT="0" distB="0" distL="0" distR="0">
            <wp:extent cx="1306195" cy="605790"/>
            <wp:effectExtent l="19050" t="0" r="8255" b="0"/>
            <wp:docPr id="18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srcRect/>
                    <a:stretch>
                      <a:fillRect/>
                    </a:stretch>
                  </pic:blipFill>
                  <pic:spPr bwMode="auto">
                    <a:xfrm>
                      <a:off x="0" y="0"/>
                      <a:ext cx="1306195" cy="605790"/>
                    </a:xfrm>
                    <a:prstGeom prst="rect">
                      <a:avLst/>
                    </a:prstGeom>
                    <a:noFill/>
                    <a:ln w="9525">
                      <a:noFill/>
                      <a:miter lim="800000"/>
                      <a:headEnd/>
                      <a:tailEnd/>
                    </a:ln>
                  </pic:spPr>
                </pic:pic>
              </a:graphicData>
            </a:graphic>
          </wp:inline>
        </w:drawing>
      </w:r>
    </w:p>
    <w:p w:rsidR="00C96518" w:rsidRPr="00F95900" w:rsidRDefault="00C96518" w:rsidP="00C96518">
      <w:pPr>
        <w:pStyle w:val="aa"/>
        <w:spacing w:before="60"/>
        <w:rPr>
          <w:lang w:val="en-US"/>
        </w:rPr>
      </w:pPr>
      <w:r w:rsidRPr="00F95900">
        <w:rPr>
          <w:lang w:val="en-US"/>
        </w:rPr>
        <w:t>The velocity of flow is determined by the formula</w:t>
      </w:r>
    </w:p>
    <w:p w:rsidR="00C96518" w:rsidRPr="00F95900" w:rsidRDefault="00C96518" w:rsidP="00C96518">
      <w:pPr>
        <w:pStyle w:val="aa"/>
        <w:spacing w:before="60"/>
        <w:jc w:val="center"/>
      </w:pPr>
      <w:r w:rsidRPr="00F95900">
        <w:rPr>
          <w:noProof/>
          <w:lang w:bidi="ar-SA"/>
        </w:rPr>
        <w:drawing>
          <wp:inline distT="0" distB="0" distL="0" distR="0">
            <wp:extent cx="1318260" cy="558165"/>
            <wp:effectExtent l="19050" t="0" r="0" b="0"/>
            <wp:docPr id="18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a:srcRect/>
                    <a:stretch>
                      <a:fillRect/>
                    </a:stretch>
                  </pic:blipFill>
                  <pic:spPr bwMode="auto">
                    <a:xfrm>
                      <a:off x="0" y="0"/>
                      <a:ext cx="1318260" cy="558165"/>
                    </a:xfrm>
                    <a:prstGeom prst="rect">
                      <a:avLst/>
                    </a:prstGeom>
                    <a:noFill/>
                    <a:ln w="9525">
                      <a:noFill/>
                      <a:miter lim="800000"/>
                      <a:headEnd/>
                      <a:tailEnd/>
                    </a:ln>
                  </pic:spPr>
                </pic:pic>
              </a:graphicData>
            </a:graphic>
          </wp:inline>
        </w:drawing>
      </w:r>
    </w:p>
    <w:p w:rsidR="00C96518" w:rsidRPr="00F95900" w:rsidRDefault="00C96518" w:rsidP="00C96518">
      <w:pPr>
        <w:pStyle w:val="aa"/>
        <w:spacing w:before="34"/>
        <w:ind w:left="142"/>
        <w:rPr>
          <w:lang w:val="en-US"/>
        </w:rPr>
      </w:pPr>
      <w:r w:rsidRPr="00F95900">
        <w:rPr>
          <w:lang w:val="en-US"/>
        </w:rPr>
        <w:t xml:space="preserve">where </w:t>
      </w:r>
      <w:r w:rsidRPr="00F95900">
        <w:rPr>
          <w:i/>
        </w:rPr>
        <w:t>Р</w:t>
      </w:r>
      <w:r w:rsidRPr="00F95900">
        <w:rPr>
          <w:i/>
          <w:vertAlign w:val="subscript"/>
          <w:lang w:val="en-US"/>
        </w:rPr>
        <w:t>1</w:t>
      </w:r>
      <w:r w:rsidRPr="00F95900">
        <w:rPr>
          <w:lang w:val="en-US"/>
        </w:rPr>
        <w:t xml:space="preserve"> and </w:t>
      </w:r>
      <w:r w:rsidRPr="00F95900">
        <w:rPr>
          <w:i/>
        </w:rPr>
        <w:t>Р</w:t>
      </w:r>
      <w:r w:rsidRPr="00F95900">
        <w:rPr>
          <w:i/>
          <w:vertAlign w:val="subscript"/>
          <w:lang w:val="en-US"/>
        </w:rPr>
        <w:t>2</w:t>
      </w:r>
      <w:r w:rsidRPr="00F95900">
        <w:rPr>
          <w:lang w:val="en-US"/>
        </w:rPr>
        <w:t xml:space="preserve"> – initial and final pressure</w:t>
      </w:r>
    </w:p>
    <w:p w:rsidR="00C96518" w:rsidRPr="00F95900" w:rsidRDefault="00ED41A8" w:rsidP="00C96518">
      <w:pPr>
        <w:pStyle w:val="aa"/>
        <w:ind w:left="142"/>
        <w:rPr>
          <w:lang w:val="en-US"/>
        </w:rPr>
      </w:pPr>
      <w:r>
        <w:rPr>
          <w:rFonts w:ascii="Symbol" w:hAnsi="Symbol"/>
        </w:rPr>
        <w:t></w:t>
      </w:r>
      <w:r w:rsidR="00C96518" w:rsidRPr="00F95900">
        <w:rPr>
          <w:lang w:val="en-US"/>
        </w:rPr>
        <w:t xml:space="preserve"> - gas density.</w:t>
      </w:r>
    </w:p>
    <w:p w:rsidR="00C96518" w:rsidRPr="00F95900" w:rsidRDefault="00C96518" w:rsidP="00C96518">
      <w:pPr>
        <w:pStyle w:val="aa"/>
        <w:spacing w:before="60"/>
        <w:rPr>
          <w:lang w:val="en-US"/>
        </w:rPr>
      </w:pPr>
    </w:p>
    <w:p w:rsidR="00C96518" w:rsidRPr="00F95900" w:rsidRDefault="00C96518" w:rsidP="00C96518">
      <w:pPr>
        <w:pStyle w:val="aa"/>
        <w:rPr>
          <w:b/>
          <w:i/>
          <w:lang w:val="en-US"/>
        </w:rPr>
      </w:pPr>
      <w:r w:rsidRPr="00F95900">
        <w:rPr>
          <w:b/>
          <w:i/>
          <w:lang w:val="en-US"/>
        </w:rPr>
        <w:t xml:space="preserve">Raoult law </w:t>
      </w:r>
    </w:p>
    <w:p w:rsidR="00C96518" w:rsidRPr="00F95900" w:rsidRDefault="00C96518" w:rsidP="00C96518">
      <w:pPr>
        <w:pStyle w:val="aa"/>
        <w:ind w:firstLine="567"/>
        <w:jc w:val="both"/>
        <w:rPr>
          <w:lang w:val="en-US"/>
        </w:rPr>
      </w:pPr>
      <w:r w:rsidRPr="00F95900">
        <w:rPr>
          <w:lang w:val="en-US"/>
        </w:rPr>
        <w:t xml:space="preserve">All liquefied hydrocarbon gases are mutually soluble in each other, so Raoul's law applies to them at low pressures. </w:t>
      </w:r>
    </w:p>
    <w:p w:rsidR="00C96518" w:rsidRPr="00F95900" w:rsidRDefault="00C96518" w:rsidP="00C96518">
      <w:pPr>
        <w:pStyle w:val="aa"/>
        <w:ind w:firstLine="567"/>
        <w:jc w:val="both"/>
        <w:rPr>
          <w:lang w:val="en-US"/>
        </w:rPr>
      </w:pPr>
      <w:r w:rsidRPr="00F95900">
        <w:rPr>
          <w:lang w:val="en-US"/>
        </w:rPr>
        <w:t xml:space="preserve">The partial pressure </w:t>
      </w:r>
      <w:r w:rsidRPr="00F95900">
        <w:rPr>
          <w:i/>
        </w:rPr>
        <w:t>Р</w:t>
      </w:r>
      <w:r w:rsidRPr="00F95900">
        <w:rPr>
          <w:i/>
          <w:lang w:val="en-US"/>
        </w:rPr>
        <w:t>i</w:t>
      </w:r>
      <w:r w:rsidRPr="00F95900">
        <w:rPr>
          <w:lang w:val="en-US"/>
        </w:rPr>
        <w:t xml:space="preserve"> of any component in a liquid mixture is equal to its molecular concentration in the liquid phase </w:t>
      </w:r>
      <w:r w:rsidRPr="00F95900">
        <w:rPr>
          <w:i/>
        </w:rPr>
        <w:t>Х</w:t>
      </w:r>
      <w:r w:rsidRPr="00F95900">
        <w:rPr>
          <w:i/>
          <w:lang w:val="en-US"/>
        </w:rPr>
        <w:t>i</w:t>
      </w:r>
      <w:r w:rsidRPr="00F95900">
        <w:rPr>
          <w:lang w:val="en-US"/>
        </w:rPr>
        <w:t>, multiplied on the elasticity of its vapors in pure form at a given temperature, i.e.</w:t>
      </w:r>
    </w:p>
    <w:p w:rsidR="00C96518" w:rsidRPr="00F95900" w:rsidRDefault="00C96518" w:rsidP="00C96518">
      <w:pPr>
        <w:pStyle w:val="aa"/>
        <w:ind w:firstLine="567"/>
        <w:jc w:val="center"/>
      </w:pPr>
      <w:r w:rsidRPr="00F95900">
        <w:rPr>
          <w:noProof/>
          <w:lang w:bidi="ar-SA"/>
        </w:rPr>
        <w:drawing>
          <wp:inline distT="0" distB="0" distL="0" distR="0">
            <wp:extent cx="949960" cy="391795"/>
            <wp:effectExtent l="19050" t="0" r="2540" b="0"/>
            <wp:docPr id="19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a:srcRect/>
                    <a:stretch>
                      <a:fillRect/>
                    </a:stretch>
                  </pic:blipFill>
                  <pic:spPr bwMode="auto">
                    <a:xfrm>
                      <a:off x="0" y="0"/>
                      <a:ext cx="949960" cy="391795"/>
                    </a:xfrm>
                    <a:prstGeom prst="rect">
                      <a:avLst/>
                    </a:prstGeom>
                    <a:noFill/>
                    <a:ln w="9525">
                      <a:noFill/>
                      <a:miter lim="800000"/>
                      <a:headEnd/>
                      <a:tailEnd/>
                    </a:ln>
                  </pic:spPr>
                </pic:pic>
              </a:graphicData>
            </a:graphic>
          </wp:inline>
        </w:drawing>
      </w:r>
    </w:p>
    <w:p w:rsidR="00C96518" w:rsidRPr="00F95900" w:rsidRDefault="00C96518" w:rsidP="00C96518">
      <w:pPr>
        <w:pStyle w:val="aa"/>
        <w:ind w:firstLine="567"/>
        <w:jc w:val="both"/>
        <w:rPr>
          <w:lang w:val="en-US"/>
        </w:rPr>
      </w:pPr>
      <w:r w:rsidRPr="00F95900">
        <w:rPr>
          <w:lang w:val="en-US"/>
        </w:rPr>
        <w:t>The total vapor pressure or elasticity of a liquid P consisting of several components is equal to the sum of the partial pressures of these components:</w:t>
      </w:r>
    </w:p>
    <w:p w:rsidR="00C96518" w:rsidRPr="00F95900" w:rsidRDefault="00C96518" w:rsidP="00C96518">
      <w:pPr>
        <w:pStyle w:val="aa"/>
        <w:spacing w:before="57"/>
        <w:jc w:val="center"/>
      </w:pPr>
      <w:r w:rsidRPr="00F95900">
        <w:rPr>
          <w:noProof/>
          <w:lang w:bidi="ar-SA"/>
        </w:rPr>
        <w:drawing>
          <wp:inline distT="0" distB="0" distL="0" distR="0">
            <wp:extent cx="2208530" cy="427355"/>
            <wp:effectExtent l="19050" t="0" r="1270" b="0"/>
            <wp:docPr id="19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a:srcRect/>
                    <a:stretch>
                      <a:fillRect/>
                    </a:stretch>
                  </pic:blipFill>
                  <pic:spPr bwMode="auto">
                    <a:xfrm>
                      <a:off x="0" y="0"/>
                      <a:ext cx="2208530" cy="427355"/>
                    </a:xfrm>
                    <a:prstGeom prst="rect">
                      <a:avLst/>
                    </a:prstGeom>
                    <a:noFill/>
                    <a:ln w="9525">
                      <a:noFill/>
                      <a:miter lim="800000"/>
                      <a:headEnd/>
                      <a:tailEnd/>
                    </a:ln>
                  </pic:spPr>
                </pic:pic>
              </a:graphicData>
            </a:graphic>
          </wp:inline>
        </w:drawing>
      </w:r>
    </w:p>
    <w:p w:rsidR="00C96518" w:rsidRPr="00F95900" w:rsidRDefault="00C96518" w:rsidP="00C96518">
      <w:pPr>
        <w:pStyle w:val="aa"/>
        <w:spacing w:before="57"/>
        <w:rPr>
          <w:lang w:val="en-US"/>
        </w:rPr>
      </w:pPr>
      <w:r w:rsidRPr="00F95900">
        <w:rPr>
          <w:lang w:val="en-US"/>
        </w:rPr>
        <w:t>Average mole weight of the mixture</w:t>
      </w:r>
    </w:p>
    <w:p w:rsidR="00C96518" w:rsidRPr="00F95900" w:rsidRDefault="00C96518" w:rsidP="00C96518">
      <w:pPr>
        <w:pStyle w:val="aa"/>
        <w:spacing w:before="57"/>
        <w:jc w:val="center"/>
      </w:pPr>
      <w:r w:rsidRPr="00F95900">
        <w:rPr>
          <w:noProof/>
          <w:lang w:bidi="ar-SA"/>
        </w:rPr>
        <w:drawing>
          <wp:inline distT="0" distB="0" distL="0" distR="0">
            <wp:extent cx="2042795" cy="890905"/>
            <wp:effectExtent l="19050" t="0" r="0" b="0"/>
            <wp:docPr id="19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a:srcRect/>
                    <a:stretch>
                      <a:fillRect/>
                    </a:stretch>
                  </pic:blipFill>
                  <pic:spPr bwMode="auto">
                    <a:xfrm>
                      <a:off x="0" y="0"/>
                      <a:ext cx="2042795" cy="890905"/>
                    </a:xfrm>
                    <a:prstGeom prst="rect">
                      <a:avLst/>
                    </a:prstGeom>
                    <a:noFill/>
                    <a:ln w="9525">
                      <a:noFill/>
                      <a:miter lim="800000"/>
                      <a:headEnd/>
                      <a:tailEnd/>
                    </a:ln>
                  </pic:spPr>
                </pic:pic>
              </a:graphicData>
            </a:graphic>
          </wp:inline>
        </w:drawing>
      </w:r>
    </w:p>
    <w:p w:rsidR="00C96518" w:rsidRPr="00F95900" w:rsidRDefault="00C96518" w:rsidP="00C96518">
      <w:pPr>
        <w:pStyle w:val="aa"/>
        <w:spacing w:before="57"/>
        <w:rPr>
          <w:lang w:val="en-US"/>
        </w:rPr>
      </w:pPr>
      <w:r w:rsidRPr="00F95900">
        <w:rPr>
          <w:lang w:val="en-US"/>
        </w:rPr>
        <w:t>where q</w:t>
      </w:r>
      <w:r w:rsidRPr="00F95900">
        <w:rPr>
          <w:vertAlign w:val="subscript"/>
          <w:lang w:val="en-US"/>
        </w:rPr>
        <w:t>1</w:t>
      </w:r>
      <w:r w:rsidRPr="00F95900">
        <w:rPr>
          <w:lang w:val="en-US"/>
        </w:rPr>
        <w:t>, q</w:t>
      </w:r>
      <w:r w:rsidRPr="00F95900">
        <w:rPr>
          <w:vertAlign w:val="subscript"/>
          <w:lang w:val="en-US"/>
        </w:rPr>
        <w:t>2</w:t>
      </w:r>
      <w:r w:rsidRPr="00F95900">
        <w:rPr>
          <w:lang w:val="en-US"/>
        </w:rPr>
        <w:t xml:space="preserve"> –content of components in the mixture.</w:t>
      </w:r>
    </w:p>
    <w:p w:rsidR="00C96518" w:rsidRPr="00F95900" w:rsidRDefault="00C96518" w:rsidP="00C96518">
      <w:pPr>
        <w:pStyle w:val="aa"/>
        <w:spacing w:before="57"/>
        <w:rPr>
          <w:lang w:val="en-US"/>
        </w:rPr>
      </w:pPr>
      <w:r w:rsidRPr="00F95900">
        <w:rPr>
          <w:lang w:val="en-US"/>
        </w:rPr>
        <w:t>Vapour volume at liquid evaporation</w:t>
      </w:r>
    </w:p>
    <w:p w:rsidR="00C96518" w:rsidRPr="00F95900" w:rsidRDefault="00C96518" w:rsidP="00C96518">
      <w:pPr>
        <w:pStyle w:val="aa"/>
        <w:spacing w:before="57"/>
        <w:jc w:val="center"/>
      </w:pPr>
      <w:r w:rsidRPr="00F95900">
        <w:rPr>
          <w:noProof/>
          <w:lang w:bidi="ar-SA"/>
        </w:rPr>
        <w:drawing>
          <wp:inline distT="0" distB="0" distL="0" distR="0">
            <wp:extent cx="1258570" cy="581660"/>
            <wp:effectExtent l="19050" t="0" r="0" b="0"/>
            <wp:docPr id="19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a:srcRect/>
                    <a:stretch>
                      <a:fillRect/>
                    </a:stretch>
                  </pic:blipFill>
                  <pic:spPr bwMode="auto">
                    <a:xfrm>
                      <a:off x="0" y="0"/>
                      <a:ext cx="1258570" cy="581660"/>
                    </a:xfrm>
                    <a:prstGeom prst="rect">
                      <a:avLst/>
                    </a:prstGeom>
                    <a:noFill/>
                    <a:ln w="9525">
                      <a:noFill/>
                      <a:miter lim="800000"/>
                      <a:headEnd/>
                      <a:tailEnd/>
                    </a:ln>
                  </pic:spPr>
                </pic:pic>
              </a:graphicData>
            </a:graphic>
          </wp:inline>
        </w:drawing>
      </w:r>
    </w:p>
    <w:p w:rsidR="00C96518" w:rsidRPr="00F95900" w:rsidRDefault="00C96518" w:rsidP="00C96518">
      <w:pPr>
        <w:pStyle w:val="aa"/>
        <w:spacing w:before="57"/>
        <w:jc w:val="both"/>
        <w:rPr>
          <w:lang w:val="en-US"/>
        </w:rPr>
      </w:pPr>
      <w:r w:rsidRPr="00F95900">
        <w:rPr>
          <w:lang w:val="en-US"/>
        </w:rPr>
        <w:t>where G – mixture weight (equal to mole number), kg</w:t>
      </w:r>
    </w:p>
    <w:p w:rsidR="00C96518" w:rsidRPr="00F95900" w:rsidRDefault="00C96518" w:rsidP="00C96518">
      <w:pPr>
        <w:pStyle w:val="aa"/>
        <w:spacing w:before="57"/>
        <w:jc w:val="both"/>
        <w:rPr>
          <w:lang w:val="en-US"/>
        </w:rPr>
      </w:pPr>
      <w:r w:rsidRPr="00F95900">
        <w:rPr>
          <w:lang w:val="en-US"/>
        </w:rPr>
        <w:t xml:space="preserve">       </w:t>
      </w:r>
      <w:r w:rsidRPr="00F95900">
        <w:t>М</w:t>
      </w:r>
      <w:r w:rsidRPr="00F95900">
        <w:rPr>
          <w:lang w:val="en-US"/>
        </w:rPr>
        <w:t xml:space="preserve"> – mole weight, kg/mole </w:t>
      </w:r>
    </w:p>
    <w:p w:rsidR="00C96518" w:rsidRPr="00F95900" w:rsidRDefault="00C96518" w:rsidP="00C96518">
      <w:pPr>
        <w:pStyle w:val="aa"/>
        <w:spacing w:before="57"/>
        <w:jc w:val="both"/>
        <w:rPr>
          <w:lang w:val="en-US"/>
        </w:rPr>
      </w:pPr>
      <w:r w:rsidRPr="00F95900">
        <w:rPr>
          <w:lang w:val="en-US"/>
        </w:rPr>
        <w:t xml:space="preserve">       22.4 </w:t>
      </w:r>
      <w:r w:rsidRPr="00F95900">
        <w:t>м</w:t>
      </w:r>
      <w:r w:rsidRPr="00F95900">
        <w:rPr>
          <w:vertAlign w:val="superscript"/>
          <w:lang w:val="en-US"/>
        </w:rPr>
        <w:t>3</w:t>
      </w:r>
      <w:r w:rsidRPr="00F95900">
        <w:rPr>
          <w:lang w:val="en-US"/>
        </w:rPr>
        <w:t xml:space="preserve"> – volume of 1g-mole</w:t>
      </w:r>
    </w:p>
    <w:p w:rsidR="00C96518" w:rsidRPr="00F95900" w:rsidRDefault="00C96518" w:rsidP="00C96518">
      <w:pPr>
        <w:pStyle w:val="aa"/>
        <w:spacing w:before="57"/>
        <w:jc w:val="center"/>
        <w:rPr>
          <w:lang w:val="en-US"/>
        </w:rPr>
      </w:pPr>
      <w:r w:rsidRPr="00F95900">
        <w:rPr>
          <w:noProof/>
          <w:lang w:bidi="ar-SA"/>
        </w:rPr>
        <w:lastRenderedPageBreak/>
        <w:drawing>
          <wp:inline distT="0" distB="0" distL="0" distR="0">
            <wp:extent cx="2434590" cy="558165"/>
            <wp:effectExtent l="19050" t="0" r="3810" b="0"/>
            <wp:docPr id="19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9"/>
                    <a:srcRect/>
                    <a:stretch>
                      <a:fillRect/>
                    </a:stretch>
                  </pic:blipFill>
                  <pic:spPr bwMode="auto">
                    <a:xfrm>
                      <a:off x="0" y="0"/>
                      <a:ext cx="2434590" cy="558165"/>
                    </a:xfrm>
                    <a:prstGeom prst="rect">
                      <a:avLst/>
                    </a:prstGeom>
                    <a:noFill/>
                    <a:ln w="9525">
                      <a:noFill/>
                      <a:miter lim="800000"/>
                      <a:headEnd/>
                      <a:tailEnd/>
                    </a:ln>
                  </pic:spPr>
                </pic:pic>
              </a:graphicData>
            </a:graphic>
          </wp:inline>
        </w:drawing>
      </w:r>
    </w:p>
    <w:p w:rsidR="00C96518" w:rsidRPr="00F95900" w:rsidRDefault="00C96518" w:rsidP="00C96518">
      <w:pPr>
        <w:spacing w:after="0" w:line="240" w:lineRule="auto"/>
        <w:jc w:val="both"/>
        <w:rPr>
          <w:rFonts w:ascii="Times New Roman" w:hAnsi="Times New Roman" w:cs="Times New Roman"/>
          <w:b/>
          <w:sz w:val="28"/>
          <w:szCs w:val="28"/>
          <w:lang w:val="en-US"/>
        </w:rPr>
      </w:pPr>
      <w:r w:rsidRPr="00F95900">
        <w:rPr>
          <w:rFonts w:ascii="Times New Roman" w:hAnsi="Times New Roman" w:cs="Times New Roman"/>
          <w:b/>
          <w:sz w:val="28"/>
          <w:szCs w:val="28"/>
          <w:lang w:val="en-US"/>
        </w:rPr>
        <w:t>The examples of problems solving</w:t>
      </w:r>
    </w:p>
    <w:p w:rsidR="00C96518" w:rsidRPr="00F95900" w:rsidRDefault="00C96518" w:rsidP="00C96518">
      <w:pPr>
        <w:pStyle w:val="aa"/>
        <w:spacing w:before="57"/>
        <w:ind w:firstLine="426"/>
        <w:jc w:val="both"/>
        <w:rPr>
          <w:lang w:val="en-US"/>
        </w:rPr>
      </w:pPr>
      <w:r w:rsidRPr="00F95900">
        <w:rPr>
          <w:lang w:val="en-US"/>
        </w:rPr>
        <w:t>Determine the partial pressures of the components containing in the air at normal pressure.</w:t>
      </w:r>
    </w:p>
    <w:p w:rsidR="00C96518" w:rsidRPr="00F95900" w:rsidRDefault="00C96518" w:rsidP="00ED41A8">
      <w:pPr>
        <w:pStyle w:val="Heading4"/>
        <w:spacing w:before="189"/>
        <w:ind w:left="0"/>
        <w:rPr>
          <w:lang w:val="en-US"/>
        </w:rPr>
      </w:pPr>
      <w:r w:rsidRPr="00F95900">
        <w:rPr>
          <w:lang w:val="en-US"/>
        </w:rPr>
        <w:t xml:space="preserve"> Solution: </w:t>
      </w:r>
    </w:p>
    <w:p w:rsidR="00C96518" w:rsidRPr="00F95900" w:rsidRDefault="00C96518" w:rsidP="00C96518">
      <w:pPr>
        <w:pStyle w:val="aa"/>
        <w:spacing w:before="57"/>
        <w:jc w:val="both"/>
        <w:rPr>
          <w:lang w:val="en-US"/>
        </w:rPr>
      </w:pPr>
      <w:r w:rsidRPr="00F95900">
        <w:rPr>
          <w:lang w:val="en-US"/>
        </w:rPr>
        <w:t xml:space="preserve">Volume composition of air: </w:t>
      </w:r>
      <w:r w:rsidRPr="00F95900">
        <w:t>О</w:t>
      </w:r>
      <w:r w:rsidRPr="00F95900">
        <w:rPr>
          <w:vertAlign w:val="subscript"/>
          <w:lang w:val="en-US"/>
        </w:rPr>
        <w:t>2</w:t>
      </w:r>
      <w:r w:rsidRPr="00F95900">
        <w:rPr>
          <w:lang w:val="en-US"/>
        </w:rPr>
        <w:t xml:space="preserve"> - 21%, N</w:t>
      </w:r>
      <w:r w:rsidRPr="00F95900">
        <w:rPr>
          <w:vertAlign w:val="subscript"/>
          <w:lang w:val="en-US"/>
        </w:rPr>
        <w:t>2</w:t>
      </w:r>
      <w:r w:rsidRPr="00F95900">
        <w:rPr>
          <w:lang w:val="en-US"/>
        </w:rPr>
        <w:t xml:space="preserve"> - 79% </w:t>
      </w:r>
    </w:p>
    <w:p w:rsidR="00C96518" w:rsidRPr="00F95900" w:rsidRDefault="00C96518" w:rsidP="00C96518">
      <w:pPr>
        <w:pStyle w:val="aa"/>
        <w:spacing w:before="57"/>
        <w:jc w:val="both"/>
        <w:rPr>
          <w:lang w:val="en-US"/>
        </w:rPr>
      </w:pPr>
      <w:r w:rsidRPr="00F95900">
        <w:rPr>
          <w:lang w:val="en-US"/>
        </w:rPr>
        <w:t>as the partial pressures of the components are proportional to their volume (molar) concentrations according to Dalton's law</w:t>
      </w:r>
    </w:p>
    <w:p w:rsidR="00C96518" w:rsidRPr="00F95900" w:rsidRDefault="00C96518" w:rsidP="00C96518">
      <w:pPr>
        <w:pStyle w:val="aa"/>
        <w:spacing w:before="57"/>
        <w:jc w:val="center"/>
        <w:rPr>
          <w:lang w:val="en-US"/>
        </w:rPr>
      </w:pPr>
      <w:r w:rsidRPr="00F95900">
        <w:rPr>
          <w:noProof/>
          <w:lang w:bidi="ar-SA"/>
        </w:rPr>
        <w:drawing>
          <wp:inline distT="0" distB="0" distL="0" distR="0">
            <wp:extent cx="558165" cy="249555"/>
            <wp:effectExtent l="19050" t="0" r="0" b="0"/>
            <wp:docPr id="19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0"/>
                    <a:srcRect/>
                    <a:stretch>
                      <a:fillRect/>
                    </a:stretch>
                  </pic:blipFill>
                  <pic:spPr bwMode="auto">
                    <a:xfrm>
                      <a:off x="0" y="0"/>
                      <a:ext cx="558165" cy="249555"/>
                    </a:xfrm>
                    <a:prstGeom prst="rect">
                      <a:avLst/>
                    </a:prstGeom>
                    <a:noFill/>
                    <a:ln w="9525">
                      <a:noFill/>
                      <a:miter lim="800000"/>
                      <a:headEnd/>
                      <a:tailEnd/>
                    </a:ln>
                  </pic:spPr>
                </pic:pic>
              </a:graphicData>
            </a:graphic>
          </wp:inline>
        </w:drawing>
      </w:r>
    </w:p>
    <w:p w:rsidR="00C96518" w:rsidRPr="00F95900" w:rsidRDefault="00C96518" w:rsidP="00C96518">
      <w:pPr>
        <w:pStyle w:val="aa"/>
        <w:spacing w:before="57"/>
        <w:jc w:val="both"/>
        <w:rPr>
          <w:lang w:val="en-US"/>
        </w:rPr>
      </w:pPr>
      <w:r w:rsidRPr="00F95900">
        <w:t>Р</w:t>
      </w:r>
      <w:r w:rsidRPr="00F95900">
        <w:rPr>
          <w:vertAlign w:val="subscript"/>
        </w:rPr>
        <w:t>О</w:t>
      </w:r>
      <w:r w:rsidRPr="00F95900">
        <w:rPr>
          <w:vertAlign w:val="subscript"/>
          <w:lang w:val="en-US"/>
        </w:rPr>
        <w:t>2</w:t>
      </w:r>
      <w:r w:rsidRPr="00F95900">
        <w:rPr>
          <w:lang w:val="en-US"/>
        </w:rPr>
        <w:t>=760∙0,21=160 millimeter of mercury</w:t>
      </w:r>
    </w:p>
    <w:p w:rsidR="00C96518" w:rsidRPr="00F95900" w:rsidRDefault="00C96518" w:rsidP="00C96518">
      <w:pPr>
        <w:pStyle w:val="aa"/>
        <w:spacing w:before="57"/>
        <w:jc w:val="both"/>
        <w:rPr>
          <w:lang w:val="en-US"/>
        </w:rPr>
      </w:pPr>
      <w:r w:rsidRPr="00F95900">
        <w:t>Р</w:t>
      </w:r>
      <w:r w:rsidRPr="00F95900">
        <w:rPr>
          <w:vertAlign w:val="subscript"/>
          <w:lang w:val="en-US"/>
        </w:rPr>
        <w:t>N2</w:t>
      </w:r>
      <w:r w:rsidRPr="00F95900">
        <w:rPr>
          <w:lang w:val="en-US"/>
        </w:rPr>
        <w:t>=760∙0,79=600 millimeter of mercury</w:t>
      </w:r>
    </w:p>
    <w:p w:rsidR="00C96518" w:rsidRPr="00F95900" w:rsidRDefault="00C96518" w:rsidP="00C96518">
      <w:pPr>
        <w:pStyle w:val="aa"/>
        <w:spacing w:before="57"/>
        <w:jc w:val="both"/>
        <w:rPr>
          <w:lang w:val="en-US"/>
        </w:rPr>
      </w:pPr>
    </w:p>
    <w:p w:rsidR="00C96518" w:rsidRPr="00F95900" w:rsidRDefault="00C96518" w:rsidP="00C96518">
      <w:pPr>
        <w:pStyle w:val="aa"/>
        <w:spacing w:before="57"/>
        <w:jc w:val="both"/>
        <w:rPr>
          <w:b/>
          <w:lang w:val="en-US"/>
        </w:rPr>
      </w:pPr>
      <w:r w:rsidRPr="00F95900">
        <w:rPr>
          <w:b/>
          <w:lang w:val="en-US"/>
        </w:rPr>
        <w:t>Task2.</w:t>
      </w:r>
    </w:p>
    <w:p w:rsidR="00C96518" w:rsidRPr="00F95900" w:rsidRDefault="00C96518" w:rsidP="00C96518">
      <w:pPr>
        <w:pStyle w:val="aa"/>
        <w:spacing w:before="57"/>
        <w:jc w:val="both"/>
        <w:rPr>
          <w:lang w:val="en-US"/>
        </w:rPr>
      </w:pPr>
      <w:r w:rsidRPr="00F95900">
        <w:rPr>
          <w:lang w:val="en-US"/>
        </w:rPr>
        <w:t>Determine the partial pressures of the components containing in the gas mixture of the following volume composition:</w:t>
      </w:r>
    </w:p>
    <w:p w:rsidR="00C96518" w:rsidRPr="00F95900" w:rsidRDefault="00C96518" w:rsidP="00C96518">
      <w:pPr>
        <w:pStyle w:val="aa"/>
        <w:spacing w:before="57"/>
        <w:jc w:val="both"/>
        <w:rPr>
          <w:lang w:val="en-US"/>
        </w:rPr>
      </w:pPr>
      <w:r w:rsidRPr="00F95900">
        <w:t>СН</w:t>
      </w:r>
      <w:r w:rsidRPr="00F95900">
        <w:rPr>
          <w:vertAlign w:val="subscript"/>
          <w:lang w:val="en-US"/>
        </w:rPr>
        <w:t>4</w:t>
      </w:r>
      <w:r w:rsidRPr="00F95900">
        <w:rPr>
          <w:lang w:val="en-US"/>
        </w:rPr>
        <w:t xml:space="preserve"> - 90%, </w:t>
      </w:r>
      <w:r w:rsidRPr="00F95900">
        <w:t>С</w:t>
      </w:r>
      <w:r w:rsidRPr="00F95900">
        <w:rPr>
          <w:vertAlign w:val="subscript"/>
          <w:lang w:val="en-US"/>
        </w:rPr>
        <w:t>2</w:t>
      </w:r>
      <w:r w:rsidRPr="00F95900">
        <w:t>Н</w:t>
      </w:r>
      <w:r w:rsidRPr="00F95900">
        <w:rPr>
          <w:vertAlign w:val="subscript"/>
          <w:lang w:val="en-US"/>
        </w:rPr>
        <w:t>6</w:t>
      </w:r>
      <w:r w:rsidRPr="00F95900">
        <w:rPr>
          <w:lang w:val="en-US"/>
        </w:rPr>
        <w:t xml:space="preserve"> - 5%, </w:t>
      </w:r>
      <w:r w:rsidRPr="00F95900">
        <w:t>С</w:t>
      </w:r>
      <w:r w:rsidRPr="00F95900">
        <w:rPr>
          <w:vertAlign w:val="subscript"/>
          <w:lang w:val="en-US"/>
        </w:rPr>
        <w:t>3</w:t>
      </w:r>
      <w:r w:rsidRPr="00F95900">
        <w:t>Н</w:t>
      </w:r>
      <w:r w:rsidRPr="00F95900">
        <w:rPr>
          <w:vertAlign w:val="subscript"/>
          <w:lang w:val="en-US"/>
        </w:rPr>
        <w:t>8</w:t>
      </w:r>
      <w:r w:rsidRPr="00F95900">
        <w:rPr>
          <w:lang w:val="en-US"/>
        </w:rPr>
        <w:t xml:space="preserve"> - 5% </w:t>
      </w:r>
    </w:p>
    <w:p w:rsidR="00C96518" w:rsidRPr="00F95900" w:rsidRDefault="00C96518" w:rsidP="00C96518">
      <w:pPr>
        <w:pStyle w:val="aa"/>
        <w:spacing w:before="57"/>
        <w:jc w:val="both"/>
        <w:rPr>
          <w:lang w:val="en-US"/>
        </w:rPr>
      </w:pPr>
      <w:r w:rsidRPr="00F95900">
        <w:rPr>
          <w:lang w:val="en-US"/>
        </w:rPr>
        <w:t xml:space="preserve">The mixture is under pressure 10 atm=1 </w:t>
      </w:r>
      <w:r w:rsidRPr="00F95900">
        <w:t>МПа</w:t>
      </w:r>
      <w:r w:rsidRPr="00F95900">
        <w:rPr>
          <w:lang w:val="en-US"/>
        </w:rPr>
        <w:t xml:space="preserve"> </w:t>
      </w:r>
    </w:p>
    <w:p w:rsidR="00C96518" w:rsidRPr="00F95900" w:rsidRDefault="00C96518" w:rsidP="00C96518">
      <w:pPr>
        <w:pStyle w:val="aa"/>
        <w:spacing w:before="57"/>
        <w:jc w:val="center"/>
        <w:rPr>
          <w:b/>
          <w:lang w:val="en-US"/>
        </w:rPr>
      </w:pPr>
      <w:r w:rsidRPr="00F95900">
        <w:rPr>
          <w:b/>
          <w:lang w:val="en-US"/>
        </w:rPr>
        <w:t>Solution</w:t>
      </w:r>
    </w:p>
    <w:p w:rsidR="00C96518" w:rsidRDefault="00C96518" w:rsidP="00C96518">
      <w:pPr>
        <w:pStyle w:val="aa"/>
        <w:spacing w:before="57"/>
        <w:jc w:val="both"/>
        <w:rPr>
          <w:lang w:val="en-US"/>
        </w:rPr>
      </w:pPr>
      <w:r w:rsidRPr="00F95900">
        <w:rPr>
          <w:lang w:val="en-US"/>
        </w:rPr>
        <w:t>Р</w:t>
      </w:r>
      <w:r w:rsidRPr="00F95900">
        <w:rPr>
          <w:vertAlign w:val="subscript"/>
          <w:lang w:val="en-US"/>
        </w:rPr>
        <w:t>СН4</w:t>
      </w:r>
      <w:r w:rsidRPr="00F95900">
        <w:rPr>
          <w:lang w:val="en-US"/>
        </w:rPr>
        <w:t>=0,9∙10=0,9 MPa</w:t>
      </w:r>
    </w:p>
    <w:p w:rsidR="00ED41A8" w:rsidRDefault="00ED41A8" w:rsidP="00C96518">
      <w:pPr>
        <w:pStyle w:val="aa"/>
        <w:spacing w:before="57"/>
        <w:jc w:val="both"/>
        <w:rPr>
          <w:lang w:val="en-US"/>
        </w:rPr>
      </w:pPr>
    </w:p>
    <w:p w:rsidR="00E0144B" w:rsidRPr="00204960" w:rsidRDefault="00E0144B" w:rsidP="00E0144B">
      <w:pPr>
        <w:widowControl w:val="0"/>
        <w:autoSpaceDE w:val="0"/>
        <w:autoSpaceDN w:val="0"/>
        <w:spacing w:after="0" w:line="240" w:lineRule="auto"/>
        <w:ind w:left="23"/>
        <w:rPr>
          <w:rFonts w:ascii="Times New Roman" w:hAnsi="Times New Roman" w:cs="Times New Roman"/>
          <w:sz w:val="28"/>
          <w:szCs w:val="28"/>
          <w:lang w:val="en-US"/>
        </w:rPr>
      </w:pPr>
      <w:r w:rsidRPr="00B63BB7">
        <w:rPr>
          <w:rFonts w:ascii="Times New Roman" w:hAnsi="Times New Roman" w:cs="Times New Roman"/>
          <w:b/>
          <w:sz w:val="28"/>
          <w:szCs w:val="28"/>
          <w:lang w:val="en-US"/>
        </w:rPr>
        <w:t>Control questions</w:t>
      </w:r>
      <w:r w:rsidRPr="00204960">
        <w:rPr>
          <w:rFonts w:ascii="Times New Roman" w:hAnsi="Times New Roman" w:cs="Times New Roman"/>
          <w:b/>
          <w:sz w:val="28"/>
          <w:szCs w:val="28"/>
          <w:lang w:val="en-US"/>
        </w:rPr>
        <w:t>:</w:t>
      </w:r>
    </w:p>
    <w:p w:rsidR="006B7327" w:rsidRPr="00F95900" w:rsidRDefault="006B7327" w:rsidP="006B7327">
      <w:pPr>
        <w:numPr>
          <w:ilvl w:val="0"/>
          <w:numId w:val="31"/>
        </w:numPr>
        <w:tabs>
          <w:tab w:val="left" w:pos="318"/>
        </w:tabs>
        <w:spacing w:after="0" w:line="240" w:lineRule="auto"/>
        <w:ind w:left="0" w:firstLine="0"/>
        <w:rPr>
          <w:rFonts w:ascii="Times New Roman" w:hAnsi="Times New Roman" w:cs="Times New Roman"/>
          <w:sz w:val="28"/>
          <w:szCs w:val="28"/>
        </w:rPr>
      </w:pPr>
      <w:r w:rsidRPr="00F95900">
        <w:rPr>
          <w:rFonts w:ascii="Times New Roman" w:hAnsi="Times New Roman" w:cs="Times New Roman"/>
          <w:sz w:val="28"/>
          <w:szCs w:val="28"/>
          <w:lang w:val="en-US"/>
        </w:rPr>
        <w:t>Dalton law.</w:t>
      </w:r>
    </w:p>
    <w:p w:rsidR="006B7327" w:rsidRPr="00F95900" w:rsidRDefault="006B7327" w:rsidP="006B7327">
      <w:pPr>
        <w:numPr>
          <w:ilvl w:val="0"/>
          <w:numId w:val="31"/>
        </w:numPr>
        <w:tabs>
          <w:tab w:val="left" w:pos="318"/>
        </w:tabs>
        <w:spacing w:after="0" w:line="240" w:lineRule="auto"/>
        <w:ind w:left="34" w:firstLine="0"/>
        <w:rPr>
          <w:rFonts w:ascii="Times New Roman" w:hAnsi="Times New Roman" w:cs="Times New Roman"/>
          <w:sz w:val="28"/>
          <w:szCs w:val="28"/>
        </w:rPr>
      </w:pPr>
      <w:r w:rsidRPr="00F95900">
        <w:rPr>
          <w:rFonts w:ascii="Times New Roman" w:hAnsi="Times New Roman" w:cs="Times New Roman"/>
          <w:sz w:val="28"/>
          <w:szCs w:val="28"/>
          <w:lang w:val="en-US"/>
        </w:rPr>
        <w:t xml:space="preserve"> Graham's law. Raoult law.</w:t>
      </w:r>
    </w:p>
    <w:p w:rsidR="00ED41A8" w:rsidRPr="00F95900" w:rsidRDefault="00ED41A8" w:rsidP="00C96518">
      <w:pPr>
        <w:pStyle w:val="aa"/>
        <w:spacing w:before="57"/>
        <w:jc w:val="both"/>
        <w:rPr>
          <w:lang w:val="en-US"/>
        </w:rPr>
      </w:pPr>
    </w:p>
    <w:p w:rsidR="00C96518" w:rsidRPr="00F95900" w:rsidRDefault="00C96518" w:rsidP="00C96518">
      <w:pPr>
        <w:pStyle w:val="aa"/>
        <w:spacing w:before="57"/>
        <w:jc w:val="center"/>
        <w:rPr>
          <w:lang w:val="en-US"/>
        </w:rPr>
      </w:pPr>
    </w:p>
    <w:p w:rsidR="00C96518" w:rsidRPr="00F95900" w:rsidRDefault="00C96518">
      <w:pPr>
        <w:rPr>
          <w:rFonts w:ascii="Times New Roman" w:hAnsi="Times New Roman" w:cs="Times New Roman"/>
          <w:sz w:val="28"/>
          <w:szCs w:val="28"/>
          <w:lang w:val="en-US"/>
        </w:rPr>
      </w:pPr>
      <w:r w:rsidRPr="00F95900">
        <w:rPr>
          <w:rFonts w:ascii="Times New Roman" w:hAnsi="Times New Roman" w:cs="Times New Roman"/>
          <w:sz w:val="28"/>
          <w:szCs w:val="28"/>
          <w:lang w:val="en-US"/>
        </w:rPr>
        <w:br w:type="page"/>
      </w:r>
    </w:p>
    <w:p w:rsidR="00641EEA" w:rsidRPr="00F95900" w:rsidRDefault="00641EEA" w:rsidP="00641EEA">
      <w:pPr>
        <w:spacing w:after="0" w:line="240" w:lineRule="auto"/>
        <w:jc w:val="center"/>
        <w:rPr>
          <w:rFonts w:ascii="Times New Roman" w:eastAsia="Times New Roman" w:hAnsi="Times New Roman" w:cs="Times New Roman"/>
          <w:b/>
          <w:sz w:val="28"/>
          <w:szCs w:val="28"/>
          <w:lang w:val="en-US"/>
        </w:rPr>
      </w:pPr>
      <w:r w:rsidRPr="00F95900">
        <w:rPr>
          <w:rFonts w:ascii="Times New Roman" w:hAnsi="Times New Roman" w:cs="Times New Roman"/>
          <w:b/>
          <w:sz w:val="28"/>
          <w:szCs w:val="28"/>
          <w:lang w:val="en-US"/>
        </w:rPr>
        <w:lastRenderedPageBreak/>
        <w:t>Practical work 15-16.</w:t>
      </w:r>
      <w:r w:rsidRPr="00F95900">
        <w:rPr>
          <w:rFonts w:ascii="Times New Roman" w:eastAsia="Times New Roman" w:hAnsi="Times New Roman" w:cs="Times New Roman"/>
          <w:b/>
          <w:sz w:val="28"/>
          <w:szCs w:val="28"/>
          <w:lang w:val="en-US"/>
        </w:rPr>
        <w:t xml:space="preserve"> </w:t>
      </w:r>
    </w:p>
    <w:p w:rsidR="00641EEA" w:rsidRPr="00F95900" w:rsidRDefault="00641EEA" w:rsidP="00641EEA">
      <w:pPr>
        <w:autoSpaceDE w:val="0"/>
        <w:autoSpaceDN w:val="0"/>
        <w:adjustRightInd w:val="0"/>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Calculation of load-lifting crane stability.</w:t>
      </w:r>
    </w:p>
    <w:p w:rsidR="00641EEA" w:rsidRPr="00F95900" w:rsidRDefault="00641EEA" w:rsidP="00641EEA">
      <w:pPr>
        <w:pStyle w:val="a8"/>
        <w:numPr>
          <w:ilvl w:val="0"/>
          <w:numId w:val="13"/>
        </w:numPr>
        <w:tabs>
          <w:tab w:val="left" w:pos="426"/>
        </w:tabs>
        <w:autoSpaceDE w:val="0"/>
        <w:autoSpaceDN w:val="0"/>
        <w:adjustRightInd w:val="0"/>
        <w:spacing w:after="0" w:line="240" w:lineRule="auto"/>
        <w:ind w:left="0"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Coefficient of crane stability during lifting operations.</w:t>
      </w:r>
    </w:p>
    <w:p w:rsidR="00641EEA" w:rsidRPr="00F95900" w:rsidRDefault="00641EEA" w:rsidP="00641EEA">
      <w:pPr>
        <w:pStyle w:val="a8"/>
        <w:numPr>
          <w:ilvl w:val="0"/>
          <w:numId w:val="13"/>
        </w:numPr>
        <w:tabs>
          <w:tab w:val="left" w:pos="426"/>
        </w:tabs>
        <w:autoSpaceDE w:val="0"/>
        <w:autoSpaceDN w:val="0"/>
        <w:adjustRightInd w:val="0"/>
        <w:spacing w:after="0" w:line="240" w:lineRule="auto"/>
        <w:ind w:left="0"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Wind loading on the crane.</w:t>
      </w:r>
    </w:p>
    <w:p w:rsidR="00641EEA" w:rsidRPr="00F95900" w:rsidRDefault="00641EEA" w:rsidP="00641EEA">
      <w:pPr>
        <w:tabs>
          <w:tab w:val="left" w:pos="318"/>
        </w:tabs>
        <w:spacing w:after="0" w:line="240" w:lineRule="auto"/>
        <w:ind w:left="34"/>
        <w:jc w:val="both"/>
        <w:rPr>
          <w:rFonts w:ascii="Times New Roman" w:hAnsi="Times New Roman" w:cs="Times New Roman"/>
          <w:sz w:val="28"/>
          <w:szCs w:val="28"/>
          <w:lang w:val="en-US"/>
        </w:rPr>
      </w:pPr>
    </w:p>
    <w:p w:rsidR="00641EEA" w:rsidRPr="00F95900" w:rsidRDefault="00641EEA" w:rsidP="00641EEA">
      <w:pPr>
        <w:tabs>
          <w:tab w:val="left" w:pos="318"/>
        </w:tabs>
        <w:spacing w:after="0" w:line="240" w:lineRule="auto"/>
        <w:rPr>
          <w:rFonts w:ascii="Times New Roman" w:hAnsi="Times New Roman" w:cs="Times New Roman"/>
          <w:sz w:val="28"/>
          <w:szCs w:val="28"/>
          <w:lang w:val="en-US"/>
        </w:rPr>
      </w:pPr>
      <w:r w:rsidRPr="00F95900">
        <w:rPr>
          <w:rFonts w:ascii="Times New Roman" w:hAnsi="Times New Roman" w:cs="Times New Roman"/>
          <w:b/>
          <w:sz w:val="28"/>
          <w:szCs w:val="28"/>
          <w:lang w:val="en-US"/>
        </w:rPr>
        <w:t>The aim:</w:t>
      </w:r>
      <w:r w:rsidRPr="00F95900">
        <w:rPr>
          <w:rFonts w:ascii="Times New Roman" w:hAnsi="Times New Roman" w:cs="Times New Roman"/>
          <w:sz w:val="28"/>
          <w:szCs w:val="28"/>
          <w:lang w:val="en-US"/>
        </w:rPr>
        <w:t xml:space="preserve"> to teach the students </w:t>
      </w:r>
      <w:r w:rsidRPr="00F95900">
        <w:rPr>
          <w:rFonts w:ascii="Times New Roman" w:eastAsia="Times New Roman" w:hAnsi="Times New Roman" w:cs="Times New Roman"/>
          <w:bCs/>
          <w:color w:val="000000"/>
          <w:sz w:val="28"/>
          <w:szCs w:val="28"/>
          <w:lang w:val="en-US"/>
        </w:rPr>
        <w:t xml:space="preserve">to </w:t>
      </w:r>
      <w:r w:rsidRPr="00F95900">
        <w:rPr>
          <w:rFonts w:ascii="Times New Roman" w:hAnsi="Times New Roman" w:cs="Times New Roman"/>
          <w:sz w:val="28"/>
          <w:szCs w:val="28"/>
          <w:lang w:val="en-US"/>
        </w:rPr>
        <w:t>calculate the load-lifting crane stability</w:t>
      </w:r>
      <w:r w:rsidRPr="00F95900">
        <w:rPr>
          <w:rFonts w:ascii="Times New Roman" w:eastAsia="Times New Roman" w:hAnsi="Times New Roman" w:cs="Times New Roman"/>
          <w:bCs/>
          <w:color w:val="000000"/>
          <w:sz w:val="28"/>
          <w:szCs w:val="28"/>
          <w:lang w:val="en-US"/>
        </w:rPr>
        <w:t>.</w:t>
      </w:r>
    </w:p>
    <w:p w:rsidR="00641EEA" w:rsidRPr="00F95900" w:rsidRDefault="00641EEA" w:rsidP="00641EEA">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641EEA" w:rsidRPr="00F95900" w:rsidRDefault="00641EEA" w:rsidP="00641EEA">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95900">
        <w:rPr>
          <w:rFonts w:ascii="Times New Roman" w:hAnsi="Times New Roman" w:cs="Times New Roman"/>
          <w:b/>
          <w:sz w:val="28"/>
          <w:szCs w:val="28"/>
          <w:lang w:val="en-US"/>
        </w:rPr>
        <w:t>Theoretical basis</w:t>
      </w:r>
      <w:r w:rsidRPr="00F95900">
        <w:rPr>
          <w:rFonts w:ascii="Times New Roman" w:hAnsi="Times New Roman" w:cs="Times New Roman"/>
          <w:sz w:val="28"/>
          <w:szCs w:val="28"/>
          <w:lang w:val="en-US"/>
        </w:rPr>
        <w:t xml:space="preserve">. </w:t>
      </w:r>
    </w:p>
    <w:p w:rsidR="00641EEA" w:rsidRPr="00F95900" w:rsidRDefault="00641EEA" w:rsidP="00641EEA">
      <w:pPr>
        <w:tabs>
          <w:tab w:val="left" w:pos="318"/>
        </w:tabs>
        <w:spacing w:after="0" w:line="240" w:lineRule="auto"/>
        <w:ind w:left="34" w:firstLine="392"/>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load stability of the jib crane is provided under the following conditions:</w:t>
      </w:r>
    </w:p>
    <w:p w:rsidR="00641EEA" w:rsidRPr="00F95900" w:rsidRDefault="00641EEA" w:rsidP="00641EEA">
      <w:pPr>
        <w:tabs>
          <w:tab w:val="left" w:pos="318"/>
        </w:tabs>
        <w:spacing w:after="0" w:line="240" w:lineRule="auto"/>
        <w:jc w:val="center"/>
        <w:rPr>
          <w:rFonts w:ascii="Times New Roman" w:hAnsi="Times New Roman" w:cs="Times New Roman"/>
          <w:sz w:val="28"/>
          <w:szCs w:val="28"/>
        </w:rPr>
      </w:pPr>
      <w:r w:rsidRPr="00F95900">
        <w:rPr>
          <w:rFonts w:ascii="Times New Roman" w:hAnsi="Times New Roman" w:cs="Times New Roman"/>
          <w:noProof/>
          <w:sz w:val="28"/>
          <w:szCs w:val="28"/>
        </w:rPr>
        <w:drawing>
          <wp:inline distT="0" distB="0" distL="0" distR="0">
            <wp:extent cx="5358813" cy="616842"/>
            <wp:effectExtent l="19050" t="0" r="0" b="0"/>
            <wp:docPr id="2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srcRect/>
                    <a:stretch>
                      <a:fillRect/>
                    </a:stretch>
                  </pic:blipFill>
                  <pic:spPr bwMode="auto">
                    <a:xfrm>
                      <a:off x="0" y="0"/>
                      <a:ext cx="5395663" cy="621084"/>
                    </a:xfrm>
                    <a:prstGeom prst="rect">
                      <a:avLst/>
                    </a:prstGeom>
                    <a:noFill/>
                    <a:ln w="9525">
                      <a:noFill/>
                      <a:miter lim="800000"/>
                      <a:headEnd/>
                      <a:tailEnd/>
                    </a:ln>
                  </pic:spPr>
                </pic:pic>
              </a:graphicData>
            </a:graphic>
          </wp:inline>
        </w:drawing>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rPr>
        <w:t>Мп</w:t>
      </w:r>
      <w:r w:rsidRPr="00F95900">
        <w:rPr>
          <w:rFonts w:ascii="Times New Roman" w:hAnsi="Times New Roman" w:cs="Times New Roman"/>
          <w:sz w:val="28"/>
          <w:szCs w:val="28"/>
          <w:lang w:val="en-US"/>
        </w:rPr>
        <w:t xml:space="preserve"> − holding moment,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·m;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rPr>
        <w:t>Мг</w:t>
      </w:r>
      <w:r w:rsidRPr="00F95900">
        <w:rPr>
          <w:rFonts w:ascii="Times New Roman" w:hAnsi="Times New Roman" w:cs="Times New Roman"/>
          <w:sz w:val="28"/>
          <w:szCs w:val="28"/>
          <w:lang w:val="en-US"/>
        </w:rPr>
        <w:t xml:space="preserve"> − tipping moment,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·m. </w:t>
      </w:r>
    </w:p>
    <w:p w:rsidR="00641EEA" w:rsidRPr="00F95900" w:rsidRDefault="00641EEA" w:rsidP="00641EEA">
      <w:pPr>
        <w:tabs>
          <w:tab w:val="left" w:pos="318"/>
        </w:tabs>
        <w:spacing w:after="0" w:line="240" w:lineRule="auto"/>
        <w:jc w:val="center"/>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 </w:t>
      </w:r>
    </w:p>
    <w:p w:rsidR="00641EEA" w:rsidRPr="00F95900" w:rsidRDefault="00641EEA" w:rsidP="00641EEA">
      <w:pPr>
        <w:pStyle w:val="a8"/>
        <w:numPr>
          <w:ilvl w:val="0"/>
          <w:numId w:val="14"/>
        </w:numPr>
        <w:tabs>
          <w:tab w:val="left" w:pos="318"/>
        </w:tabs>
        <w:spacing w:after="0" w:line="240" w:lineRule="auto"/>
        <w:ind w:left="0"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The tipping (load) moment is determined </w:t>
      </w:r>
    </w:p>
    <w:p w:rsidR="00641EEA" w:rsidRPr="00F95900" w:rsidRDefault="00641EEA" w:rsidP="00641EEA">
      <w:pPr>
        <w:pStyle w:val="a8"/>
        <w:tabs>
          <w:tab w:val="left" w:pos="318"/>
        </w:tabs>
        <w:spacing w:after="0" w:line="240" w:lineRule="auto"/>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412587" cy="232560"/>
            <wp:effectExtent l="19050" t="0" r="0" b="0"/>
            <wp:docPr id="2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srcRect/>
                    <a:stretch>
                      <a:fillRect/>
                    </a:stretch>
                  </pic:blipFill>
                  <pic:spPr bwMode="auto">
                    <a:xfrm>
                      <a:off x="0" y="0"/>
                      <a:ext cx="1414155" cy="232818"/>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,H∙m</w:t>
      </w:r>
    </w:p>
    <w:p w:rsidR="00641EEA" w:rsidRPr="00F95900" w:rsidRDefault="00641EEA" w:rsidP="00641EEA">
      <w:pPr>
        <w:pStyle w:val="a8"/>
        <w:tabs>
          <w:tab w:val="left" w:pos="318"/>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Q</w:t>
      </w:r>
      <w:r w:rsidRPr="00F95900">
        <w:rPr>
          <w:rFonts w:ascii="Times New Roman" w:hAnsi="Times New Roman" w:cs="Times New Roman"/>
          <w:sz w:val="28"/>
          <w:szCs w:val="28"/>
          <w:lang w:val="en-US"/>
        </w:rPr>
        <w:t xml:space="preserve"> − weight of the largest working load,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  </w:t>
      </w:r>
    </w:p>
    <w:p w:rsidR="00641EEA" w:rsidRPr="00F95900" w:rsidRDefault="00641EEA" w:rsidP="00641EEA">
      <w:pPr>
        <w:pStyle w:val="a8"/>
        <w:tabs>
          <w:tab w:val="left" w:pos="318"/>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i/>
          <w:sz w:val="28"/>
          <w:szCs w:val="28"/>
        </w:rPr>
        <w:t>а</w:t>
      </w:r>
      <w:r w:rsidRPr="00F95900">
        <w:rPr>
          <w:rFonts w:ascii="Times New Roman" w:hAnsi="Times New Roman" w:cs="Times New Roman"/>
          <w:sz w:val="28"/>
          <w:szCs w:val="28"/>
          <w:lang w:val="en-US"/>
        </w:rPr>
        <w:t xml:space="preserve"> – distance from the axis of the crane rotation to the center of gravity of the largest working load, hang up to the hook, at installing of the crane on a horizontal plane, m;  </w:t>
      </w:r>
    </w:p>
    <w:p w:rsidR="00641EEA" w:rsidRPr="00F95900" w:rsidRDefault="00641EEA" w:rsidP="00641EEA">
      <w:pPr>
        <w:pStyle w:val="a8"/>
        <w:tabs>
          <w:tab w:val="left" w:pos="318"/>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i/>
          <w:sz w:val="28"/>
          <w:szCs w:val="28"/>
        </w:rPr>
        <w:t>в</w:t>
      </w:r>
      <w:r w:rsidRPr="00F95900">
        <w:rPr>
          <w:rFonts w:ascii="Times New Roman" w:hAnsi="Times New Roman" w:cs="Times New Roman"/>
          <w:sz w:val="28"/>
          <w:szCs w:val="28"/>
          <w:lang w:val="en-US"/>
        </w:rPr>
        <w:t xml:space="preserve">    − distance from the rotation axis to the tipping edge, m.</w:t>
      </w:r>
    </w:p>
    <w:p w:rsidR="00641EEA" w:rsidRPr="00F95900" w:rsidRDefault="00641EEA" w:rsidP="00641EEA">
      <w:pPr>
        <w:pStyle w:val="a8"/>
        <w:tabs>
          <w:tab w:val="left" w:pos="318"/>
        </w:tabs>
        <w:spacing w:after="0" w:line="240" w:lineRule="auto"/>
        <w:ind w:left="0"/>
        <w:jc w:val="both"/>
        <w:rPr>
          <w:rFonts w:ascii="Times New Roman" w:hAnsi="Times New Roman" w:cs="Times New Roman"/>
          <w:sz w:val="28"/>
          <w:szCs w:val="28"/>
          <w:lang w:val="en-US"/>
        </w:rPr>
      </w:pPr>
    </w:p>
    <w:p w:rsidR="00641EEA" w:rsidRPr="00F95900" w:rsidRDefault="00641EEA" w:rsidP="00641EEA">
      <w:pPr>
        <w:pStyle w:val="a8"/>
        <w:numPr>
          <w:ilvl w:val="0"/>
          <w:numId w:val="14"/>
        </w:numPr>
        <w:tabs>
          <w:tab w:val="left" w:pos="318"/>
        </w:tabs>
        <w:spacing w:after="0" w:line="240" w:lineRule="auto"/>
        <w:ind w:left="0" w:firstLine="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The holding moment arising from the action of the main and additional loads is determined by the formula </w:t>
      </w:r>
    </w:p>
    <w:p w:rsidR="00641EEA" w:rsidRPr="00F95900" w:rsidRDefault="00641EEA" w:rsidP="00641EEA">
      <w:pPr>
        <w:pStyle w:val="a8"/>
        <w:tabs>
          <w:tab w:val="left" w:pos="318"/>
        </w:tabs>
        <w:spacing w:after="0" w:line="240" w:lineRule="auto"/>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2613602" cy="302706"/>
            <wp:effectExtent l="19050" t="0" r="0" b="0"/>
            <wp:docPr id="2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srcRect/>
                    <a:stretch>
                      <a:fillRect/>
                    </a:stretch>
                  </pic:blipFill>
                  <pic:spPr bwMode="auto">
                    <a:xfrm>
                      <a:off x="0" y="0"/>
                      <a:ext cx="2614699" cy="302833"/>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H∙m</w:t>
      </w:r>
    </w:p>
    <w:p w:rsidR="00641EEA" w:rsidRPr="00F95900" w:rsidRDefault="00641EEA" w:rsidP="00641EEA">
      <w:pPr>
        <w:pStyle w:val="a8"/>
        <w:tabs>
          <w:tab w:val="left" w:pos="318"/>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rPr>
        <w:t>М</w:t>
      </w:r>
      <w:r w:rsidRPr="00F95900">
        <w:rPr>
          <w:rFonts w:ascii="Times New Roman" w:hAnsi="Times New Roman" w:cs="Times New Roman"/>
          <w:i/>
          <w:sz w:val="28"/>
          <w:szCs w:val="28"/>
          <w:vertAlign w:val="subscript"/>
        </w:rPr>
        <w:t>в</w:t>
      </w:r>
      <w:r w:rsidRPr="00F95900">
        <w:rPr>
          <w:rFonts w:ascii="Times New Roman" w:hAnsi="Cambria Math" w:cs="Times New Roman"/>
          <w:i/>
          <w:sz w:val="28"/>
          <w:szCs w:val="28"/>
          <w:vertAlign w:val="superscript"/>
          <w:lang w:val="en-US"/>
        </w:rPr>
        <w:t>∗</w:t>
      </w:r>
      <w:r w:rsidRPr="00F95900">
        <w:rPr>
          <w:rFonts w:ascii="Times New Roman" w:hAnsi="Times New Roman" w:cs="Times New Roman"/>
          <w:sz w:val="28"/>
          <w:szCs w:val="28"/>
          <w:lang w:val="en-US"/>
        </w:rPr>
        <w:t>− restoring moment from the action of the crane's own weight:</w:t>
      </w:r>
    </w:p>
    <w:p w:rsidR="00641EEA" w:rsidRPr="00F95900" w:rsidRDefault="00641EEA" w:rsidP="00641EEA">
      <w:pPr>
        <w:pStyle w:val="a8"/>
        <w:tabs>
          <w:tab w:val="left" w:pos="318"/>
        </w:tabs>
        <w:spacing w:after="0" w:line="240" w:lineRule="auto"/>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588077" cy="262183"/>
            <wp:effectExtent l="19050" t="0" r="0" b="0"/>
            <wp:docPr id="2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a:srcRect/>
                    <a:stretch>
                      <a:fillRect/>
                    </a:stretch>
                  </pic:blipFill>
                  <pic:spPr bwMode="auto">
                    <a:xfrm>
                      <a:off x="0" y="0"/>
                      <a:ext cx="1585407" cy="261742"/>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H∙m</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G</w:t>
      </w:r>
      <w:r w:rsidRPr="00F95900">
        <w:rPr>
          <w:rFonts w:ascii="Times New Roman" w:hAnsi="Times New Roman" w:cs="Times New Roman"/>
          <w:sz w:val="28"/>
          <w:szCs w:val="28"/>
          <w:lang w:val="en-US"/>
        </w:rPr>
        <w:t xml:space="preserve"> – crane weight,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rPr>
        <w:t>с</w:t>
      </w:r>
      <w:r w:rsidRPr="00F95900">
        <w:rPr>
          <w:rFonts w:ascii="Times New Roman" w:hAnsi="Times New Roman" w:cs="Times New Roman"/>
          <w:sz w:val="28"/>
          <w:szCs w:val="28"/>
          <w:lang w:val="en-US"/>
        </w:rPr>
        <w:t xml:space="preserve"> − distance from the axis of rotation of the crane to its center of gravity, m;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rPr>
        <w:t>α</w:t>
      </w:r>
      <w:r w:rsidRPr="00F95900">
        <w:rPr>
          <w:rFonts w:ascii="Times New Roman" w:hAnsi="Times New Roman" w:cs="Times New Roman"/>
          <w:sz w:val="28"/>
          <w:szCs w:val="28"/>
          <w:lang w:val="en-US"/>
        </w:rPr>
        <w:t xml:space="preserve"> − angle of inclination of the crane path, deg. (for mobile jib cranes, and also for crane excavators </w:t>
      </w:r>
      <w:r w:rsidRPr="00F95900">
        <w:rPr>
          <w:rFonts w:ascii="Times New Roman" w:hAnsi="Times New Roman" w:cs="Times New Roman"/>
          <w:b/>
          <w:i/>
          <w:sz w:val="28"/>
          <w:szCs w:val="28"/>
        </w:rPr>
        <w:t>α</w:t>
      </w:r>
      <w:r w:rsidRPr="00F95900">
        <w:rPr>
          <w:rFonts w:ascii="Times New Roman" w:hAnsi="Times New Roman" w:cs="Times New Roman"/>
          <w:b/>
          <w:sz w:val="28"/>
          <w:szCs w:val="28"/>
          <w:lang w:val="en-US"/>
        </w:rPr>
        <w:t>=3º</w:t>
      </w:r>
      <w:r w:rsidRPr="00F95900">
        <w:rPr>
          <w:rFonts w:ascii="Times New Roman" w:hAnsi="Times New Roman" w:cs="Times New Roman"/>
          <w:sz w:val="28"/>
          <w:szCs w:val="28"/>
          <w:lang w:val="en-US"/>
        </w:rPr>
        <w:t xml:space="preserve"> – at working without outriggers and   </w:t>
      </w:r>
      <w:r w:rsidRPr="00F95900">
        <w:rPr>
          <w:rFonts w:ascii="Times New Roman" w:hAnsi="Times New Roman" w:cs="Times New Roman"/>
          <w:b/>
          <w:i/>
          <w:sz w:val="28"/>
          <w:szCs w:val="28"/>
        </w:rPr>
        <w:t>α</w:t>
      </w:r>
      <w:r w:rsidRPr="00F95900">
        <w:rPr>
          <w:rFonts w:ascii="Times New Roman" w:hAnsi="Times New Roman" w:cs="Times New Roman"/>
          <w:b/>
          <w:sz w:val="28"/>
          <w:szCs w:val="28"/>
          <w:lang w:val="en-US"/>
        </w:rPr>
        <w:t>=1.5º</w:t>
      </w:r>
      <w:r w:rsidRPr="00F95900">
        <w:rPr>
          <w:rFonts w:ascii="Times New Roman" w:hAnsi="Times New Roman" w:cs="Times New Roman"/>
          <w:sz w:val="28"/>
          <w:szCs w:val="28"/>
          <w:lang w:val="en-US"/>
        </w:rPr>
        <w:t xml:space="preserve"> −  at working with outriggers;  for tower cranes  </w:t>
      </w:r>
      <w:r w:rsidRPr="00F95900">
        <w:rPr>
          <w:rFonts w:ascii="Times New Roman" w:hAnsi="Times New Roman" w:cs="Times New Roman"/>
          <w:b/>
          <w:i/>
          <w:sz w:val="28"/>
          <w:szCs w:val="28"/>
        </w:rPr>
        <w:t>α</w:t>
      </w:r>
      <w:r w:rsidRPr="00F95900">
        <w:rPr>
          <w:rFonts w:ascii="Times New Roman" w:hAnsi="Times New Roman" w:cs="Times New Roman"/>
          <w:b/>
          <w:sz w:val="28"/>
          <w:szCs w:val="28"/>
          <w:lang w:val="en-US"/>
        </w:rPr>
        <w:t>=2º</w:t>
      </w:r>
      <w:r w:rsidRPr="00F95900">
        <w:rPr>
          <w:rFonts w:ascii="Times New Roman" w:hAnsi="Times New Roman" w:cs="Times New Roman"/>
          <w:sz w:val="28"/>
          <w:szCs w:val="28"/>
          <w:lang w:val="en-US"/>
        </w:rPr>
        <w:t xml:space="preserve"> – at working on temporary paths and  </w:t>
      </w:r>
      <w:r w:rsidRPr="00F95900">
        <w:rPr>
          <w:rFonts w:ascii="Times New Roman" w:hAnsi="Times New Roman" w:cs="Times New Roman"/>
          <w:b/>
          <w:i/>
          <w:sz w:val="28"/>
          <w:szCs w:val="28"/>
        </w:rPr>
        <w:t>α</w:t>
      </w:r>
      <w:r w:rsidRPr="00F95900">
        <w:rPr>
          <w:rFonts w:ascii="Times New Roman" w:hAnsi="Times New Roman" w:cs="Times New Roman"/>
          <w:b/>
          <w:sz w:val="28"/>
          <w:szCs w:val="28"/>
          <w:lang w:val="en-US"/>
        </w:rPr>
        <w:t>=0º</w:t>
      </w:r>
      <w:r w:rsidRPr="00F95900">
        <w:rPr>
          <w:rFonts w:ascii="Times New Roman" w:hAnsi="Times New Roman" w:cs="Times New Roman"/>
          <w:sz w:val="28"/>
          <w:szCs w:val="28"/>
          <w:lang w:val="en-US"/>
        </w:rPr>
        <w:t xml:space="preserve"> – at working on permanent paths).</w:t>
      </w:r>
    </w:p>
    <w:p w:rsidR="00641EEA" w:rsidRPr="00F95900" w:rsidRDefault="00641EEA" w:rsidP="00641EEA">
      <w:pPr>
        <w:tabs>
          <w:tab w:val="left" w:pos="318"/>
        </w:tabs>
        <w:spacing w:after="0" w:line="240" w:lineRule="auto"/>
        <w:ind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moment arising from the action of the crane's own weight when the path is inclined (</w:t>
      </w:r>
      <w:r w:rsidRPr="00F95900">
        <w:rPr>
          <w:rFonts w:ascii="Times New Roman" w:hAnsi="Times New Roman" w:cs="Times New Roman"/>
          <w:i/>
          <w:sz w:val="28"/>
          <w:szCs w:val="28"/>
        </w:rPr>
        <w:t>Му</w:t>
      </w:r>
      <w:r w:rsidRPr="00F95900">
        <w:rPr>
          <w:rFonts w:ascii="Times New Roman" w:hAnsi="Times New Roman" w:cs="Times New Roman"/>
          <w:sz w:val="28"/>
          <w:szCs w:val="28"/>
          <w:lang w:val="en-US"/>
        </w:rPr>
        <w:t>) is determined by the formula:</w:t>
      </w:r>
    </w:p>
    <w:p w:rsidR="00B77549" w:rsidRDefault="00B77549" w:rsidP="00641EEA">
      <w:pPr>
        <w:pStyle w:val="a8"/>
        <w:tabs>
          <w:tab w:val="left" w:pos="318"/>
        </w:tabs>
        <w:spacing w:after="0" w:line="240" w:lineRule="auto"/>
        <w:ind w:left="0"/>
        <w:jc w:val="center"/>
        <w:rPr>
          <w:rFonts w:ascii="Times New Roman" w:hAnsi="Times New Roman" w:cs="Times New Roman"/>
          <w:sz w:val="28"/>
          <w:szCs w:val="28"/>
          <w:lang w:val="en-US"/>
        </w:rPr>
      </w:pPr>
    </w:p>
    <w:p w:rsidR="00641EEA" w:rsidRPr="00F95900" w:rsidRDefault="00641EEA" w:rsidP="00641EEA">
      <w:pPr>
        <w:pStyle w:val="a8"/>
        <w:tabs>
          <w:tab w:val="left" w:pos="318"/>
        </w:tabs>
        <w:spacing w:after="0" w:line="240" w:lineRule="auto"/>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341586" cy="255540"/>
            <wp:effectExtent l="19050" t="0" r="0" b="0"/>
            <wp:docPr id="22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a:srcRect/>
                    <a:stretch>
                      <a:fillRect/>
                    </a:stretch>
                  </pic:blipFill>
                  <pic:spPr bwMode="auto">
                    <a:xfrm>
                      <a:off x="0" y="0"/>
                      <a:ext cx="1344887" cy="256169"/>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H∙m</w:t>
      </w:r>
    </w:p>
    <w:p w:rsidR="00B77549" w:rsidRDefault="00B77549" w:rsidP="00641EEA">
      <w:pPr>
        <w:tabs>
          <w:tab w:val="left" w:pos="318"/>
        </w:tabs>
        <w:spacing w:after="0" w:line="240" w:lineRule="auto"/>
        <w:jc w:val="both"/>
        <w:rPr>
          <w:rFonts w:ascii="Times New Roman" w:hAnsi="Times New Roman" w:cs="Times New Roman"/>
          <w:sz w:val="28"/>
          <w:szCs w:val="28"/>
          <w:lang w:val="en-US"/>
        </w:rPr>
      </w:pP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h</w:t>
      </w:r>
      <w:r w:rsidRPr="00F95900">
        <w:rPr>
          <w:rFonts w:ascii="Times New Roman" w:hAnsi="Times New Roman" w:cs="Times New Roman"/>
          <w:i/>
          <w:sz w:val="28"/>
          <w:szCs w:val="28"/>
          <w:vertAlign w:val="subscript"/>
          <w:lang w:val="en-US"/>
        </w:rPr>
        <w:t>1</w:t>
      </w:r>
      <w:r w:rsidRPr="00F95900">
        <w:rPr>
          <w:rFonts w:ascii="Times New Roman" w:hAnsi="Times New Roman" w:cs="Times New Roman"/>
          <w:sz w:val="28"/>
          <w:szCs w:val="28"/>
          <w:lang w:val="en-US"/>
        </w:rPr>
        <w:t xml:space="preserve"> – distance from the center of gravity of the crane to the plane passing through the points of the support contour.</w:t>
      </w:r>
    </w:p>
    <w:p w:rsidR="00B77549" w:rsidRDefault="00B77549" w:rsidP="00641EEA">
      <w:pPr>
        <w:tabs>
          <w:tab w:val="left" w:pos="318"/>
        </w:tabs>
        <w:spacing w:after="0" w:line="240" w:lineRule="auto"/>
        <w:ind w:firstLine="426"/>
        <w:jc w:val="both"/>
        <w:rPr>
          <w:rFonts w:ascii="Times New Roman" w:hAnsi="Times New Roman" w:cs="Times New Roman"/>
          <w:sz w:val="28"/>
          <w:szCs w:val="28"/>
          <w:lang w:val="en-US"/>
        </w:rPr>
      </w:pPr>
    </w:p>
    <w:p w:rsidR="00641EEA" w:rsidRPr="00F95900" w:rsidRDefault="00641EEA" w:rsidP="00641EEA">
      <w:pPr>
        <w:tabs>
          <w:tab w:val="left" w:pos="318"/>
        </w:tabs>
        <w:spacing w:after="0" w:line="240" w:lineRule="auto"/>
        <w:ind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lastRenderedPageBreak/>
        <w:t>Moment from the action of centrifugal forces:</w:t>
      </w:r>
    </w:p>
    <w:p w:rsidR="00641EEA" w:rsidRPr="00F95900" w:rsidRDefault="00641EEA" w:rsidP="00641EEA">
      <w:pPr>
        <w:pStyle w:val="a8"/>
        <w:tabs>
          <w:tab w:val="left" w:pos="318"/>
        </w:tabs>
        <w:spacing w:after="0" w:line="240" w:lineRule="auto"/>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311564" cy="467488"/>
            <wp:effectExtent l="19050" t="0" r="2886" b="0"/>
            <wp:docPr id="22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
                    <a:srcRect/>
                    <a:stretch>
                      <a:fillRect/>
                    </a:stretch>
                  </pic:blipFill>
                  <pic:spPr bwMode="auto">
                    <a:xfrm>
                      <a:off x="0" y="0"/>
                      <a:ext cx="1308156" cy="466273"/>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H∙m</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n</w:t>
      </w:r>
      <w:r w:rsidRPr="00F95900">
        <w:rPr>
          <w:rFonts w:ascii="Times New Roman" w:hAnsi="Times New Roman" w:cs="Times New Roman"/>
          <w:sz w:val="28"/>
          <w:szCs w:val="28"/>
          <w:lang w:val="en-US"/>
        </w:rPr>
        <w:t xml:space="preserve"> − frequency of the crane rotation around the vertical axis, min;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h</w:t>
      </w:r>
      <w:r w:rsidRPr="00F95900">
        <w:rPr>
          <w:rFonts w:ascii="Times New Roman" w:hAnsi="Times New Roman" w:cs="Times New Roman"/>
          <w:sz w:val="28"/>
          <w:szCs w:val="28"/>
          <w:lang w:val="en-US"/>
        </w:rPr>
        <w:t xml:space="preserve"> −  distance from the jib head to the plane passing through the points of the support contour, m;</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H</w:t>
      </w:r>
      <w:r w:rsidRPr="00F95900">
        <w:rPr>
          <w:rFonts w:ascii="Times New Roman" w:hAnsi="Times New Roman" w:cs="Times New Roman"/>
          <w:sz w:val="28"/>
          <w:szCs w:val="28"/>
          <w:lang w:val="en-US"/>
        </w:rPr>
        <w:t xml:space="preserve"> −  the distance from the boom head to the gravity center of the overhead load (at checking of the stability, the load is raised above the ground on 20-30 cm). </w:t>
      </w:r>
    </w:p>
    <w:p w:rsidR="00641EEA" w:rsidRPr="00F95900" w:rsidRDefault="00641EEA" w:rsidP="00641EEA">
      <w:pPr>
        <w:tabs>
          <w:tab w:val="left" w:pos="318"/>
        </w:tabs>
        <w:spacing w:after="0" w:line="240" w:lineRule="auto"/>
        <w:ind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Moment of inertia at braking of a descending load (</w:t>
      </w:r>
      <w:r w:rsidRPr="00F95900">
        <w:rPr>
          <w:rFonts w:ascii="Times New Roman" w:hAnsi="Times New Roman" w:cs="Times New Roman"/>
          <w:i/>
          <w:sz w:val="28"/>
          <w:szCs w:val="28"/>
        </w:rPr>
        <w:t>Ми</w:t>
      </w:r>
      <w:r w:rsidRPr="00F95900">
        <w:rPr>
          <w:rFonts w:ascii="Times New Roman" w:hAnsi="Times New Roman" w:cs="Times New Roman"/>
          <w:sz w:val="28"/>
          <w:szCs w:val="28"/>
          <w:lang w:val="en-US"/>
        </w:rPr>
        <w:t xml:space="preserve">):  </w:t>
      </w:r>
    </w:p>
    <w:p w:rsidR="00641EEA" w:rsidRPr="00F95900" w:rsidRDefault="00641EEA" w:rsidP="00641EEA">
      <w:pPr>
        <w:pStyle w:val="a8"/>
        <w:tabs>
          <w:tab w:val="left" w:pos="318"/>
        </w:tabs>
        <w:spacing w:after="0" w:line="240" w:lineRule="auto"/>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265093" cy="549133"/>
            <wp:effectExtent l="19050" t="0" r="0" b="0"/>
            <wp:docPr id="2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a:srcRect/>
                    <a:stretch>
                      <a:fillRect/>
                    </a:stretch>
                  </pic:blipFill>
                  <pic:spPr bwMode="auto">
                    <a:xfrm>
                      <a:off x="0" y="0"/>
                      <a:ext cx="1263038" cy="548241"/>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H∙m</w:t>
      </w:r>
    </w:p>
    <w:p w:rsidR="00641EEA" w:rsidRPr="00F95900" w:rsidRDefault="00641EEA" w:rsidP="00641EEA">
      <w:pPr>
        <w:pStyle w:val="a8"/>
        <w:tabs>
          <w:tab w:val="left" w:pos="0"/>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where,</w:t>
      </w:r>
      <w:r w:rsidRPr="00F95900">
        <w:rPr>
          <w:rFonts w:ascii="Times New Roman" w:hAnsi="Times New Roman" w:cs="Times New Roman"/>
          <w:i/>
          <w:sz w:val="28"/>
          <w:szCs w:val="28"/>
          <w:lang w:val="en-US"/>
        </w:rPr>
        <w:t xml:space="preserve"> V</w:t>
      </w:r>
      <w:r w:rsidRPr="00F95900">
        <w:rPr>
          <w:rFonts w:ascii="Times New Roman" w:hAnsi="Times New Roman" w:cs="Times New Roman"/>
          <w:sz w:val="28"/>
          <w:szCs w:val="28"/>
          <w:lang w:val="en-US"/>
        </w:rPr>
        <w:t xml:space="preserve"> − load lifting speed (if there is free load-lowering, the calculated speed is assumed to be 1.5 m/s), m/s;  </w:t>
      </w:r>
    </w:p>
    <w:p w:rsidR="00641EEA" w:rsidRPr="00F95900" w:rsidRDefault="00641EEA" w:rsidP="00641EEA">
      <w:pPr>
        <w:pStyle w:val="a8"/>
        <w:tabs>
          <w:tab w:val="left" w:pos="0"/>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g</w:t>
      </w:r>
      <w:r w:rsidRPr="00F95900">
        <w:rPr>
          <w:rFonts w:ascii="Times New Roman" w:hAnsi="Times New Roman" w:cs="Times New Roman"/>
          <w:sz w:val="28"/>
          <w:szCs w:val="28"/>
          <w:lang w:val="en-US"/>
        </w:rPr>
        <w:t xml:space="preserve"> − </w:t>
      </w:r>
      <w:r w:rsidRPr="00F95900">
        <w:rPr>
          <w:rFonts w:ascii="Times New Roman" w:hAnsi="Times New Roman" w:cs="Times New Roman"/>
          <w:lang w:val="en-US"/>
        </w:rPr>
        <w:t xml:space="preserve"> </w:t>
      </w:r>
      <w:r w:rsidRPr="00F95900">
        <w:rPr>
          <w:rFonts w:ascii="Times New Roman" w:hAnsi="Times New Roman" w:cs="Times New Roman"/>
          <w:sz w:val="28"/>
          <w:szCs w:val="28"/>
          <w:lang w:val="en-US"/>
        </w:rPr>
        <w:t>acceleration of gravity, equal to 9.81 m /s</w:t>
      </w:r>
      <w:r w:rsidRPr="00F95900">
        <w:rPr>
          <w:rFonts w:ascii="Times New Roman" w:hAnsi="Times New Roman" w:cs="Times New Roman"/>
          <w:sz w:val="28"/>
          <w:szCs w:val="28"/>
          <w:vertAlign w:val="superscript"/>
          <w:lang w:val="en-US"/>
        </w:rPr>
        <w:t>2</w:t>
      </w:r>
      <w:r w:rsidRPr="00F95900">
        <w:rPr>
          <w:rFonts w:ascii="Times New Roman" w:hAnsi="Times New Roman" w:cs="Times New Roman"/>
          <w:sz w:val="28"/>
          <w:szCs w:val="28"/>
          <w:lang w:val="en-US"/>
        </w:rPr>
        <w:t xml:space="preserve">;  </w:t>
      </w:r>
    </w:p>
    <w:p w:rsidR="00641EEA" w:rsidRPr="00F95900" w:rsidRDefault="00641EEA" w:rsidP="00641EEA">
      <w:pPr>
        <w:pStyle w:val="a8"/>
        <w:tabs>
          <w:tab w:val="left" w:pos="0"/>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t</w:t>
      </w:r>
      <w:r w:rsidRPr="00F95900">
        <w:rPr>
          <w:rFonts w:ascii="Times New Roman" w:hAnsi="Times New Roman" w:cs="Times New Roman"/>
          <w:sz w:val="28"/>
          <w:szCs w:val="28"/>
          <w:lang w:val="en-US"/>
        </w:rPr>
        <w:t xml:space="preserve"> − time of transient operating mode of the lifting mechanism (load braking time),s. </w:t>
      </w:r>
    </w:p>
    <w:p w:rsidR="00641EEA" w:rsidRDefault="00641EEA" w:rsidP="00641EEA">
      <w:pPr>
        <w:pStyle w:val="a8"/>
        <w:tabs>
          <w:tab w:val="left" w:pos="0"/>
        </w:tabs>
        <w:spacing w:after="0" w:line="240" w:lineRule="auto"/>
        <w:ind w:left="0"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Wind moment (</w:t>
      </w:r>
      <w:r w:rsidRPr="00F95900">
        <w:rPr>
          <w:rFonts w:ascii="Times New Roman" w:hAnsi="Times New Roman" w:cs="Times New Roman"/>
          <w:sz w:val="28"/>
          <w:szCs w:val="28"/>
        </w:rPr>
        <w:t>Мв</w:t>
      </w:r>
      <w:r w:rsidRPr="00F95900">
        <w:rPr>
          <w:rFonts w:ascii="Times New Roman" w:hAnsi="Times New Roman" w:cs="Times New Roman"/>
          <w:sz w:val="28"/>
          <w:szCs w:val="28"/>
          <w:lang w:val="en-US"/>
        </w:rPr>
        <w:t>):</w:t>
      </w:r>
    </w:p>
    <w:p w:rsidR="00B77549" w:rsidRPr="00F95900" w:rsidRDefault="00B77549" w:rsidP="00641EEA">
      <w:pPr>
        <w:pStyle w:val="a8"/>
        <w:tabs>
          <w:tab w:val="left" w:pos="0"/>
        </w:tabs>
        <w:spacing w:after="0" w:line="240" w:lineRule="auto"/>
        <w:ind w:left="0" w:firstLine="426"/>
        <w:jc w:val="both"/>
        <w:rPr>
          <w:rFonts w:ascii="Times New Roman" w:hAnsi="Times New Roman" w:cs="Times New Roman"/>
          <w:sz w:val="28"/>
          <w:szCs w:val="28"/>
          <w:lang w:val="en-US"/>
        </w:rPr>
      </w:pPr>
    </w:p>
    <w:p w:rsidR="00641EEA" w:rsidRPr="00F95900" w:rsidRDefault="00641EEA" w:rsidP="00641EEA">
      <w:pPr>
        <w:pStyle w:val="a8"/>
        <w:tabs>
          <w:tab w:val="left" w:pos="318"/>
        </w:tabs>
        <w:spacing w:after="0" w:line="240" w:lineRule="auto"/>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2494107" cy="280403"/>
            <wp:effectExtent l="19050" t="0" r="1443" b="0"/>
            <wp:docPr id="22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8"/>
                    <a:srcRect/>
                    <a:stretch>
                      <a:fillRect/>
                    </a:stretch>
                  </pic:blipFill>
                  <pic:spPr bwMode="auto">
                    <a:xfrm>
                      <a:off x="0" y="0"/>
                      <a:ext cx="2496196" cy="280638"/>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H∙m</w:t>
      </w:r>
    </w:p>
    <w:p w:rsidR="00641EEA" w:rsidRPr="00F95900" w:rsidRDefault="00641EEA" w:rsidP="00641EEA">
      <w:pPr>
        <w:pStyle w:val="a8"/>
        <w:tabs>
          <w:tab w:val="left" w:pos="0"/>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rPr>
        <w:t>Мв</w:t>
      </w:r>
      <w:r w:rsidRPr="00F95900">
        <w:rPr>
          <w:rFonts w:ascii="Times New Roman" w:hAnsi="Times New Roman" w:cs="Times New Roman"/>
          <w:i/>
          <w:sz w:val="28"/>
          <w:szCs w:val="28"/>
          <w:lang w:val="en-US"/>
        </w:rPr>
        <w:t>.</w:t>
      </w:r>
      <w:r w:rsidRPr="00F95900">
        <w:rPr>
          <w:rFonts w:ascii="Times New Roman" w:hAnsi="Times New Roman" w:cs="Times New Roman"/>
          <w:i/>
          <w:sz w:val="28"/>
          <w:szCs w:val="28"/>
        </w:rPr>
        <w:t>г</w:t>
      </w:r>
      <w:r w:rsidRPr="00F95900">
        <w:rPr>
          <w:rFonts w:ascii="Times New Roman" w:hAnsi="Times New Roman" w:cs="Times New Roman"/>
          <w:i/>
          <w:sz w:val="28"/>
          <w:szCs w:val="28"/>
          <w:lang w:val="en-US"/>
        </w:rPr>
        <w:t>.</w:t>
      </w:r>
      <w:r w:rsidRPr="00F95900">
        <w:rPr>
          <w:rFonts w:ascii="Times New Roman" w:hAnsi="Times New Roman" w:cs="Times New Roman"/>
          <w:sz w:val="28"/>
          <w:szCs w:val="28"/>
          <w:lang w:val="en-US"/>
        </w:rPr>
        <w:t xml:space="preserve"> − moment from the action of the wind load on the overhead load, H·m;  </w:t>
      </w:r>
    </w:p>
    <w:p w:rsidR="00641EEA" w:rsidRPr="00F95900" w:rsidRDefault="00641EEA" w:rsidP="00641EEA">
      <w:pPr>
        <w:pStyle w:val="a8"/>
        <w:tabs>
          <w:tab w:val="left" w:pos="0"/>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i/>
          <w:sz w:val="28"/>
          <w:szCs w:val="28"/>
        </w:rPr>
        <w:t>Мв</w:t>
      </w:r>
      <w:r w:rsidRPr="00F95900">
        <w:rPr>
          <w:rFonts w:ascii="Times New Roman" w:hAnsi="Times New Roman" w:cs="Times New Roman"/>
          <w:i/>
          <w:sz w:val="28"/>
          <w:szCs w:val="28"/>
          <w:lang w:val="en-US"/>
        </w:rPr>
        <w:t>.</w:t>
      </w:r>
      <w:r w:rsidRPr="00F95900">
        <w:rPr>
          <w:rFonts w:ascii="Times New Roman" w:hAnsi="Times New Roman" w:cs="Times New Roman"/>
          <w:i/>
          <w:sz w:val="28"/>
          <w:szCs w:val="28"/>
        </w:rPr>
        <w:t>к</w:t>
      </w:r>
      <w:r w:rsidRPr="00F95900">
        <w:rPr>
          <w:rFonts w:ascii="Times New Roman" w:hAnsi="Times New Roman" w:cs="Times New Roman"/>
          <w:i/>
          <w:sz w:val="28"/>
          <w:szCs w:val="28"/>
          <w:lang w:val="en-US"/>
        </w:rPr>
        <w:t>.</w:t>
      </w:r>
      <w:r w:rsidRPr="00F95900">
        <w:rPr>
          <w:rFonts w:ascii="Times New Roman" w:hAnsi="Times New Roman" w:cs="Times New Roman"/>
          <w:sz w:val="28"/>
          <w:szCs w:val="28"/>
          <w:lang w:val="en-US"/>
        </w:rPr>
        <w:t xml:space="preserve">  − moment from the action of the wind load on the crane,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·m;  </w:t>
      </w:r>
    </w:p>
    <w:p w:rsidR="00641EEA" w:rsidRPr="00F95900" w:rsidRDefault="00641EEA" w:rsidP="00641EEA">
      <w:pPr>
        <w:pStyle w:val="a8"/>
        <w:tabs>
          <w:tab w:val="left" w:pos="0"/>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W</w:t>
      </w:r>
      <w:r w:rsidRPr="00F95900">
        <w:rPr>
          <w:rFonts w:ascii="Times New Roman" w:hAnsi="Times New Roman" w:cs="Times New Roman"/>
          <w:sz w:val="28"/>
          <w:szCs w:val="28"/>
          <w:lang w:val="en-US"/>
        </w:rPr>
        <w:t xml:space="preserve">  −  wind load acting parallel to the plane on which the crane is installed,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  </w:t>
      </w:r>
    </w:p>
    <w:p w:rsidR="00641EEA" w:rsidRPr="00F95900" w:rsidRDefault="00641EEA" w:rsidP="00641EEA">
      <w:pPr>
        <w:pStyle w:val="a8"/>
        <w:tabs>
          <w:tab w:val="left" w:pos="0"/>
        </w:tabs>
        <w:spacing w:after="0" w:line="240" w:lineRule="auto"/>
        <w:ind w:left="0"/>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W</w:t>
      </w:r>
      <w:r w:rsidRPr="00F95900">
        <w:rPr>
          <w:rFonts w:ascii="Times New Roman" w:hAnsi="Times New Roman" w:cs="Times New Roman"/>
          <w:i/>
          <w:sz w:val="28"/>
          <w:szCs w:val="28"/>
          <w:vertAlign w:val="subscript"/>
          <w:lang w:val="en-US"/>
        </w:rPr>
        <w:t>1</w:t>
      </w:r>
      <w:r w:rsidRPr="00F95900">
        <w:rPr>
          <w:rFonts w:ascii="Times New Roman" w:hAnsi="Times New Roman" w:cs="Times New Roman"/>
          <w:sz w:val="28"/>
          <w:szCs w:val="28"/>
          <w:lang w:val="en-US"/>
        </w:rPr>
        <w:t xml:space="preserve">− wind load acting parallel to the plane on which the crane is installed, on the windward area of the load,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467716" cy="251857"/>
            <wp:effectExtent l="19050" t="0" r="0" b="0"/>
            <wp:docPr id="22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
                    <a:srcRect/>
                    <a:stretch>
                      <a:fillRect/>
                    </a:stretch>
                  </pic:blipFill>
                  <pic:spPr bwMode="auto">
                    <a:xfrm>
                      <a:off x="0" y="0"/>
                      <a:ext cx="1470881" cy="252400"/>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distance from the plane passing through the points of the support contour to the center of the wind load application, m.</w:t>
      </w:r>
    </w:p>
    <w:p w:rsidR="00641EEA" w:rsidRPr="00F95900" w:rsidRDefault="00641EEA" w:rsidP="00641EEA">
      <w:pPr>
        <w:tabs>
          <w:tab w:val="left" w:pos="318"/>
        </w:tabs>
        <w:spacing w:after="0" w:line="240" w:lineRule="auto"/>
        <w:ind w:firstLine="567"/>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The wind load on load-lifting cranes operated in the open air is determined according to GOST </w:t>
      </w:r>
    </w:p>
    <w:p w:rsidR="00641EEA" w:rsidRPr="00F95900" w:rsidRDefault="00641EEA" w:rsidP="00641EEA">
      <w:pPr>
        <w:tabs>
          <w:tab w:val="left" w:pos="318"/>
        </w:tabs>
        <w:spacing w:after="0" w:line="240" w:lineRule="auto"/>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809625" cy="274967"/>
            <wp:effectExtent l="19050" t="0" r="9525" b="0"/>
            <wp:docPr id="22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a:srcRect/>
                    <a:stretch>
                      <a:fillRect/>
                    </a:stretch>
                  </pic:blipFill>
                  <pic:spPr bwMode="auto">
                    <a:xfrm>
                      <a:off x="0" y="0"/>
                      <a:ext cx="809625" cy="274967"/>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F</w:t>
      </w:r>
      <w:r w:rsidRPr="00F95900">
        <w:rPr>
          <w:rFonts w:ascii="Times New Roman" w:hAnsi="Times New Roman" w:cs="Times New Roman"/>
          <w:sz w:val="28"/>
          <w:szCs w:val="28"/>
          <w:lang w:val="en-US"/>
        </w:rPr>
        <w:t xml:space="preserve">  − windward surface of the crane, m</w:t>
      </w:r>
      <w:r w:rsidRPr="00F95900">
        <w:rPr>
          <w:rFonts w:ascii="Times New Roman" w:hAnsi="Times New Roman" w:cs="Times New Roman"/>
          <w:sz w:val="28"/>
          <w:szCs w:val="28"/>
          <w:vertAlign w:val="superscript"/>
          <w:lang w:val="en-US"/>
        </w:rPr>
        <w:t>2</w:t>
      </w:r>
      <w:r w:rsidRPr="00F95900">
        <w:rPr>
          <w:rFonts w:ascii="Times New Roman" w:hAnsi="Times New Roman" w:cs="Times New Roman"/>
          <w:sz w:val="28"/>
          <w:szCs w:val="28"/>
          <w:lang w:val="en-US"/>
        </w:rPr>
        <w:t xml:space="preserve">;  </w:t>
      </w:r>
    </w:p>
    <w:p w:rsidR="00641EEA"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g</w:t>
      </w:r>
      <w:r w:rsidRPr="00F95900">
        <w:rPr>
          <w:rFonts w:ascii="Times New Roman" w:hAnsi="Times New Roman" w:cs="Times New Roman"/>
          <w:i/>
          <w:sz w:val="28"/>
          <w:szCs w:val="28"/>
          <w:vertAlign w:val="subscript"/>
        </w:rPr>
        <w:t>н</w:t>
      </w:r>
      <w:r w:rsidRPr="00F95900">
        <w:rPr>
          <w:rFonts w:ascii="Times New Roman" w:hAnsi="Times New Roman" w:cs="Times New Roman"/>
          <w:i/>
          <w:sz w:val="28"/>
          <w:szCs w:val="28"/>
          <w:vertAlign w:val="superscript"/>
        </w:rPr>
        <w:t>с</w:t>
      </w:r>
      <w:r w:rsidRPr="00F95900">
        <w:rPr>
          <w:rFonts w:ascii="Times New Roman" w:hAnsi="Times New Roman" w:cs="Times New Roman"/>
          <w:sz w:val="28"/>
          <w:szCs w:val="28"/>
          <w:lang w:val="en-US"/>
        </w:rPr>
        <w:t xml:space="preserve"> − static component of wind load, Pa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/m</w:t>
      </w:r>
      <w:r w:rsidRPr="00F95900">
        <w:rPr>
          <w:rFonts w:ascii="Times New Roman" w:hAnsi="Times New Roman" w:cs="Times New Roman"/>
          <w:sz w:val="28"/>
          <w:szCs w:val="28"/>
          <w:vertAlign w:val="superscript"/>
          <w:lang w:val="en-US"/>
        </w:rPr>
        <w:t>2</w:t>
      </w:r>
      <w:r w:rsidRPr="00F95900">
        <w:rPr>
          <w:rFonts w:ascii="Times New Roman" w:hAnsi="Times New Roman" w:cs="Times New Roman"/>
          <w:sz w:val="28"/>
          <w:szCs w:val="28"/>
          <w:lang w:val="en-US"/>
        </w:rPr>
        <w:t>):</w:t>
      </w:r>
    </w:p>
    <w:p w:rsidR="00B77549" w:rsidRPr="00F95900" w:rsidRDefault="00B77549" w:rsidP="00641EEA">
      <w:pPr>
        <w:tabs>
          <w:tab w:val="left" w:pos="318"/>
        </w:tabs>
        <w:spacing w:after="0" w:line="240" w:lineRule="auto"/>
        <w:jc w:val="both"/>
        <w:rPr>
          <w:rFonts w:ascii="Times New Roman" w:hAnsi="Times New Roman" w:cs="Times New Roman"/>
          <w:sz w:val="28"/>
          <w:szCs w:val="28"/>
          <w:lang w:val="en-US"/>
        </w:rPr>
      </w:pPr>
    </w:p>
    <w:p w:rsidR="00641EEA" w:rsidRPr="00F95900" w:rsidRDefault="00641EEA" w:rsidP="00641EEA">
      <w:pPr>
        <w:tabs>
          <w:tab w:val="left" w:pos="318"/>
        </w:tabs>
        <w:spacing w:after="0" w:line="240" w:lineRule="auto"/>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464734" cy="358711"/>
            <wp:effectExtent l="19050" t="0" r="2116" b="0"/>
            <wp:docPr id="22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1"/>
                    <a:srcRect/>
                    <a:stretch>
                      <a:fillRect/>
                    </a:stretch>
                  </pic:blipFill>
                  <pic:spPr bwMode="auto">
                    <a:xfrm>
                      <a:off x="0" y="0"/>
                      <a:ext cx="1471077" cy="360264"/>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,H/m</w:t>
      </w:r>
      <w:r w:rsidRPr="00F95900">
        <w:rPr>
          <w:rFonts w:ascii="Times New Roman" w:hAnsi="Times New Roman" w:cs="Times New Roman"/>
          <w:sz w:val="28"/>
          <w:szCs w:val="28"/>
          <w:vertAlign w:val="superscript"/>
          <w:lang w:val="en-US"/>
        </w:rPr>
        <w:t>2</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g</w:t>
      </w:r>
      <w:r w:rsidRPr="00F95900">
        <w:rPr>
          <w:rFonts w:ascii="Times New Roman" w:hAnsi="Times New Roman" w:cs="Times New Roman"/>
          <w:i/>
          <w:sz w:val="28"/>
          <w:szCs w:val="28"/>
          <w:vertAlign w:val="subscript"/>
          <w:lang w:val="en-US"/>
        </w:rPr>
        <w:t>o</w:t>
      </w:r>
      <w:r w:rsidRPr="00F95900">
        <w:rPr>
          <w:rFonts w:ascii="Times New Roman" w:hAnsi="Times New Roman" w:cs="Times New Roman"/>
          <w:sz w:val="28"/>
          <w:szCs w:val="28"/>
          <w:vertAlign w:val="subscript"/>
          <w:lang w:val="en-US"/>
        </w:rPr>
        <w:t xml:space="preserve"> </w:t>
      </w:r>
      <w:r w:rsidRPr="00F95900">
        <w:rPr>
          <w:rFonts w:ascii="Times New Roman" w:hAnsi="Times New Roman" w:cs="Times New Roman"/>
          <w:sz w:val="28"/>
          <w:szCs w:val="28"/>
          <w:lang w:val="en-US"/>
        </w:rPr>
        <w:t xml:space="preserve">− speed pressure (dynamic pressure), adopted depending on the construction area,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/m</w:t>
      </w:r>
      <w:r w:rsidRPr="00F95900">
        <w:rPr>
          <w:rFonts w:ascii="Times New Roman" w:hAnsi="Times New Roman" w:cs="Times New Roman"/>
          <w:sz w:val="28"/>
          <w:szCs w:val="28"/>
          <w:vertAlign w:val="superscript"/>
          <w:lang w:val="en-US"/>
        </w:rPr>
        <w:t>2</w:t>
      </w:r>
      <w:r w:rsidRPr="00F95900">
        <w:rPr>
          <w:rFonts w:ascii="Times New Roman" w:hAnsi="Times New Roman" w:cs="Times New Roman"/>
          <w:sz w:val="28"/>
          <w:szCs w:val="28"/>
          <w:lang w:val="en-US"/>
        </w:rPr>
        <w:t xml:space="preserve">;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K</w:t>
      </w:r>
      <w:r w:rsidRPr="00F95900">
        <w:rPr>
          <w:rFonts w:ascii="Times New Roman" w:hAnsi="Times New Roman" w:cs="Times New Roman"/>
          <w:i/>
          <w:sz w:val="28"/>
          <w:szCs w:val="28"/>
          <w:vertAlign w:val="subscript"/>
          <w:lang w:val="en-US"/>
        </w:rPr>
        <w:t xml:space="preserve">g </w:t>
      </w:r>
      <w:r w:rsidRPr="00F95900">
        <w:rPr>
          <w:rFonts w:ascii="Times New Roman" w:hAnsi="Times New Roman" w:cs="Times New Roman"/>
          <w:sz w:val="28"/>
          <w:szCs w:val="28"/>
          <w:lang w:val="en-US"/>
        </w:rPr>
        <w:t xml:space="preserve">− coefficient that takes into account the change in the speed pressure in height, taken into account the type of region;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C</w:t>
      </w:r>
      <w:r w:rsidRPr="00F95900">
        <w:rPr>
          <w:rFonts w:ascii="Times New Roman" w:hAnsi="Times New Roman" w:cs="Times New Roman"/>
          <w:i/>
          <w:sz w:val="28"/>
          <w:szCs w:val="28"/>
          <w:vertAlign w:val="subscript"/>
          <w:lang w:val="en-US"/>
        </w:rPr>
        <w:t xml:space="preserve">a </w:t>
      </w:r>
      <w:r w:rsidRPr="00F95900">
        <w:rPr>
          <w:rFonts w:ascii="Times New Roman" w:hAnsi="Times New Roman" w:cs="Times New Roman"/>
          <w:sz w:val="28"/>
          <w:szCs w:val="28"/>
          <w:lang w:val="en-US"/>
        </w:rPr>
        <w:t xml:space="preserve">−  aerodynamic resistance coefficient (for solid beams and trusses of rectangular cross-section </w:t>
      </w:r>
      <w:r w:rsidRPr="00F95900">
        <w:rPr>
          <w:rFonts w:ascii="Times New Roman" w:hAnsi="Times New Roman" w:cs="Times New Roman"/>
          <w:i/>
          <w:sz w:val="28"/>
          <w:szCs w:val="28"/>
          <w:lang w:val="en-US"/>
        </w:rPr>
        <w:t>C</w:t>
      </w:r>
      <w:r w:rsidRPr="00F95900">
        <w:rPr>
          <w:rFonts w:ascii="Times New Roman" w:hAnsi="Times New Roman" w:cs="Times New Roman"/>
          <w:i/>
          <w:sz w:val="28"/>
          <w:szCs w:val="28"/>
          <w:vertAlign w:val="subscript"/>
          <w:lang w:val="en-US"/>
        </w:rPr>
        <w:t>a</w:t>
      </w:r>
      <w:r w:rsidRPr="00F95900">
        <w:rPr>
          <w:rFonts w:ascii="Times New Roman" w:hAnsi="Times New Roman" w:cs="Times New Roman"/>
          <w:sz w:val="28"/>
          <w:szCs w:val="28"/>
          <w:vertAlign w:val="subscript"/>
          <w:lang w:val="en-US"/>
        </w:rPr>
        <w:t xml:space="preserve"> </w:t>
      </w:r>
      <w:r w:rsidRPr="00F95900">
        <w:rPr>
          <w:rFonts w:ascii="Times New Roman" w:hAnsi="Times New Roman" w:cs="Times New Roman"/>
          <w:sz w:val="28"/>
          <w:szCs w:val="28"/>
          <w:lang w:val="en-US"/>
        </w:rPr>
        <w:t>=1,49; for rectangular driver's cabs, counterweights, crane braces -</w:t>
      </w:r>
      <w:r w:rsidRPr="00F95900">
        <w:rPr>
          <w:rFonts w:ascii="Times New Roman" w:hAnsi="Times New Roman" w:cs="Times New Roman"/>
          <w:i/>
          <w:sz w:val="28"/>
          <w:szCs w:val="28"/>
          <w:lang w:val="en-US"/>
        </w:rPr>
        <w:t>C</w:t>
      </w:r>
      <w:r w:rsidRPr="00F95900">
        <w:rPr>
          <w:rFonts w:ascii="Times New Roman" w:hAnsi="Times New Roman" w:cs="Times New Roman"/>
          <w:i/>
          <w:sz w:val="28"/>
          <w:szCs w:val="28"/>
          <w:vertAlign w:val="subscript"/>
          <w:lang w:val="en-US"/>
        </w:rPr>
        <w:t xml:space="preserve">a </w:t>
      </w:r>
      <w:r w:rsidRPr="00F95900">
        <w:rPr>
          <w:rFonts w:ascii="Times New Roman" w:hAnsi="Times New Roman" w:cs="Times New Roman"/>
          <w:sz w:val="28"/>
          <w:szCs w:val="28"/>
          <w:lang w:val="en-US"/>
        </w:rPr>
        <w:t>= 1,2, for structures made of pipes with a diameter of 170mm - C</w:t>
      </w:r>
      <w:r w:rsidRPr="00F95900">
        <w:rPr>
          <w:rFonts w:ascii="Times New Roman" w:hAnsi="Times New Roman" w:cs="Times New Roman"/>
          <w:sz w:val="28"/>
          <w:szCs w:val="28"/>
          <w:vertAlign w:val="subscript"/>
          <w:lang w:val="en-US"/>
        </w:rPr>
        <w:t xml:space="preserve">a </w:t>
      </w:r>
      <w:r w:rsidRPr="00F95900">
        <w:rPr>
          <w:rFonts w:ascii="Times New Roman" w:hAnsi="Times New Roman" w:cs="Times New Roman"/>
          <w:sz w:val="28"/>
          <w:szCs w:val="28"/>
          <w:lang w:val="en-US"/>
        </w:rPr>
        <w:t>= 0,7 and with a diameter of 140–170mm - C</w:t>
      </w:r>
      <w:r w:rsidRPr="00F95900">
        <w:rPr>
          <w:rFonts w:ascii="Times New Roman" w:hAnsi="Times New Roman" w:cs="Times New Roman"/>
          <w:sz w:val="28"/>
          <w:szCs w:val="28"/>
          <w:vertAlign w:val="subscript"/>
          <w:lang w:val="en-US"/>
        </w:rPr>
        <w:t xml:space="preserve">a </w:t>
      </w:r>
      <w:r w:rsidRPr="00F95900">
        <w:rPr>
          <w:rFonts w:ascii="Times New Roman" w:hAnsi="Times New Roman" w:cs="Times New Roman"/>
          <w:sz w:val="28"/>
          <w:szCs w:val="28"/>
          <w:lang w:val="en-US"/>
        </w:rPr>
        <w:t xml:space="preserve">= 0,5); </w:t>
      </w:r>
    </w:p>
    <w:p w:rsidR="00641EEA"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lastRenderedPageBreak/>
        <w:t>n</w:t>
      </w:r>
      <w:r w:rsidRPr="00F95900">
        <w:rPr>
          <w:rFonts w:ascii="Times New Roman" w:hAnsi="Times New Roman" w:cs="Times New Roman"/>
          <w:i/>
          <w:sz w:val="28"/>
          <w:szCs w:val="28"/>
          <w:vertAlign w:val="subscript"/>
        </w:rPr>
        <w:t>пер</w:t>
      </w:r>
      <w:r w:rsidRPr="00F95900">
        <w:rPr>
          <w:rFonts w:ascii="Times New Roman" w:hAnsi="Times New Roman" w:cs="Times New Roman"/>
          <w:sz w:val="28"/>
          <w:szCs w:val="28"/>
          <w:vertAlign w:val="subscript"/>
          <w:lang w:val="en-US"/>
        </w:rPr>
        <w:t xml:space="preserve"> </w:t>
      </w:r>
      <w:r w:rsidRPr="00F95900">
        <w:rPr>
          <w:rFonts w:ascii="Times New Roman" w:hAnsi="Times New Roman" w:cs="Times New Roman"/>
          <w:sz w:val="28"/>
          <w:szCs w:val="28"/>
          <w:lang w:val="en-US"/>
        </w:rPr>
        <w:t>−  overload coefficient (</w:t>
      </w:r>
      <w:r w:rsidRPr="00F95900">
        <w:rPr>
          <w:rFonts w:ascii="Times New Roman" w:hAnsi="Times New Roman" w:cs="Times New Roman"/>
          <w:i/>
          <w:sz w:val="28"/>
          <w:szCs w:val="28"/>
          <w:lang w:val="en-US"/>
        </w:rPr>
        <w:t>n</w:t>
      </w:r>
      <w:r w:rsidRPr="00F95900">
        <w:rPr>
          <w:rFonts w:ascii="Times New Roman" w:hAnsi="Times New Roman" w:cs="Times New Roman"/>
          <w:i/>
          <w:sz w:val="28"/>
          <w:szCs w:val="28"/>
          <w:vertAlign w:val="subscript"/>
        </w:rPr>
        <w:t>пер</w:t>
      </w:r>
      <w:r w:rsidRPr="00F95900">
        <w:rPr>
          <w:rFonts w:ascii="Times New Roman" w:hAnsi="Times New Roman" w:cs="Times New Roman"/>
          <w:sz w:val="28"/>
          <w:szCs w:val="28"/>
          <w:lang w:val="en-US"/>
        </w:rPr>
        <w:t xml:space="preserve"> =1,1 for non-working condition of the crane; </w:t>
      </w:r>
      <w:r w:rsidRPr="00F95900">
        <w:rPr>
          <w:rFonts w:ascii="Times New Roman" w:hAnsi="Times New Roman" w:cs="Times New Roman"/>
          <w:i/>
          <w:sz w:val="28"/>
          <w:szCs w:val="28"/>
          <w:lang w:val="en-US"/>
        </w:rPr>
        <w:t>n</w:t>
      </w:r>
      <w:r w:rsidRPr="00F95900">
        <w:rPr>
          <w:rFonts w:ascii="Times New Roman" w:hAnsi="Times New Roman" w:cs="Times New Roman"/>
          <w:i/>
          <w:sz w:val="28"/>
          <w:szCs w:val="28"/>
          <w:vertAlign w:val="subscript"/>
        </w:rPr>
        <w:t>пер</w:t>
      </w:r>
      <w:r w:rsidRPr="00F95900">
        <w:rPr>
          <w:rFonts w:ascii="Times New Roman" w:hAnsi="Times New Roman" w:cs="Times New Roman"/>
          <w:sz w:val="28"/>
          <w:szCs w:val="28"/>
          <w:lang w:val="en-US"/>
        </w:rPr>
        <w:t xml:space="preserve"> = 1,0 for working condition of the crane).</w:t>
      </w:r>
    </w:p>
    <w:p w:rsidR="00B77549" w:rsidRDefault="00B77549" w:rsidP="00641EEA">
      <w:pPr>
        <w:tabs>
          <w:tab w:val="left" w:pos="318"/>
        </w:tabs>
        <w:spacing w:after="0" w:line="240" w:lineRule="auto"/>
        <w:jc w:val="both"/>
        <w:rPr>
          <w:rFonts w:ascii="Times New Roman" w:hAnsi="Times New Roman" w:cs="Times New Roman"/>
          <w:sz w:val="28"/>
          <w:szCs w:val="28"/>
          <w:lang w:val="en-US"/>
        </w:rPr>
      </w:pP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Table 1. The values of the speed pressure </w:t>
      </w:r>
      <w:r w:rsidRPr="00F95900">
        <w:rPr>
          <w:rFonts w:ascii="Times New Roman" w:hAnsi="Times New Roman" w:cs="Times New Roman"/>
          <w:i/>
          <w:sz w:val="28"/>
          <w:szCs w:val="28"/>
          <w:lang w:val="en-US"/>
        </w:rPr>
        <w:t>g</w:t>
      </w:r>
      <w:r w:rsidRPr="00F95900">
        <w:rPr>
          <w:rFonts w:ascii="Times New Roman" w:hAnsi="Times New Roman" w:cs="Times New Roman"/>
          <w:i/>
          <w:sz w:val="28"/>
          <w:szCs w:val="28"/>
          <w:vertAlign w:val="subscript"/>
          <w:lang w:val="en-US"/>
        </w:rPr>
        <w:t>o</w:t>
      </w:r>
      <w:r w:rsidRPr="00F95900">
        <w:rPr>
          <w:rFonts w:ascii="Times New Roman" w:hAnsi="Times New Roman" w:cs="Times New Roman"/>
          <w:sz w:val="28"/>
          <w:szCs w:val="28"/>
          <w:lang w:val="en-US"/>
        </w:rPr>
        <w:t xml:space="preserve"> are determined depending on the construction area</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5450361" cy="1186584"/>
            <wp:effectExtent l="19050" t="0" r="0" b="0"/>
            <wp:docPr id="2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srcRect/>
                    <a:stretch>
                      <a:fillRect/>
                    </a:stretch>
                  </pic:blipFill>
                  <pic:spPr bwMode="auto">
                    <a:xfrm>
                      <a:off x="0" y="0"/>
                      <a:ext cx="5459409" cy="1188554"/>
                    </a:xfrm>
                    <a:prstGeom prst="rect">
                      <a:avLst/>
                    </a:prstGeom>
                    <a:noFill/>
                    <a:ln w="9525">
                      <a:noFill/>
                      <a:miter lim="800000"/>
                      <a:headEnd/>
                      <a:tailEnd/>
                    </a:ln>
                  </pic:spPr>
                </pic:pic>
              </a:graphicData>
            </a:graphic>
          </wp:inline>
        </w:drawing>
      </w:r>
    </w:p>
    <w:p w:rsidR="00641EEA" w:rsidRPr="00F95900" w:rsidRDefault="00641EEA" w:rsidP="0008334F">
      <w:pPr>
        <w:tabs>
          <w:tab w:val="left" w:pos="318"/>
        </w:tabs>
        <w:spacing w:after="0" w:line="240" w:lineRule="auto"/>
        <w:ind w:firstLine="567"/>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Note: at calculating of the load stability of cranes, the wind pressure for most areas of the country is taken: for self-propelled cranes-250 Pa, for high tower cranes-150 Pa. At a crane height of 20-100 m, </w:t>
      </w:r>
      <w:r w:rsidRPr="00F95900">
        <w:rPr>
          <w:rFonts w:ascii="Times New Roman" w:hAnsi="Times New Roman" w:cs="Times New Roman"/>
          <w:i/>
          <w:sz w:val="28"/>
          <w:szCs w:val="28"/>
          <w:lang w:val="en-US"/>
        </w:rPr>
        <w:t>g</w:t>
      </w:r>
      <w:r w:rsidRPr="00F95900">
        <w:rPr>
          <w:rFonts w:ascii="Times New Roman" w:hAnsi="Times New Roman" w:cs="Times New Roman"/>
          <w:i/>
          <w:sz w:val="28"/>
          <w:szCs w:val="28"/>
          <w:vertAlign w:val="subscript"/>
          <w:lang w:val="en-US"/>
        </w:rPr>
        <w:t>o</w:t>
      </w:r>
      <w:r w:rsidRPr="00F95900">
        <w:rPr>
          <w:rFonts w:ascii="Times New Roman" w:hAnsi="Times New Roman" w:cs="Times New Roman"/>
          <w:sz w:val="28"/>
          <w:szCs w:val="28"/>
          <w:lang w:val="en-US"/>
        </w:rPr>
        <w:t xml:space="preserve"> is determined by interpolation. The total height of the crane is divided into zones, height of each zone is 20 m, within each zone </w:t>
      </w:r>
      <w:r w:rsidRPr="00F95900">
        <w:rPr>
          <w:rFonts w:ascii="Times New Roman" w:hAnsi="Times New Roman" w:cs="Times New Roman"/>
          <w:i/>
          <w:sz w:val="28"/>
          <w:szCs w:val="28"/>
          <w:lang w:val="en-US"/>
        </w:rPr>
        <w:t>g</w:t>
      </w:r>
      <w:r w:rsidRPr="00F95900">
        <w:rPr>
          <w:rFonts w:ascii="Times New Roman" w:hAnsi="Times New Roman" w:cs="Times New Roman"/>
          <w:i/>
          <w:sz w:val="28"/>
          <w:szCs w:val="28"/>
          <w:vertAlign w:val="subscript"/>
          <w:lang w:val="en-US"/>
        </w:rPr>
        <w:t>o</w:t>
      </w:r>
      <w:r w:rsidRPr="00F95900">
        <w:rPr>
          <w:rFonts w:ascii="Times New Roman" w:hAnsi="Times New Roman" w:cs="Times New Roman"/>
          <w:sz w:val="28"/>
          <w:szCs w:val="28"/>
          <w:lang w:val="en-US"/>
        </w:rPr>
        <w:t xml:space="preserve"> value is assumed to be constant and determined by the height of the middle point of the zone.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Table </w:t>
      </w:r>
      <w:r w:rsidRPr="00F95900">
        <w:rPr>
          <w:rFonts w:ascii="Times New Roman" w:hAnsi="Times New Roman" w:cs="Times New Roman"/>
          <w:sz w:val="28"/>
          <w:szCs w:val="28"/>
        </w:rPr>
        <w:t xml:space="preserve">2. </w:t>
      </w:r>
      <w:r w:rsidRPr="00F95900">
        <w:rPr>
          <w:rFonts w:ascii="Times New Roman" w:hAnsi="Times New Roman" w:cs="Times New Roman"/>
          <w:sz w:val="28"/>
          <w:szCs w:val="28"/>
          <w:lang w:val="en-US"/>
        </w:rPr>
        <w:t xml:space="preserve">Coefficient </w:t>
      </w:r>
      <w:r w:rsidRPr="00F95900">
        <w:rPr>
          <w:rFonts w:ascii="Times New Roman" w:hAnsi="Times New Roman" w:cs="Times New Roman"/>
          <w:i/>
          <w:sz w:val="28"/>
          <w:szCs w:val="28"/>
        </w:rPr>
        <w:t>K</w:t>
      </w:r>
      <w:r w:rsidRPr="00F95900">
        <w:rPr>
          <w:rFonts w:ascii="Times New Roman" w:hAnsi="Times New Roman" w:cs="Times New Roman"/>
          <w:i/>
          <w:sz w:val="28"/>
          <w:szCs w:val="28"/>
          <w:vertAlign w:val="subscript"/>
        </w:rPr>
        <w:t>g</w:t>
      </w:r>
      <w:r w:rsidRPr="00F95900">
        <w:rPr>
          <w:rFonts w:ascii="Times New Roman" w:hAnsi="Times New Roman" w:cs="Times New Roman"/>
          <w:i/>
          <w:sz w:val="28"/>
          <w:szCs w:val="28"/>
          <w:lang w:val="en-US"/>
        </w:rPr>
        <w:t xml:space="preserve"> </w:t>
      </w:r>
      <w:r w:rsidRPr="00F95900">
        <w:rPr>
          <w:rFonts w:ascii="Times New Roman" w:hAnsi="Times New Roman" w:cs="Times New Roman"/>
          <w:sz w:val="28"/>
          <w:szCs w:val="28"/>
          <w:lang w:val="en-US"/>
        </w:rPr>
        <w:t>value</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5649300" cy="1727200"/>
            <wp:effectExtent l="19050" t="0" r="8550" b="0"/>
            <wp:docPr id="23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srcRect/>
                    <a:stretch>
                      <a:fillRect/>
                    </a:stretch>
                  </pic:blipFill>
                  <pic:spPr bwMode="auto">
                    <a:xfrm>
                      <a:off x="0" y="0"/>
                      <a:ext cx="5662440" cy="1731217"/>
                    </a:xfrm>
                    <a:prstGeom prst="rect">
                      <a:avLst/>
                    </a:prstGeom>
                    <a:noFill/>
                    <a:ln w="9525">
                      <a:noFill/>
                      <a:miter lim="800000"/>
                      <a:headEnd/>
                      <a:tailEnd/>
                    </a:ln>
                  </pic:spPr>
                </pic:pic>
              </a:graphicData>
            </a:graphic>
          </wp:inline>
        </w:drawing>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p>
    <w:p w:rsidR="00641EEA"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windward surface of the crane (F) is determined by the formula</w:t>
      </w:r>
    </w:p>
    <w:p w:rsidR="00B77549" w:rsidRPr="00F95900" w:rsidRDefault="00B77549" w:rsidP="00641EEA">
      <w:pPr>
        <w:tabs>
          <w:tab w:val="left" w:pos="318"/>
        </w:tabs>
        <w:spacing w:after="0" w:line="240" w:lineRule="auto"/>
        <w:jc w:val="both"/>
        <w:rPr>
          <w:rFonts w:ascii="Times New Roman" w:hAnsi="Times New Roman" w:cs="Times New Roman"/>
          <w:sz w:val="28"/>
          <w:szCs w:val="28"/>
          <w:highlight w:val="yellow"/>
          <w:lang w:val="en-US"/>
        </w:rPr>
      </w:pPr>
    </w:p>
    <w:p w:rsidR="00641EEA" w:rsidRPr="00F95900" w:rsidRDefault="00641EEA" w:rsidP="00641EEA">
      <w:pPr>
        <w:tabs>
          <w:tab w:val="left" w:pos="318"/>
        </w:tabs>
        <w:spacing w:after="0" w:line="240" w:lineRule="auto"/>
        <w:jc w:val="center"/>
        <w:rPr>
          <w:rFonts w:ascii="Times New Roman" w:hAnsi="Times New Roman" w:cs="Times New Roman"/>
          <w:sz w:val="28"/>
          <w:szCs w:val="28"/>
          <w:vertAlign w:val="superscript"/>
          <w:lang w:val="en-US"/>
        </w:rPr>
      </w:pPr>
      <w:r w:rsidRPr="00F95900">
        <w:rPr>
          <w:rFonts w:ascii="Times New Roman" w:hAnsi="Times New Roman" w:cs="Times New Roman"/>
          <w:noProof/>
          <w:sz w:val="28"/>
          <w:szCs w:val="28"/>
        </w:rPr>
        <w:drawing>
          <wp:inline distT="0" distB="0" distL="0" distR="0">
            <wp:extent cx="1773382" cy="330109"/>
            <wp:effectExtent l="19050" t="0" r="0" b="0"/>
            <wp:docPr id="23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srcRect/>
                    <a:stretch>
                      <a:fillRect/>
                    </a:stretch>
                  </pic:blipFill>
                  <pic:spPr bwMode="auto">
                    <a:xfrm>
                      <a:off x="0" y="0"/>
                      <a:ext cx="1769482" cy="329383"/>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,m</w:t>
      </w:r>
      <w:r w:rsidRPr="00F95900">
        <w:rPr>
          <w:rFonts w:ascii="Times New Roman" w:hAnsi="Times New Roman" w:cs="Times New Roman"/>
          <w:sz w:val="28"/>
          <w:szCs w:val="28"/>
          <w:vertAlign w:val="superscript"/>
          <w:lang w:val="en-US"/>
        </w:rPr>
        <w:t>2</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F</w:t>
      </w:r>
      <w:r w:rsidRPr="00F95900">
        <w:rPr>
          <w:rFonts w:ascii="Times New Roman" w:hAnsi="Times New Roman" w:cs="Times New Roman"/>
          <w:i/>
          <w:sz w:val="28"/>
          <w:szCs w:val="28"/>
          <w:vertAlign w:val="subscript"/>
          <w:lang w:val="en-US"/>
        </w:rPr>
        <w:t>1</w:t>
      </w:r>
      <w:r w:rsidRPr="00F95900">
        <w:rPr>
          <w:rFonts w:ascii="Times New Roman" w:hAnsi="Cambria Math" w:cs="Times New Roman"/>
          <w:i/>
          <w:sz w:val="28"/>
          <w:szCs w:val="28"/>
          <w:vertAlign w:val="superscript"/>
          <w:lang w:val="en-US"/>
        </w:rPr>
        <w:t>∗</w:t>
      </w:r>
      <w:r w:rsidRPr="00F95900">
        <w:rPr>
          <w:rFonts w:ascii="Times New Roman" w:hAnsi="Times New Roman" w:cs="Times New Roman"/>
          <w:sz w:val="28"/>
          <w:szCs w:val="28"/>
          <w:lang w:val="en-US"/>
        </w:rPr>
        <w:t>− windward contour area bounded by the crane cab, m</w:t>
      </w:r>
      <w:r w:rsidRPr="00F95900">
        <w:rPr>
          <w:rFonts w:ascii="Times New Roman" w:hAnsi="Times New Roman" w:cs="Times New Roman"/>
          <w:sz w:val="28"/>
          <w:szCs w:val="28"/>
          <w:vertAlign w:val="superscript"/>
          <w:lang w:val="en-US"/>
        </w:rPr>
        <w:t>2</w:t>
      </w:r>
      <w:r w:rsidRPr="00F95900">
        <w:rPr>
          <w:rFonts w:ascii="Times New Roman" w:hAnsi="Times New Roman" w:cs="Times New Roman"/>
          <w:sz w:val="28"/>
          <w:szCs w:val="28"/>
          <w:lang w:val="en-US"/>
        </w:rPr>
        <w:t xml:space="preserve">;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F</w:t>
      </w:r>
      <w:r w:rsidRPr="00F95900">
        <w:rPr>
          <w:rFonts w:ascii="Times New Roman" w:hAnsi="Times New Roman" w:cs="Times New Roman"/>
          <w:sz w:val="28"/>
          <w:szCs w:val="28"/>
          <w:vertAlign w:val="subscript"/>
          <w:lang w:val="en-US"/>
        </w:rPr>
        <w:t>2</w:t>
      </w:r>
      <w:r w:rsidRPr="00F95900">
        <w:rPr>
          <w:rFonts w:ascii="Times New Roman" w:hAnsi="Cambria Math" w:cs="Times New Roman"/>
          <w:sz w:val="28"/>
          <w:szCs w:val="28"/>
          <w:vertAlign w:val="superscript"/>
          <w:lang w:val="en-US"/>
        </w:rPr>
        <w:t>∗</w:t>
      </w:r>
      <w:r w:rsidRPr="00F95900">
        <w:rPr>
          <w:rFonts w:ascii="Times New Roman" w:hAnsi="Times New Roman" w:cs="Times New Roman"/>
          <w:sz w:val="28"/>
          <w:szCs w:val="28"/>
          <w:lang w:val="en-US"/>
        </w:rPr>
        <w:t>−</w:t>
      </w:r>
      <w:r w:rsidRPr="00F95900">
        <w:rPr>
          <w:rFonts w:ascii="Times New Roman" w:hAnsi="Times New Roman" w:cs="Times New Roman"/>
          <w:lang w:val="en-US"/>
        </w:rPr>
        <w:t xml:space="preserve"> </w:t>
      </w:r>
      <w:r w:rsidRPr="00F95900">
        <w:rPr>
          <w:rFonts w:ascii="Times New Roman" w:hAnsi="Times New Roman" w:cs="Times New Roman"/>
          <w:sz w:val="28"/>
          <w:szCs w:val="28"/>
          <w:lang w:val="en-US"/>
        </w:rPr>
        <w:t>windward area of the crane boom contour, m</w:t>
      </w:r>
      <w:r w:rsidRPr="00F95900">
        <w:rPr>
          <w:rFonts w:ascii="Times New Roman" w:hAnsi="Times New Roman" w:cs="Times New Roman"/>
          <w:sz w:val="28"/>
          <w:szCs w:val="28"/>
          <w:vertAlign w:val="superscript"/>
          <w:lang w:val="en-US"/>
        </w:rPr>
        <w:t>2</w:t>
      </w:r>
      <w:r w:rsidRPr="00F95900">
        <w:rPr>
          <w:rFonts w:ascii="Times New Roman" w:hAnsi="Times New Roman" w:cs="Times New Roman"/>
          <w:sz w:val="28"/>
          <w:szCs w:val="28"/>
          <w:lang w:val="en-US"/>
        </w:rPr>
        <w:t xml:space="preserve">;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a</w:t>
      </w:r>
      <w:r w:rsidRPr="00F95900">
        <w:rPr>
          <w:rFonts w:ascii="Times New Roman" w:hAnsi="Times New Roman" w:cs="Times New Roman"/>
          <w:i/>
          <w:sz w:val="28"/>
          <w:szCs w:val="28"/>
          <w:vertAlign w:val="subscript"/>
        </w:rPr>
        <w:t>зап</w:t>
      </w:r>
      <w:r w:rsidRPr="00F95900">
        <w:rPr>
          <w:rFonts w:ascii="Times New Roman" w:hAnsi="Times New Roman" w:cs="Times New Roman"/>
          <w:i/>
          <w:sz w:val="28"/>
          <w:szCs w:val="28"/>
          <w:vertAlign w:val="subscript"/>
          <w:lang w:val="en-US"/>
        </w:rPr>
        <w:t xml:space="preserve"> </w:t>
      </w:r>
      <w:r w:rsidRPr="00F95900">
        <w:rPr>
          <w:rFonts w:ascii="Times New Roman" w:hAnsi="Times New Roman" w:cs="Times New Roman"/>
          <w:i/>
          <w:sz w:val="28"/>
          <w:szCs w:val="28"/>
          <w:vertAlign w:val="superscript"/>
          <w:lang w:val="en-US"/>
        </w:rPr>
        <w:t>1</w:t>
      </w:r>
      <w:r w:rsidRPr="00F95900">
        <w:rPr>
          <w:rFonts w:ascii="Times New Roman" w:hAnsi="Times New Roman" w:cs="Times New Roman"/>
          <w:sz w:val="28"/>
          <w:szCs w:val="28"/>
          <w:lang w:val="en-US"/>
        </w:rPr>
        <w:t>=1 −  the space factor for the solid structures of the crane, m</w:t>
      </w:r>
      <w:r w:rsidRPr="00F95900">
        <w:rPr>
          <w:rFonts w:ascii="Times New Roman" w:hAnsi="Times New Roman" w:cs="Times New Roman"/>
          <w:sz w:val="28"/>
          <w:szCs w:val="28"/>
          <w:vertAlign w:val="superscript"/>
          <w:lang w:val="en-US"/>
        </w:rPr>
        <w:t>2</w:t>
      </w:r>
      <w:r w:rsidRPr="00F95900">
        <w:rPr>
          <w:rFonts w:ascii="Times New Roman" w:hAnsi="Times New Roman" w:cs="Times New Roman"/>
          <w:sz w:val="28"/>
          <w:szCs w:val="28"/>
          <w:lang w:val="en-US"/>
        </w:rPr>
        <w:t xml:space="preserve">;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a</w:t>
      </w:r>
      <w:r w:rsidRPr="00F95900">
        <w:rPr>
          <w:rFonts w:ascii="Times New Roman" w:hAnsi="Times New Roman" w:cs="Times New Roman"/>
          <w:i/>
          <w:sz w:val="28"/>
          <w:szCs w:val="28"/>
          <w:vertAlign w:val="subscript"/>
        </w:rPr>
        <w:t>зап</w:t>
      </w:r>
      <w:r w:rsidRPr="00F95900">
        <w:rPr>
          <w:rFonts w:ascii="Times New Roman" w:hAnsi="Times New Roman" w:cs="Times New Roman"/>
          <w:i/>
          <w:sz w:val="28"/>
          <w:szCs w:val="28"/>
          <w:vertAlign w:val="subscript"/>
          <w:lang w:val="en-US"/>
        </w:rPr>
        <w:t xml:space="preserve"> </w:t>
      </w:r>
      <w:r w:rsidRPr="00F95900">
        <w:rPr>
          <w:rFonts w:ascii="Times New Roman" w:hAnsi="Times New Roman" w:cs="Times New Roman"/>
          <w:i/>
          <w:sz w:val="28"/>
          <w:szCs w:val="28"/>
          <w:vertAlign w:val="superscript"/>
          <w:lang w:val="en-US"/>
        </w:rPr>
        <w:t>2</w:t>
      </w:r>
      <w:r w:rsidRPr="00F95900">
        <w:rPr>
          <w:rFonts w:ascii="Times New Roman" w:hAnsi="Times New Roman" w:cs="Times New Roman"/>
          <w:sz w:val="28"/>
          <w:szCs w:val="28"/>
          <w:lang w:val="en-US"/>
        </w:rPr>
        <w:t>=0.3 − 0.4 −</w:t>
      </w:r>
      <w:r w:rsidRPr="00F95900">
        <w:rPr>
          <w:rFonts w:ascii="Times New Roman" w:hAnsi="Times New Roman" w:cs="Times New Roman"/>
          <w:lang w:val="en-US"/>
        </w:rPr>
        <w:t xml:space="preserve"> </w:t>
      </w:r>
      <w:r w:rsidRPr="00F95900">
        <w:rPr>
          <w:rFonts w:ascii="Times New Roman" w:hAnsi="Times New Roman" w:cs="Times New Roman"/>
          <w:sz w:val="28"/>
          <w:szCs w:val="28"/>
          <w:lang w:val="en-US"/>
        </w:rPr>
        <w:t>for lattice structures of the crane.</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p>
    <w:p w:rsidR="00B77549" w:rsidRDefault="00B77549">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641EEA"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lastRenderedPageBreak/>
        <w:t>Table 3. Value of F</w:t>
      </w:r>
      <w:r w:rsidRPr="00F95900">
        <w:rPr>
          <w:rFonts w:ascii="Times New Roman" w:hAnsi="Times New Roman" w:cs="Times New Roman"/>
          <w:sz w:val="28"/>
          <w:szCs w:val="28"/>
          <w:vertAlign w:val="subscript"/>
        </w:rPr>
        <w:t>груза</w:t>
      </w:r>
      <w:r w:rsidRPr="00F95900">
        <w:rPr>
          <w:rFonts w:ascii="Times New Roman" w:hAnsi="Times New Roman" w:cs="Times New Roman"/>
          <w:sz w:val="28"/>
          <w:szCs w:val="28"/>
          <w:vertAlign w:val="subscript"/>
          <w:lang w:val="en-US"/>
        </w:rPr>
        <w:t xml:space="preserve"> </w:t>
      </w:r>
      <w:r w:rsidRPr="00F95900">
        <w:rPr>
          <w:rFonts w:ascii="Times New Roman" w:hAnsi="Cambria Math" w:cs="Times New Roman"/>
          <w:sz w:val="28"/>
          <w:szCs w:val="28"/>
          <w:vertAlign w:val="superscript"/>
          <w:lang w:val="en-US"/>
        </w:rPr>
        <w:t>∗</w:t>
      </w:r>
      <w:r w:rsidRPr="00F95900">
        <w:rPr>
          <w:rFonts w:ascii="Times New Roman" w:hAnsi="Times New Roman" w:cs="Times New Roman"/>
          <w:sz w:val="28"/>
          <w:szCs w:val="28"/>
          <w:vertAlign w:val="superscript"/>
          <w:lang w:val="en-US"/>
        </w:rPr>
        <w:t xml:space="preserve"> </w:t>
      </w:r>
      <w:r w:rsidRPr="00F95900">
        <w:rPr>
          <w:rFonts w:ascii="Times New Roman" w:hAnsi="Times New Roman" w:cs="Times New Roman"/>
          <w:sz w:val="28"/>
          <w:szCs w:val="28"/>
          <w:lang w:val="en-US"/>
        </w:rPr>
        <w:t>depending on the load nominal weight</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5108115" cy="2013527"/>
            <wp:effectExtent l="19050" t="0" r="0" b="0"/>
            <wp:docPr id="23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a:srcRect/>
                    <a:stretch>
                      <a:fillRect/>
                    </a:stretch>
                  </pic:blipFill>
                  <pic:spPr bwMode="auto">
                    <a:xfrm>
                      <a:off x="0" y="0"/>
                      <a:ext cx="5111499" cy="2014861"/>
                    </a:xfrm>
                    <a:prstGeom prst="rect">
                      <a:avLst/>
                    </a:prstGeom>
                    <a:noFill/>
                    <a:ln w="9525">
                      <a:noFill/>
                      <a:miter lim="800000"/>
                      <a:headEnd/>
                      <a:tailEnd/>
                    </a:ln>
                  </pic:spPr>
                </pic:pic>
              </a:graphicData>
            </a:graphic>
          </wp:inline>
        </w:drawing>
      </w:r>
    </w:p>
    <w:p w:rsidR="00B77549"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   </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wind load action on the windward side of the load is determined by the formula:</w:t>
      </w:r>
    </w:p>
    <w:p w:rsidR="00641EEA" w:rsidRPr="00F95900" w:rsidRDefault="00641EEA" w:rsidP="00641EEA">
      <w:pPr>
        <w:tabs>
          <w:tab w:val="left" w:pos="318"/>
        </w:tabs>
        <w:spacing w:after="0" w:line="240" w:lineRule="auto"/>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190625" cy="355641"/>
            <wp:effectExtent l="19050" t="0" r="9525" b="0"/>
            <wp:docPr id="23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srcRect/>
                    <a:stretch>
                      <a:fillRect/>
                    </a:stretch>
                  </pic:blipFill>
                  <pic:spPr bwMode="auto">
                    <a:xfrm>
                      <a:off x="0" y="0"/>
                      <a:ext cx="1190625" cy="355641"/>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F</w:t>
      </w:r>
      <w:r w:rsidRPr="00F95900">
        <w:rPr>
          <w:rFonts w:ascii="Times New Roman" w:hAnsi="Times New Roman" w:cs="Times New Roman"/>
          <w:i/>
          <w:sz w:val="28"/>
          <w:szCs w:val="28"/>
          <w:vertAlign w:val="subscript"/>
        </w:rPr>
        <w:t>груза</w:t>
      </w:r>
      <w:r w:rsidRPr="00F95900">
        <w:rPr>
          <w:rFonts w:ascii="Times New Roman" w:hAnsi="Cambria Math" w:cs="Times New Roman"/>
          <w:i/>
          <w:sz w:val="28"/>
          <w:szCs w:val="28"/>
          <w:vertAlign w:val="superscript"/>
          <w:lang w:val="en-US"/>
        </w:rPr>
        <w:t>∗</w:t>
      </w:r>
      <w:r w:rsidRPr="00F95900">
        <w:rPr>
          <w:rFonts w:ascii="Times New Roman" w:hAnsi="Times New Roman" w:cs="Times New Roman"/>
          <w:sz w:val="28"/>
          <w:szCs w:val="28"/>
          <w:lang w:val="en-US"/>
        </w:rPr>
        <w:t>− the windward area of the load, determined by the actual area of the largest loads, lifted by the crane, or by the GOST, depending on the nominal weight of the load. The wind action on the load should not be less than 500 H.</w:t>
      </w:r>
    </w:p>
    <w:p w:rsidR="00641EEA" w:rsidRPr="00F95900" w:rsidRDefault="00641EEA" w:rsidP="00641EEA">
      <w:pPr>
        <w:tabs>
          <w:tab w:val="left" w:pos="318"/>
        </w:tabs>
        <w:spacing w:after="0" w:line="240" w:lineRule="auto"/>
        <w:jc w:val="both"/>
        <w:rPr>
          <w:rFonts w:ascii="Times New Roman" w:hAnsi="Times New Roman" w:cs="Times New Roman"/>
          <w:sz w:val="28"/>
          <w:szCs w:val="28"/>
          <w:lang w:val="en-US"/>
        </w:rPr>
      </w:pPr>
    </w:p>
    <w:p w:rsidR="00641EEA" w:rsidRPr="00F95900" w:rsidRDefault="00641EEA" w:rsidP="00641EEA">
      <w:pPr>
        <w:pStyle w:val="a8"/>
        <w:numPr>
          <w:ilvl w:val="0"/>
          <w:numId w:val="14"/>
        </w:numPr>
        <w:tabs>
          <w:tab w:val="left" w:pos="318"/>
        </w:tabs>
        <w:spacing w:after="0" w:line="240" w:lineRule="auto"/>
        <w:ind w:left="0" w:firstLine="36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coefficient of load stability of a crane that is not intended for moving with a load is determined using the formula:</w:t>
      </w:r>
    </w:p>
    <w:p w:rsidR="00641EEA" w:rsidRPr="00F95900" w:rsidRDefault="00641EEA" w:rsidP="00641EEA">
      <w:pPr>
        <w:pStyle w:val="a8"/>
        <w:tabs>
          <w:tab w:val="left" w:pos="318"/>
        </w:tabs>
        <w:spacing w:after="0" w:line="240" w:lineRule="auto"/>
        <w:ind w:left="36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209098" cy="468984"/>
            <wp:effectExtent l="19050" t="0" r="0" b="0"/>
            <wp:docPr id="23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a:srcRect/>
                    <a:stretch>
                      <a:fillRect/>
                    </a:stretch>
                  </pic:blipFill>
                  <pic:spPr bwMode="auto">
                    <a:xfrm>
                      <a:off x="0" y="0"/>
                      <a:ext cx="1212799" cy="470419"/>
                    </a:xfrm>
                    <a:prstGeom prst="rect">
                      <a:avLst/>
                    </a:prstGeom>
                    <a:noFill/>
                    <a:ln w="9525">
                      <a:noFill/>
                      <a:miter lim="800000"/>
                      <a:headEnd/>
                      <a:tailEnd/>
                    </a:ln>
                  </pic:spPr>
                </pic:pic>
              </a:graphicData>
            </a:graphic>
          </wp:inline>
        </w:drawing>
      </w:r>
    </w:p>
    <w:p w:rsidR="00641EEA" w:rsidRPr="00F95900" w:rsidRDefault="00641EEA" w:rsidP="00641EEA">
      <w:pPr>
        <w:pStyle w:val="a8"/>
        <w:numPr>
          <w:ilvl w:val="0"/>
          <w:numId w:val="14"/>
        </w:numPr>
        <w:tabs>
          <w:tab w:val="left" w:pos="0"/>
        </w:tabs>
        <w:spacing w:after="0" w:line="240" w:lineRule="auto"/>
        <w:ind w:left="0" w:firstLine="36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coefficient of self-stability of the jib crane (the coefficient of stability without the working load, in the direction opposite to the jib) is determined by the formula:</w:t>
      </w:r>
    </w:p>
    <w:p w:rsidR="00641EEA" w:rsidRPr="00F95900" w:rsidRDefault="00641EEA" w:rsidP="00641EEA">
      <w:pPr>
        <w:pStyle w:val="a8"/>
        <w:tabs>
          <w:tab w:val="left" w:pos="0"/>
        </w:tabs>
        <w:spacing w:after="0" w:line="240" w:lineRule="auto"/>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2684030" cy="424859"/>
            <wp:effectExtent l="19050" t="0" r="2020" b="0"/>
            <wp:docPr id="23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a:srcRect/>
                    <a:stretch>
                      <a:fillRect/>
                    </a:stretch>
                  </pic:blipFill>
                  <pic:spPr bwMode="auto">
                    <a:xfrm>
                      <a:off x="0" y="0"/>
                      <a:ext cx="2689251" cy="425685"/>
                    </a:xfrm>
                    <a:prstGeom prst="rect">
                      <a:avLst/>
                    </a:prstGeom>
                    <a:noFill/>
                    <a:ln w="9525">
                      <a:noFill/>
                      <a:miter lim="800000"/>
                      <a:headEnd/>
                      <a:tailEnd/>
                    </a:ln>
                  </pic:spPr>
                </pic:pic>
              </a:graphicData>
            </a:graphic>
          </wp:inline>
        </w:drawing>
      </w:r>
    </w:p>
    <w:p w:rsidR="00641EEA" w:rsidRPr="00F95900" w:rsidRDefault="00641EEA" w:rsidP="00641EEA">
      <w:pPr>
        <w:tabs>
          <w:tab w:val="left" w:pos="0"/>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W</w:t>
      </w:r>
      <w:r w:rsidRPr="00F95900">
        <w:rPr>
          <w:rFonts w:ascii="Times New Roman" w:hAnsi="Times New Roman" w:cs="Times New Roman"/>
          <w:i/>
          <w:sz w:val="28"/>
          <w:szCs w:val="28"/>
          <w:vertAlign w:val="subscript"/>
          <w:lang w:val="en-US"/>
        </w:rPr>
        <w:t>2</w:t>
      </w:r>
      <w:r w:rsidRPr="00F95900">
        <w:rPr>
          <w:rFonts w:ascii="Times New Roman" w:hAnsi="Times New Roman" w:cs="Times New Roman"/>
          <w:sz w:val="28"/>
          <w:szCs w:val="28"/>
          <w:lang w:val="en-US"/>
        </w:rPr>
        <w:t xml:space="preserve">−  wind load acting parallel to the plane on which the crane is installed, on the downwind area of the crane at non-operating state, H; </w:t>
      </w:r>
    </w:p>
    <w:p w:rsidR="00641EEA" w:rsidRPr="00F95900" w:rsidRDefault="00641EEA" w:rsidP="00641EEA">
      <w:pPr>
        <w:tabs>
          <w:tab w:val="left" w:pos="0"/>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ρ</w:t>
      </w:r>
      <w:r w:rsidRPr="00F95900">
        <w:rPr>
          <w:rFonts w:ascii="Times New Roman" w:hAnsi="Times New Roman" w:cs="Times New Roman"/>
          <w:i/>
          <w:sz w:val="28"/>
          <w:szCs w:val="28"/>
          <w:vertAlign w:val="subscript"/>
          <w:lang w:val="en-US"/>
        </w:rPr>
        <w:t>2</w:t>
      </w:r>
      <w:r w:rsidRPr="00F95900">
        <w:rPr>
          <w:rFonts w:ascii="Times New Roman" w:hAnsi="Times New Roman" w:cs="Times New Roman"/>
          <w:sz w:val="28"/>
          <w:szCs w:val="28"/>
          <w:lang w:val="en-US"/>
        </w:rPr>
        <w:t>− distance from the plane passing through the points of the support contour to the center of the wind load application, m (</w:t>
      </w:r>
      <w:r w:rsidRPr="00F95900">
        <w:rPr>
          <w:rFonts w:ascii="Times New Roman" w:hAnsi="Times New Roman" w:cs="Times New Roman"/>
          <w:noProof/>
          <w:sz w:val="28"/>
          <w:szCs w:val="28"/>
        </w:rPr>
        <w:drawing>
          <wp:inline distT="0" distB="0" distL="0" distR="0">
            <wp:extent cx="695325" cy="323850"/>
            <wp:effectExtent l="19050" t="0" r="9525" b="0"/>
            <wp:docPr id="23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9"/>
                    <a:srcRect/>
                    <a:stretch>
                      <a:fillRect/>
                    </a:stretch>
                  </pic:blipFill>
                  <pic:spPr bwMode="auto">
                    <a:xfrm>
                      <a:off x="0" y="0"/>
                      <a:ext cx="695325" cy="323850"/>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xml:space="preserve">). </w:t>
      </w:r>
    </w:p>
    <w:p w:rsidR="00641EEA" w:rsidRPr="00F95900" w:rsidRDefault="00641EEA" w:rsidP="00641EEA">
      <w:pPr>
        <w:tabs>
          <w:tab w:val="left" w:pos="0"/>
        </w:tabs>
        <w:spacing w:after="0" w:line="240" w:lineRule="auto"/>
        <w:ind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dynamic pressure (</w:t>
      </w:r>
      <w:r w:rsidRPr="00F95900">
        <w:rPr>
          <w:rFonts w:ascii="Times New Roman" w:hAnsi="Times New Roman" w:cs="Times New Roman"/>
          <w:i/>
          <w:sz w:val="28"/>
          <w:szCs w:val="28"/>
          <w:lang w:val="en-US"/>
        </w:rPr>
        <w:t>g</w:t>
      </w:r>
      <w:r w:rsidRPr="00F95900">
        <w:rPr>
          <w:rFonts w:ascii="Times New Roman" w:hAnsi="Times New Roman" w:cs="Times New Roman"/>
          <w:i/>
          <w:sz w:val="28"/>
          <w:szCs w:val="28"/>
          <w:vertAlign w:val="subscript"/>
          <w:lang w:val="en-US"/>
        </w:rPr>
        <w:t>o</w:t>
      </w:r>
      <w:r w:rsidRPr="00F95900">
        <w:rPr>
          <w:rFonts w:ascii="Times New Roman" w:hAnsi="Times New Roman" w:cs="Times New Roman"/>
          <w:i/>
          <w:sz w:val="28"/>
          <w:szCs w:val="28"/>
          <w:vertAlign w:val="superscript"/>
          <w:lang w:val="en-US"/>
        </w:rPr>
        <w:t>1</w:t>
      </w:r>
      <w:r w:rsidRPr="00F95900">
        <w:rPr>
          <w:rFonts w:ascii="Times New Roman" w:hAnsi="Times New Roman" w:cs="Times New Roman"/>
          <w:sz w:val="28"/>
          <w:szCs w:val="28"/>
          <w:lang w:val="en-US"/>
        </w:rPr>
        <w:t>) and wind speed for the non-operating state of the crane at a height of 10 m above the ground, regardless of the installation area, but taking into account the purpose of the crane, is taken according to table 4.</w:t>
      </w:r>
    </w:p>
    <w:p w:rsidR="00641EEA" w:rsidRPr="00F95900" w:rsidRDefault="00641EEA" w:rsidP="00641EEA">
      <w:pPr>
        <w:tabs>
          <w:tab w:val="left" w:pos="0"/>
        </w:tabs>
        <w:spacing w:after="0" w:line="240" w:lineRule="auto"/>
        <w:ind w:firstLine="426"/>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932873" cy="367273"/>
            <wp:effectExtent l="19050" t="0" r="577" b="0"/>
            <wp:docPr id="23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0"/>
                    <a:srcRect/>
                    <a:stretch>
                      <a:fillRect/>
                    </a:stretch>
                  </pic:blipFill>
                  <pic:spPr bwMode="auto">
                    <a:xfrm>
                      <a:off x="0" y="0"/>
                      <a:ext cx="936084" cy="368537"/>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w:t>
      </w:r>
    </w:p>
    <w:p w:rsidR="00641EEA" w:rsidRPr="00F95900" w:rsidRDefault="00641EEA" w:rsidP="00641EEA">
      <w:pPr>
        <w:tabs>
          <w:tab w:val="left" w:pos="0"/>
        </w:tabs>
        <w:spacing w:after="0" w:line="240" w:lineRule="auto"/>
        <w:jc w:val="both"/>
        <w:rPr>
          <w:rFonts w:ascii="Times New Roman" w:hAnsi="Times New Roman" w:cs="Times New Roman"/>
          <w:sz w:val="28"/>
          <w:szCs w:val="28"/>
        </w:rPr>
      </w:pPr>
      <w:r w:rsidRPr="00F95900">
        <w:rPr>
          <w:rFonts w:ascii="Times New Roman" w:hAnsi="Times New Roman" w:cs="Times New Roman"/>
          <w:sz w:val="28"/>
          <w:szCs w:val="28"/>
          <w:lang w:val="en-US"/>
        </w:rPr>
        <w:t>where</w:t>
      </w:r>
      <w:r w:rsidRPr="00F95900">
        <w:rPr>
          <w:rFonts w:ascii="Times New Roman" w:hAnsi="Times New Roman" w:cs="Times New Roman"/>
          <w:sz w:val="28"/>
          <w:szCs w:val="28"/>
        </w:rPr>
        <w:t xml:space="preserve">,                                 </w:t>
      </w:r>
      <w:r w:rsidRPr="00F95900">
        <w:rPr>
          <w:rFonts w:ascii="Times New Roman" w:hAnsi="Times New Roman" w:cs="Times New Roman"/>
          <w:noProof/>
          <w:sz w:val="28"/>
          <w:szCs w:val="28"/>
        </w:rPr>
        <w:drawing>
          <wp:inline distT="0" distB="0" distL="0" distR="0">
            <wp:extent cx="1609835" cy="306261"/>
            <wp:effectExtent l="19050" t="0" r="9415" b="0"/>
            <wp:docPr id="23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1"/>
                    <a:srcRect/>
                    <a:stretch>
                      <a:fillRect/>
                    </a:stretch>
                  </pic:blipFill>
                  <pic:spPr bwMode="auto">
                    <a:xfrm>
                      <a:off x="0" y="0"/>
                      <a:ext cx="1636502" cy="311334"/>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rPr>
        <w:t xml:space="preserve">, </w:t>
      </w:r>
      <w:r w:rsidRPr="00F95900">
        <w:rPr>
          <w:rFonts w:ascii="Times New Roman" w:hAnsi="Times New Roman" w:cs="Times New Roman"/>
          <w:sz w:val="28"/>
          <w:szCs w:val="28"/>
          <w:lang w:val="en-US"/>
        </w:rPr>
        <w:t>H</w:t>
      </w:r>
      <w:r w:rsidRPr="00F95900">
        <w:rPr>
          <w:rFonts w:ascii="Times New Roman" w:hAnsi="Times New Roman" w:cs="Times New Roman"/>
          <w:sz w:val="28"/>
          <w:szCs w:val="28"/>
        </w:rPr>
        <w:t>/</w:t>
      </w:r>
      <w:r w:rsidRPr="00F95900">
        <w:rPr>
          <w:rFonts w:ascii="Times New Roman" w:hAnsi="Times New Roman" w:cs="Times New Roman"/>
          <w:sz w:val="28"/>
          <w:szCs w:val="28"/>
          <w:lang w:val="en-US"/>
        </w:rPr>
        <w:t>m</w:t>
      </w:r>
    </w:p>
    <w:p w:rsidR="00641EEA" w:rsidRPr="00F95900" w:rsidRDefault="00641EEA" w:rsidP="00641EEA">
      <w:pPr>
        <w:tabs>
          <w:tab w:val="left" w:pos="0"/>
        </w:tabs>
        <w:spacing w:after="0" w:line="240" w:lineRule="auto"/>
        <w:ind w:firstLine="426"/>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985818" cy="330970"/>
            <wp:effectExtent l="19050" t="0" r="0" b="0"/>
            <wp:docPr id="2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2"/>
                    <a:srcRect/>
                    <a:stretch>
                      <a:fillRect/>
                    </a:stretch>
                  </pic:blipFill>
                  <pic:spPr bwMode="auto">
                    <a:xfrm>
                      <a:off x="0" y="0"/>
                      <a:ext cx="1987913" cy="331319"/>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m</w:t>
      </w:r>
      <w:r w:rsidRPr="00F95900">
        <w:rPr>
          <w:rFonts w:ascii="Times New Roman" w:hAnsi="Times New Roman" w:cs="Times New Roman"/>
          <w:sz w:val="28"/>
          <w:szCs w:val="28"/>
          <w:vertAlign w:val="superscript"/>
          <w:lang w:val="en-US"/>
        </w:rPr>
        <w:t>2</w:t>
      </w:r>
    </w:p>
    <w:p w:rsidR="00641EEA" w:rsidRPr="00F95900" w:rsidRDefault="00641EEA" w:rsidP="00641EEA">
      <w:pPr>
        <w:tabs>
          <w:tab w:val="left" w:pos="0"/>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i/>
          <w:sz w:val="28"/>
          <w:szCs w:val="28"/>
          <w:lang w:val="en-US"/>
        </w:rPr>
        <w:t>F</w:t>
      </w:r>
      <w:r w:rsidRPr="00F95900">
        <w:rPr>
          <w:rFonts w:ascii="Times New Roman" w:hAnsi="Cambria Math" w:cs="Times New Roman"/>
          <w:i/>
          <w:sz w:val="28"/>
          <w:szCs w:val="28"/>
          <w:vertAlign w:val="superscript"/>
          <w:lang w:val="en-US"/>
        </w:rPr>
        <w:t>∗∗</w:t>
      </w:r>
      <w:r w:rsidRPr="00F95900">
        <w:rPr>
          <w:rFonts w:ascii="Times New Roman" w:hAnsi="Times New Roman" w:cs="Times New Roman"/>
          <w:sz w:val="28"/>
          <w:szCs w:val="28"/>
          <w:lang w:val="en-US"/>
        </w:rPr>
        <w:t xml:space="preserve">− the downwind area of the crane contour, m ;  </w:t>
      </w:r>
    </w:p>
    <w:p w:rsidR="00641EEA" w:rsidRPr="00F95900" w:rsidRDefault="00641EEA" w:rsidP="00641EEA">
      <w:pPr>
        <w:tabs>
          <w:tab w:val="left" w:pos="0"/>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F</w:t>
      </w:r>
      <w:r w:rsidRPr="00F95900">
        <w:rPr>
          <w:rFonts w:ascii="Times New Roman" w:hAnsi="Times New Roman" w:cs="Times New Roman"/>
          <w:i/>
          <w:sz w:val="28"/>
          <w:szCs w:val="28"/>
          <w:vertAlign w:val="subscript"/>
          <w:lang w:val="en-US"/>
        </w:rPr>
        <w:t>1</w:t>
      </w:r>
      <w:r w:rsidRPr="00F95900">
        <w:rPr>
          <w:rFonts w:ascii="Times New Roman" w:hAnsi="Cambria Math" w:cs="Times New Roman"/>
          <w:i/>
          <w:sz w:val="28"/>
          <w:szCs w:val="28"/>
          <w:vertAlign w:val="superscript"/>
          <w:lang w:val="en-US"/>
        </w:rPr>
        <w:t>∗∗</w:t>
      </w:r>
      <w:r w:rsidRPr="00F95900">
        <w:rPr>
          <w:rFonts w:ascii="Times New Roman" w:hAnsi="Times New Roman" w:cs="Times New Roman"/>
          <w:sz w:val="28"/>
          <w:szCs w:val="28"/>
          <w:lang w:val="en-US"/>
        </w:rPr>
        <w:t xml:space="preserve">−  downwind surface of the crane area, limited by a solid size;  </w:t>
      </w:r>
    </w:p>
    <w:p w:rsidR="00641EEA" w:rsidRPr="00F95900" w:rsidRDefault="00641EEA" w:rsidP="00641EEA">
      <w:pPr>
        <w:tabs>
          <w:tab w:val="left" w:pos="0"/>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lastRenderedPageBreak/>
        <w:t>F</w:t>
      </w:r>
      <w:r w:rsidRPr="00F95900">
        <w:rPr>
          <w:rFonts w:ascii="Times New Roman" w:hAnsi="Times New Roman" w:cs="Times New Roman"/>
          <w:i/>
          <w:sz w:val="28"/>
          <w:szCs w:val="28"/>
          <w:vertAlign w:val="subscript"/>
          <w:lang w:val="en-US"/>
        </w:rPr>
        <w:t>2</w:t>
      </w:r>
      <w:r w:rsidRPr="00F95900">
        <w:rPr>
          <w:rFonts w:ascii="Times New Roman" w:hAnsi="Cambria Math" w:cs="Times New Roman"/>
          <w:i/>
          <w:sz w:val="28"/>
          <w:szCs w:val="28"/>
          <w:vertAlign w:val="superscript"/>
          <w:lang w:val="en-US"/>
        </w:rPr>
        <w:t>∗∗</w:t>
      </w:r>
      <w:r w:rsidRPr="00F95900">
        <w:rPr>
          <w:rFonts w:ascii="Times New Roman" w:hAnsi="Times New Roman" w:cs="Times New Roman"/>
          <w:sz w:val="28"/>
          <w:szCs w:val="28"/>
          <w:lang w:val="en-US"/>
        </w:rPr>
        <w:t xml:space="preserve"> − downwind surface of the crane jib contour, m</w:t>
      </w:r>
      <w:r w:rsidRPr="00F95900">
        <w:rPr>
          <w:rFonts w:ascii="Times New Roman" w:hAnsi="Times New Roman" w:cs="Times New Roman"/>
          <w:sz w:val="28"/>
          <w:szCs w:val="28"/>
          <w:vertAlign w:val="superscript"/>
          <w:lang w:val="en-US"/>
        </w:rPr>
        <w:t>2</w:t>
      </w:r>
      <w:r w:rsidRPr="00F95900">
        <w:rPr>
          <w:rFonts w:ascii="Times New Roman" w:hAnsi="Times New Roman" w:cs="Times New Roman"/>
          <w:sz w:val="28"/>
          <w:szCs w:val="28"/>
          <w:lang w:val="en-US"/>
        </w:rPr>
        <w:t>. The calculation of its own stability is made taking into account the condition that the crane is not installed on outriggers.</w:t>
      </w:r>
    </w:p>
    <w:p w:rsidR="00641EEA" w:rsidRPr="00F95900" w:rsidRDefault="00641EEA" w:rsidP="00641EEA">
      <w:pPr>
        <w:tabs>
          <w:tab w:val="left" w:pos="0"/>
        </w:tabs>
        <w:spacing w:after="0" w:line="240" w:lineRule="auto"/>
        <w:jc w:val="both"/>
        <w:rPr>
          <w:rFonts w:ascii="Times New Roman" w:hAnsi="Times New Roman" w:cs="Times New Roman"/>
          <w:sz w:val="28"/>
          <w:szCs w:val="28"/>
          <w:lang w:val="en-US"/>
        </w:rPr>
      </w:pPr>
    </w:p>
    <w:p w:rsidR="00641EEA" w:rsidRPr="00F95900" w:rsidRDefault="00641EEA" w:rsidP="00641EEA">
      <w:pPr>
        <w:tabs>
          <w:tab w:val="left" w:pos="0"/>
        </w:tabs>
        <w:spacing w:after="0" w:line="240" w:lineRule="auto"/>
        <w:jc w:val="both"/>
        <w:rPr>
          <w:rFonts w:ascii="Times New Roman" w:hAnsi="Times New Roman" w:cs="Times New Roman"/>
          <w:i/>
          <w:sz w:val="28"/>
          <w:szCs w:val="28"/>
          <w:vertAlign w:val="superscript"/>
          <w:lang w:val="en-US"/>
        </w:rPr>
      </w:pPr>
      <w:r w:rsidRPr="00F95900">
        <w:rPr>
          <w:rFonts w:ascii="Times New Roman" w:hAnsi="Times New Roman" w:cs="Times New Roman"/>
          <w:sz w:val="28"/>
          <w:szCs w:val="28"/>
          <w:lang w:val="en-US"/>
        </w:rPr>
        <w:t xml:space="preserve">Table 4. Values of </w:t>
      </w:r>
      <w:r w:rsidRPr="00F95900">
        <w:rPr>
          <w:rFonts w:ascii="Times New Roman" w:hAnsi="Times New Roman" w:cs="Times New Roman"/>
          <w:i/>
          <w:sz w:val="28"/>
          <w:szCs w:val="28"/>
          <w:lang w:val="en-US"/>
        </w:rPr>
        <w:t>V</w:t>
      </w:r>
      <w:r w:rsidRPr="00F95900">
        <w:rPr>
          <w:rFonts w:ascii="Times New Roman" w:hAnsi="Times New Roman" w:cs="Times New Roman"/>
          <w:sz w:val="28"/>
          <w:szCs w:val="28"/>
          <w:lang w:val="en-US"/>
        </w:rPr>
        <w:t xml:space="preserve"> and  </w:t>
      </w:r>
      <w:r w:rsidRPr="00F95900">
        <w:rPr>
          <w:rFonts w:ascii="Times New Roman" w:hAnsi="Times New Roman" w:cs="Times New Roman"/>
          <w:i/>
          <w:sz w:val="28"/>
          <w:szCs w:val="28"/>
          <w:lang w:val="en-US"/>
        </w:rPr>
        <w:t>g</w:t>
      </w:r>
      <w:r w:rsidRPr="00F95900">
        <w:rPr>
          <w:rFonts w:ascii="Times New Roman" w:hAnsi="Times New Roman" w:cs="Times New Roman"/>
          <w:i/>
          <w:sz w:val="28"/>
          <w:szCs w:val="28"/>
          <w:vertAlign w:val="subscript"/>
          <w:lang w:val="en-US"/>
        </w:rPr>
        <w:t xml:space="preserve">o </w:t>
      </w:r>
      <w:r w:rsidRPr="00F95900">
        <w:rPr>
          <w:rFonts w:ascii="Times New Roman" w:hAnsi="Times New Roman" w:cs="Times New Roman"/>
          <w:i/>
          <w:sz w:val="28"/>
          <w:szCs w:val="28"/>
          <w:vertAlign w:val="superscript"/>
          <w:lang w:val="en-US"/>
        </w:rPr>
        <w:t>1</w:t>
      </w:r>
    </w:p>
    <w:p w:rsidR="00641EEA" w:rsidRPr="00F95900" w:rsidRDefault="00641EEA" w:rsidP="00641EEA">
      <w:pPr>
        <w:tabs>
          <w:tab w:val="left" w:pos="0"/>
        </w:tabs>
        <w:spacing w:after="0" w:line="240" w:lineRule="auto"/>
        <w:jc w:val="both"/>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5189078" cy="1598006"/>
            <wp:effectExtent l="19050" t="0" r="0" b="0"/>
            <wp:docPr id="24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a:srcRect/>
                    <a:stretch>
                      <a:fillRect/>
                    </a:stretch>
                  </pic:blipFill>
                  <pic:spPr bwMode="auto">
                    <a:xfrm>
                      <a:off x="0" y="0"/>
                      <a:ext cx="5191421" cy="1598728"/>
                    </a:xfrm>
                    <a:prstGeom prst="rect">
                      <a:avLst/>
                    </a:prstGeom>
                    <a:noFill/>
                    <a:ln w="9525">
                      <a:noFill/>
                      <a:miter lim="800000"/>
                      <a:headEnd/>
                      <a:tailEnd/>
                    </a:ln>
                  </pic:spPr>
                </pic:pic>
              </a:graphicData>
            </a:graphic>
          </wp:inline>
        </w:drawing>
      </w:r>
    </w:p>
    <w:p w:rsidR="00641EEA" w:rsidRDefault="00641EEA" w:rsidP="00641EEA">
      <w:pPr>
        <w:tabs>
          <w:tab w:val="left" w:pos="0"/>
        </w:tabs>
        <w:spacing w:after="0" w:line="240" w:lineRule="auto"/>
        <w:jc w:val="both"/>
        <w:rPr>
          <w:rFonts w:ascii="Times New Roman" w:hAnsi="Times New Roman" w:cs="Times New Roman"/>
          <w:sz w:val="28"/>
          <w:szCs w:val="28"/>
          <w:lang w:val="en-US"/>
        </w:rPr>
      </w:pPr>
    </w:p>
    <w:p w:rsidR="00524FCB" w:rsidRPr="00524FCB" w:rsidRDefault="00524FCB" w:rsidP="00641EEA">
      <w:pPr>
        <w:tabs>
          <w:tab w:val="left" w:pos="0"/>
        </w:tabs>
        <w:spacing w:after="0" w:line="240" w:lineRule="auto"/>
        <w:jc w:val="both"/>
        <w:rPr>
          <w:rFonts w:ascii="Times New Roman" w:hAnsi="Times New Roman" w:cs="Times New Roman"/>
          <w:sz w:val="28"/>
          <w:szCs w:val="28"/>
          <w:lang w:val="en-US"/>
        </w:rPr>
      </w:pPr>
    </w:p>
    <w:p w:rsidR="00524FCB" w:rsidRPr="00731BF1" w:rsidRDefault="00524FCB" w:rsidP="00524FCB">
      <w:pPr>
        <w:widowControl w:val="0"/>
        <w:autoSpaceDE w:val="0"/>
        <w:autoSpaceDN w:val="0"/>
        <w:spacing w:after="0" w:line="240" w:lineRule="auto"/>
        <w:ind w:left="23"/>
        <w:rPr>
          <w:rFonts w:ascii="Times New Roman" w:hAnsi="Times New Roman" w:cs="Times New Roman"/>
          <w:sz w:val="28"/>
          <w:szCs w:val="28"/>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6B7327" w:rsidRPr="00F95900" w:rsidRDefault="006B7327" w:rsidP="006B7327">
      <w:pPr>
        <w:pStyle w:val="a8"/>
        <w:numPr>
          <w:ilvl w:val="0"/>
          <w:numId w:val="32"/>
        </w:numPr>
        <w:tabs>
          <w:tab w:val="left" w:pos="426"/>
        </w:tabs>
        <w:autoSpaceDE w:val="0"/>
        <w:autoSpaceDN w:val="0"/>
        <w:adjustRightInd w:val="0"/>
        <w:spacing w:after="0" w:line="240" w:lineRule="auto"/>
        <w:ind w:left="0"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Coefficient of crane stability during lifting operations.</w:t>
      </w:r>
    </w:p>
    <w:p w:rsidR="006B7327" w:rsidRPr="00F95900" w:rsidRDefault="006B7327" w:rsidP="006B7327">
      <w:pPr>
        <w:pStyle w:val="a8"/>
        <w:numPr>
          <w:ilvl w:val="0"/>
          <w:numId w:val="32"/>
        </w:numPr>
        <w:tabs>
          <w:tab w:val="left" w:pos="426"/>
        </w:tabs>
        <w:autoSpaceDE w:val="0"/>
        <w:autoSpaceDN w:val="0"/>
        <w:adjustRightInd w:val="0"/>
        <w:spacing w:after="0" w:line="240" w:lineRule="auto"/>
        <w:ind w:left="0" w:firstLine="0"/>
        <w:rPr>
          <w:rFonts w:ascii="Times New Roman" w:hAnsi="Times New Roman" w:cs="Times New Roman"/>
          <w:sz w:val="28"/>
          <w:szCs w:val="28"/>
          <w:lang w:val="en-US"/>
        </w:rPr>
      </w:pPr>
      <w:r w:rsidRPr="00F95900">
        <w:rPr>
          <w:rFonts w:ascii="Times New Roman" w:hAnsi="Times New Roman" w:cs="Times New Roman"/>
          <w:sz w:val="28"/>
          <w:szCs w:val="28"/>
          <w:lang w:val="en-US"/>
        </w:rPr>
        <w:t>Wind loading on the crane.</w:t>
      </w:r>
    </w:p>
    <w:p w:rsidR="00641EEA" w:rsidRPr="00F95900" w:rsidRDefault="00641EEA">
      <w:pPr>
        <w:rPr>
          <w:rFonts w:ascii="Times New Roman" w:hAnsi="Times New Roman" w:cs="Times New Roman"/>
          <w:sz w:val="28"/>
          <w:szCs w:val="28"/>
          <w:lang w:val="en-US"/>
        </w:rPr>
      </w:pPr>
      <w:r w:rsidRPr="00F95900">
        <w:rPr>
          <w:rFonts w:ascii="Times New Roman" w:hAnsi="Times New Roman" w:cs="Times New Roman"/>
          <w:sz w:val="28"/>
          <w:szCs w:val="28"/>
          <w:lang w:val="en-US"/>
        </w:rPr>
        <w:br w:type="page"/>
      </w:r>
    </w:p>
    <w:p w:rsidR="00F95900" w:rsidRPr="00F95900" w:rsidRDefault="00F95900" w:rsidP="00F95900">
      <w:pPr>
        <w:spacing w:after="0" w:line="240" w:lineRule="auto"/>
        <w:jc w:val="center"/>
        <w:rPr>
          <w:rFonts w:ascii="Times New Roman" w:eastAsia="Times New Roman" w:hAnsi="Times New Roman" w:cs="Times New Roman"/>
          <w:b/>
          <w:sz w:val="28"/>
          <w:szCs w:val="28"/>
          <w:lang w:val="en-US"/>
        </w:rPr>
      </w:pPr>
      <w:r w:rsidRPr="00F95900">
        <w:rPr>
          <w:rFonts w:ascii="Times New Roman" w:hAnsi="Times New Roman" w:cs="Times New Roman"/>
          <w:b/>
          <w:sz w:val="28"/>
          <w:szCs w:val="28"/>
          <w:lang w:val="en-US"/>
        </w:rPr>
        <w:lastRenderedPageBreak/>
        <w:t>Practical work 17-18.</w:t>
      </w:r>
      <w:r w:rsidRPr="00F95900">
        <w:rPr>
          <w:rFonts w:ascii="Times New Roman" w:eastAsia="Times New Roman" w:hAnsi="Times New Roman" w:cs="Times New Roman"/>
          <w:b/>
          <w:sz w:val="28"/>
          <w:szCs w:val="28"/>
          <w:lang w:val="en-US"/>
        </w:rPr>
        <w:t xml:space="preserve"> </w:t>
      </w:r>
    </w:p>
    <w:p w:rsidR="00F95900" w:rsidRPr="00F95900" w:rsidRDefault="00F95900" w:rsidP="00F95900">
      <w:pPr>
        <w:autoSpaceDE w:val="0"/>
        <w:autoSpaceDN w:val="0"/>
        <w:adjustRightInd w:val="0"/>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Calculation of stability of tower cranes.</w:t>
      </w:r>
    </w:p>
    <w:p w:rsidR="00F95900" w:rsidRPr="00F95900" w:rsidRDefault="00F95900" w:rsidP="00F95900">
      <w:pPr>
        <w:pStyle w:val="a8"/>
        <w:numPr>
          <w:ilvl w:val="0"/>
          <w:numId w:val="15"/>
        </w:numPr>
        <w:tabs>
          <w:tab w:val="left" w:pos="318"/>
        </w:tabs>
        <w:autoSpaceDE w:val="0"/>
        <w:autoSpaceDN w:val="0"/>
        <w:adjustRightInd w:val="0"/>
        <w:spacing w:after="0" w:line="240" w:lineRule="auto"/>
        <w:contextualSpacing w:val="0"/>
        <w:jc w:val="both"/>
        <w:rPr>
          <w:rFonts w:ascii="Times New Roman" w:hAnsi="Times New Roman" w:cs="Times New Roman"/>
          <w:sz w:val="28"/>
          <w:szCs w:val="28"/>
        </w:rPr>
      </w:pPr>
      <w:r w:rsidRPr="00F95900">
        <w:rPr>
          <w:rFonts w:ascii="Times New Roman" w:hAnsi="Times New Roman" w:cs="Times New Roman"/>
          <w:sz w:val="28"/>
          <w:szCs w:val="28"/>
          <w:lang w:val="en-US"/>
        </w:rPr>
        <w:t>Stability equation.</w:t>
      </w:r>
    </w:p>
    <w:p w:rsidR="00F95900" w:rsidRPr="00F95900" w:rsidRDefault="00F95900" w:rsidP="00F95900">
      <w:pPr>
        <w:pStyle w:val="a8"/>
        <w:numPr>
          <w:ilvl w:val="0"/>
          <w:numId w:val="15"/>
        </w:numPr>
        <w:tabs>
          <w:tab w:val="left" w:pos="318"/>
        </w:tabs>
        <w:autoSpaceDE w:val="0"/>
        <w:autoSpaceDN w:val="0"/>
        <w:adjustRightInd w:val="0"/>
        <w:spacing w:after="0" w:line="240" w:lineRule="auto"/>
        <w:contextualSpacing w:val="0"/>
        <w:jc w:val="both"/>
        <w:rPr>
          <w:rFonts w:ascii="Times New Roman" w:hAnsi="Times New Roman" w:cs="Times New Roman"/>
          <w:sz w:val="28"/>
          <w:szCs w:val="28"/>
        </w:rPr>
      </w:pPr>
      <w:r w:rsidRPr="00F95900">
        <w:rPr>
          <w:rFonts w:ascii="Times New Roman" w:hAnsi="Times New Roman" w:cs="Times New Roman"/>
          <w:sz w:val="28"/>
          <w:szCs w:val="28"/>
          <w:lang w:val="en-US"/>
        </w:rPr>
        <w:t>Coefficient of self-stability.</w:t>
      </w:r>
    </w:p>
    <w:p w:rsidR="00717EC0" w:rsidRDefault="00717EC0" w:rsidP="00F95900">
      <w:pPr>
        <w:tabs>
          <w:tab w:val="left" w:pos="318"/>
        </w:tabs>
        <w:spacing w:after="0" w:line="240" w:lineRule="auto"/>
        <w:rPr>
          <w:rFonts w:ascii="Times New Roman" w:hAnsi="Times New Roman" w:cs="Times New Roman"/>
          <w:b/>
          <w:sz w:val="28"/>
          <w:szCs w:val="28"/>
          <w:lang w:val="en-US"/>
        </w:rPr>
      </w:pPr>
    </w:p>
    <w:p w:rsidR="00F95900" w:rsidRPr="00F95900" w:rsidRDefault="00F95900" w:rsidP="00F95900">
      <w:pPr>
        <w:tabs>
          <w:tab w:val="left" w:pos="318"/>
        </w:tabs>
        <w:spacing w:after="0" w:line="240" w:lineRule="auto"/>
        <w:rPr>
          <w:rFonts w:ascii="Times New Roman" w:hAnsi="Times New Roman" w:cs="Times New Roman"/>
          <w:sz w:val="28"/>
          <w:szCs w:val="28"/>
          <w:lang w:val="en-US"/>
        </w:rPr>
      </w:pPr>
      <w:r w:rsidRPr="00F95900">
        <w:rPr>
          <w:rFonts w:ascii="Times New Roman" w:hAnsi="Times New Roman" w:cs="Times New Roman"/>
          <w:b/>
          <w:sz w:val="28"/>
          <w:szCs w:val="28"/>
          <w:lang w:val="en-US"/>
        </w:rPr>
        <w:t>The aim:</w:t>
      </w:r>
      <w:r w:rsidRPr="00F95900">
        <w:rPr>
          <w:rFonts w:ascii="Times New Roman" w:hAnsi="Times New Roman" w:cs="Times New Roman"/>
          <w:sz w:val="28"/>
          <w:szCs w:val="28"/>
          <w:lang w:val="en-US"/>
        </w:rPr>
        <w:t xml:space="preserve"> to teach the students </w:t>
      </w:r>
      <w:r w:rsidRPr="00F95900">
        <w:rPr>
          <w:rFonts w:ascii="Times New Roman" w:eastAsia="Times New Roman" w:hAnsi="Times New Roman" w:cs="Times New Roman"/>
          <w:bCs/>
          <w:color w:val="000000"/>
          <w:sz w:val="28"/>
          <w:szCs w:val="28"/>
          <w:lang w:val="en-US"/>
        </w:rPr>
        <w:t xml:space="preserve">to </w:t>
      </w:r>
      <w:r w:rsidRPr="00F95900">
        <w:rPr>
          <w:rFonts w:ascii="Times New Roman" w:hAnsi="Times New Roman" w:cs="Times New Roman"/>
          <w:sz w:val="28"/>
          <w:szCs w:val="28"/>
          <w:lang w:val="en-US"/>
        </w:rPr>
        <w:t>calculate the stability of tower cranes</w:t>
      </w:r>
      <w:r w:rsidRPr="00F95900">
        <w:rPr>
          <w:rFonts w:ascii="Times New Roman" w:eastAsia="Times New Roman" w:hAnsi="Times New Roman" w:cs="Times New Roman"/>
          <w:bCs/>
          <w:color w:val="000000"/>
          <w:sz w:val="28"/>
          <w:szCs w:val="28"/>
          <w:lang w:val="en-US"/>
        </w:rPr>
        <w:t>.</w:t>
      </w:r>
    </w:p>
    <w:p w:rsidR="00F95900" w:rsidRPr="00F95900" w:rsidRDefault="00F95900" w:rsidP="00F95900">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F95900" w:rsidRPr="00F95900" w:rsidRDefault="00F95900" w:rsidP="00F95900">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95900">
        <w:rPr>
          <w:rFonts w:ascii="Times New Roman" w:hAnsi="Times New Roman" w:cs="Times New Roman"/>
          <w:b/>
          <w:sz w:val="28"/>
          <w:szCs w:val="28"/>
          <w:lang w:val="en-US"/>
        </w:rPr>
        <w:t>Theoretical basis</w:t>
      </w:r>
      <w:r w:rsidRPr="00F95900">
        <w:rPr>
          <w:rFonts w:ascii="Times New Roman" w:hAnsi="Times New Roman" w:cs="Times New Roman"/>
          <w:sz w:val="28"/>
          <w:szCs w:val="28"/>
          <w:lang w:val="en-US"/>
        </w:rPr>
        <w:t xml:space="preserve">. </w:t>
      </w:r>
    </w:p>
    <w:p w:rsidR="00F95900" w:rsidRPr="00F95900" w:rsidRDefault="00F95900" w:rsidP="00F95900">
      <w:pPr>
        <w:pStyle w:val="ad"/>
        <w:spacing w:before="0" w:beforeAutospacing="0" w:after="0" w:afterAutospacing="0"/>
        <w:ind w:firstLine="426"/>
        <w:jc w:val="both"/>
        <w:rPr>
          <w:sz w:val="28"/>
          <w:szCs w:val="28"/>
          <w:lang w:val="en-US"/>
        </w:rPr>
      </w:pPr>
      <w:r w:rsidRPr="00F95900">
        <w:rPr>
          <w:sz w:val="28"/>
          <w:szCs w:val="28"/>
          <w:lang w:val="en-US"/>
        </w:rPr>
        <w:t xml:space="preserve">A </w:t>
      </w:r>
      <w:r w:rsidRPr="00F95900">
        <w:rPr>
          <w:b/>
          <w:bCs/>
          <w:sz w:val="28"/>
          <w:szCs w:val="28"/>
          <w:lang w:val="en-US"/>
        </w:rPr>
        <w:t>crane</w:t>
      </w:r>
      <w:r w:rsidRPr="00F95900">
        <w:rPr>
          <w:sz w:val="28"/>
          <w:szCs w:val="28"/>
          <w:lang w:val="en-US"/>
        </w:rPr>
        <w:t xml:space="preserve"> is a type of</w:t>
      </w:r>
      <w:r w:rsidR="00717EC0">
        <w:rPr>
          <w:sz w:val="28"/>
          <w:szCs w:val="28"/>
          <w:lang w:val="en-US"/>
        </w:rPr>
        <w:t xml:space="preserve"> machine</w:t>
      </w:r>
      <w:r w:rsidRPr="00F95900">
        <w:rPr>
          <w:sz w:val="28"/>
          <w:szCs w:val="28"/>
          <w:lang w:val="en-US"/>
        </w:rPr>
        <w:t>, generally equipped with a</w:t>
      </w:r>
      <w:r w:rsidR="00717EC0">
        <w:rPr>
          <w:sz w:val="28"/>
          <w:szCs w:val="28"/>
          <w:lang w:val="en-US"/>
        </w:rPr>
        <w:t xml:space="preserve"> hoist rope</w:t>
      </w:r>
      <w:r w:rsidRPr="00F95900">
        <w:rPr>
          <w:sz w:val="28"/>
          <w:szCs w:val="28"/>
          <w:lang w:val="en-US"/>
        </w:rPr>
        <w:t>,</w:t>
      </w:r>
      <w:r w:rsidR="00717EC0">
        <w:rPr>
          <w:sz w:val="28"/>
          <w:szCs w:val="28"/>
          <w:lang w:val="en-US"/>
        </w:rPr>
        <w:t xml:space="preserve"> wire ropes</w:t>
      </w:r>
      <w:r w:rsidRPr="00F95900">
        <w:rPr>
          <w:sz w:val="28"/>
          <w:szCs w:val="28"/>
          <w:lang w:val="en-US"/>
        </w:rPr>
        <w:t xml:space="preserve"> or</w:t>
      </w:r>
      <w:r w:rsidR="00717EC0">
        <w:rPr>
          <w:sz w:val="28"/>
          <w:szCs w:val="28"/>
          <w:lang w:val="en-US"/>
        </w:rPr>
        <w:t xml:space="preserve"> chains</w:t>
      </w:r>
      <w:r w:rsidRPr="00F95900">
        <w:rPr>
          <w:sz w:val="28"/>
          <w:szCs w:val="28"/>
          <w:lang w:val="en-US"/>
        </w:rPr>
        <w:t>, and</w:t>
      </w:r>
      <w:r w:rsidR="00717EC0">
        <w:rPr>
          <w:sz w:val="28"/>
          <w:szCs w:val="28"/>
          <w:lang w:val="en-US"/>
        </w:rPr>
        <w:t xml:space="preserve"> sheaves</w:t>
      </w:r>
      <w:r w:rsidRPr="00F95900">
        <w:rPr>
          <w:sz w:val="28"/>
          <w:szCs w:val="28"/>
          <w:lang w:val="en-US"/>
        </w:rPr>
        <w:t>, that can be used both to lift and lower materials and to move them horizontally. It is mainly used for lifting heavy things and transporting them to other places. The device uses one or more</w:t>
      </w:r>
      <w:r w:rsidR="00717EC0">
        <w:rPr>
          <w:sz w:val="28"/>
          <w:szCs w:val="28"/>
          <w:lang w:val="en-US"/>
        </w:rPr>
        <w:t xml:space="preserve"> simple machines</w:t>
      </w:r>
      <w:r w:rsidRPr="00F95900">
        <w:rPr>
          <w:sz w:val="28"/>
          <w:szCs w:val="28"/>
          <w:lang w:val="en-US"/>
        </w:rPr>
        <w:t xml:space="preserve"> to create</w:t>
      </w:r>
      <w:r w:rsidR="00717EC0">
        <w:rPr>
          <w:sz w:val="28"/>
          <w:szCs w:val="28"/>
          <w:lang w:val="en-US"/>
        </w:rPr>
        <w:t xml:space="preserve"> mechanical advantage</w:t>
      </w:r>
      <w:r w:rsidRPr="00F95900">
        <w:rPr>
          <w:sz w:val="28"/>
          <w:szCs w:val="28"/>
          <w:lang w:val="en-US"/>
        </w:rPr>
        <w:t xml:space="preserve"> and thus move loads beyond the normal capability of a human. Cranes are commonly employed in the</w:t>
      </w:r>
      <w:r w:rsidR="00717EC0">
        <w:rPr>
          <w:sz w:val="28"/>
          <w:szCs w:val="28"/>
          <w:lang w:val="en-US"/>
        </w:rPr>
        <w:t xml:space="preserve"> transport</w:t>
      </w:r>
      <w:r w:rsidRPr="00F95900">
        <w:rPr>
          <w:sz w:val="28"/>
          <w:szCs w:val="28"/>
          <w:lang w:val="en-US"/>
        </w:rPr>
        <w:t xml:space="preserve"> industry for the loading and unloading of freight, in the</w:t>
      </w:r>
      <w:r w:rsidR="00717EC0">
        <w:rPr>
          <w:sz w:val="28"/>
          <w:szCs w:val="28"/>
          <w:lang w:val="en-US"/>
        </w:rPr>
        <w:t xml:space="preserve"> construction</w:t>
      </w:r>
      <w:r w:rsidRPr="00F95900">
        <w:rPr>
          <w:sz w:val="28"/>
          <w:szCs w:val="28"/>
          <w:lang w:val="en-US"/>
        </w:rPr>
        <w:t xml:space="preserve"> industry for the movement of materials, and in the manufacturing industry for the assembling of</w:t>
      </w:r>
      <w:r w:rsidR="00717EC0">
        <w:rPr>
          <w:sz w:val="28"/>
          <w:szCs w:val="28"/>
          <w:lang w:val="en-US"/>
        </w:rPr>
        <w:t xml:space="preserve"> heavy equipment</w:t>
      </w:r>
      <w:r w:rsidRPr="00F95900">
        <w:rPr>
          <w:sz w:val="28"/>
          <w:szCs w:val="28"/>
          <w:lang w:val="en-US"/>
        </w:rPr>
        <w:t xml:space="preserve">. </w:t>
      </w:r>
    </w:p>
    <w:p w:rsidR="00F95900" w:rsidRPr="00F95900" w:rsidRDefault="00F95900" w:rsidP="00F95900">
      <w:pPr>
        <w:pStyle w:val="ad"/>
        <w:spacing w:before="0" w:beforeAutospacing="0" w:after="0" w:afterAutospacing="0"/>
        <w:ind w:firstLine="426"/>
        <w:jc w:val="both"/>
        <w:rPr>
          <w:sz w:val="28"/>
          <w:szCs w:val="28"/>
          <w:lang w:val="en-US"/>
        </w:rPr>
      </w:pPr>
      <w:r w:rsidRPr="00F95900">
        <w:rPr>
          <w:sz w:val="28"/>
          <w:szCs w:val="28"/>
          <w:lang w:val="en-US"/>
        </w:rPr>
        <w:t>The first known crane machine was the</w:t>
      </w:r>
      <w:r w:rsidR="00717EC0">
        <w:rPr>
          <w:sz w:val="28"/>
          <w:szCs w:val="28"/>
          <w:lang w:val="en-US"/>
        </w:rPr>
        <w:t xml:space="preserve"> shadouf</w:t>
      </w:r>
      <w:r w:rsidRPr="00F95900">
        <w:rPr>
          <w:sz w:val="28"/>
          <w:szCs w:val="28"/>
          <w:lang w:val="en-US"/>
        </w:rPr>
        <w:t>, a water-lifting device that was invented in ancient</w:t>
      </w:r>
      <w:r w:rsidR="00717EC0">
        <w:rPr>
          <w:sz w:val="28"/>
          <w:szCs w:val="28"/>
          <w:lang w:val="en-US"/>
        </w:rPr>
        <w:t xml:space="preserve"> Mesopotamia</w:t>
      </w:r>
      <w:r w:rsidRPr="00F95900">
        <w:rPr>
          <w:sz w:val="28"/>
          <w:szCs w:val="28"/>
          <w:lang w:val="en-US"/>
        </w:rPr>
        <w:t xml:space="preserve"> (modern Iraq) and then appeared in</w:t>
      </w:r>
      <w:r w:rsidR="00717EC0">
        <w:rPr>
          <w:sz w:val="28"/>
          <w:szCs w:val="28"/>
          <w:lang w:val="en-US"/>
        </w:rPr>
        <w:t xml:space="preserve"> ancient Egyptian technology</w:t>
      </w:r>
      <w:r w:rsidRPr="00F95900">
        <w:rPr>
          <w:sz w:val="28"/>
          <w:szCs w:val="28"/>
          <w:lang w:val="en-US"/>
        </w:rPr>
        <w:t>. Construction cranes later appeared in</w:t>
      </w:r>
      <w:r w:rsidR="00717EC0">
        <w:rPr>
          <w:sz w:val="28"/>
          <w:szCs w:val="28"/>
          <w:lang w:val="en-US"/>
        </w:rPr>
        <w:t xml:space="preserve"> ancient Greece</w:t>
      </w:r>
      <w:r w:rsidRPr="00F95900">
        <w:rPr>
          <w:sz w:val="28"/>
          <w:szCs w:val="28"/>
          <w:lang w:val="en-US"/>
        </w:rPr>
        <w:t>, where they were powered by men or animals (such as donkeys), and used for the construction of buildings. Larger cranes were later developed in the</w:t>
      </w:r>
      <w:r w:rsidR="00717EC0">
        <w:rPr>
          <w:sz w:val="28"/>
          <w:szCs w:val="28"/>
          <w:lang w:val="en-US"/>
        </w:rPr>
        <w:t xml:space="preserve"> Roman Empire</w:t>
      </w:r>
      <w:r w:rsidRPr="00F95900">
        <w:rPr>
          <w:sz w:val="28"/>
          <w:szCs w:val="28"/>
          <w:lang w:val="en-US"/>
        </w:rPr>
        <w:t>, employing the use of human</w:t>
      </w:r>
      <w:r w:rsidR="00717EC0">
        <w:rPr>
          <w:sz w:val="28"/>
          <w:szCs w:val="28"/>
          <w:lang w:val="en-US"/>
        </w:rPr>
        <w:t xml:space="preserve"> treadwheels</w:t>
      </w:r>
      <w:r w:rsidRPr="00F95900">
        <w:rPr>
          <w:sz w:val="28"/>
          <w:szCs w:val="28"/>
          <w:lang w:val="en-US"/>
        </w:rPr>
        <w:t>, permitting the lifting of heavier weights. In the</w:t>
      </w:r>
      <w:r w:rsidR="00717EC0">
        <w:rPr>
          <w:sz w:val="28"/>
          <w:szCs w:val="28"/>
          <w:lang w:val="en-US"/>
        </w:rPr>
        <w:t xml:space="preserve"> High Middle Ages</w:t>
      </w:r>
      <w:r w:rsidRPr="00F95900">
        <w:rPr>
          <w:sz w:val="28"/>
          <w:szCs w:val="28"/>
          <w:lang w:val="en-US"/>
        </w:rPr>
        <w:t>, harbour cranes were introduced to load and unload ships and assist with their construction — some were built into stone towers for extra strength and stability. The earliest cranes were constructed from wood, but</w:t>
      </w:r>
      <w:r w:rsidR="00717EC0">
        <w:rPr>
          <w:sz w:val="28"/>
          <w:szCs w:val="28"/>
          <w:lang w:val="en-US"/>
        </w:rPr>
        <w:t xml:space="preserve"> cast iron</w:t>
      </w:r>
      <w:r w:rsidRPr="00F95900">
        <w:rPr>
          <w:sz w:val="28"/>
          <w:szCs w:val="28"/>
          <w:lang w:val="en-US"/>
        </w:rPr>
        <w:t>,</w:t>
      </w:r>
      <w:r w:rsidR="00717EC0">
        <w:rPr>
          <w:sz w:val="28"/>
          <w:szCs w:val="28"/>
          <w:lang w:val="en-US"/>
        </w:rPr>
        <w:t xml:space="preserve"> iron</w:t>
      </w:r>
      <w:r w:rsidRPr="00F95900">
        <w:rPr>
          <w:sz w:val="28"/>
          <w:szCs w:val="28"/>
          <w:lang w:val="en-US"/>
        </w:rPr>
        <w:t xml:space="preserve"> and</w:t>
      </w:r>
      <w:r w:rsidR="00717EC0">
        <w:rPr>
          <w:sz w:val="28"/>
          <w:szCs w:val="28"/>
          <w:lang w:val="en-US"/>
        </w:rPr>
        <w:t xml:space="preserve"> steel</w:t>
      </w:r>
      <w:r w:rsidRPr="00F95900">
        <w:rPr>
          <w:sz w:val="28"/>
          <w:szCs w:val="28"/>
          <w:lang w:val="en-US"/>
        </w:rPr>
        <w:t xml:space="preserve"> took over with the coming of the</w:t>
      </w:r>
      <w:r w:rsidR="00717EC0">
        <w:rPr>
          <w:sz w:val="28"/>
          <w:szCs w:val="28"/>
          <w:lang w:val="en-US"/>
        </w:rPr>
        <w:t>Industrial Revolution</w:t>
      </w:r>
      <w:r w:rsidRPr="00F95900">
        <w:rPr>
          <w:sz w:val="28"/>
          <w:szCs w:val="28"/>
          <w:lang w:val="en-US"/>
        </w:rPr>
        <w:t xml:space="preserve">. </w:t>
      </w:r>
    </w:p>
    <w:p w:rsidR="00F95900" w:rsidRPr="00F95900" w:rsidRDefault="00F95900" w:rsidP="00F95900">
      <w:pPr>
        <w:pStyle w:val="ad"/>
        <w:spacing w:before="0" w:beforeAutospacing="0" w:after="0" w:afterAutospacing="0"/>
        <w:ind w:firstLine="426"/>
        <w:jc w:val="both"/>
        <w:rPr>
          <w:sz w:val="28"/>
          <w:szCs w:val="28"/>
          <w:lang w:val="en-US"/>
        </w:rPr>
      </w:pPr>
      <w:r w:rsidRPr="00F95900">
        <w:rPr>
          <w:sz w:val="28"/>
          <w:szCs w:val="28"/>
          <w:lang w:val="en-US"/>
        </w:rPr>
        <w:t>For many centuries, power was supplied by the physical exertion of men or animals, although hoists in</w:t>
      </w:r>
      <w:r w:rsidR="00717EC0">
        <w:rPr>
          <w:sz w:val="28"/>
          <w:szCs w:val="28"/>
          <w:lang w:val="en-US"/>
        </w:rPr>
        <w:t xml:space="preserve"> watermills</w:t>
      </w:r>
      <w:r w:rsidRPr="00F95900">
        <w:rPr>
          <w:sz w:val="28"/>
          <w:szCs w:val="28"/>
          <w:lang w:val="en-US"/>
        </w:rPr>
        <w:t xml:space="preserve"> and</w:t>
      </w:r>
      <w:r w:rsidR="00717EC0">
        <w:rPr>
          <w:sz w:val="28"/>
          <w:szCs w:val="28"/>
          <w:lang w:val="en-US"/>
        </w:rPr>
        <w:t xml:space="preserve"> windmills</w:t>
      </w:r>
      <w:r w:rsidRPr="00F95900">
        <w:rPr>
          <w:sz w:val="28"/>
          <w:szCs w:val="28"/>
          <w:lang w:val="en-US"/>
        </w:rPr>
        <w:t xml:space="preserve"> could be driven by the harnessed natural power. The first </w:t>
      </w:r>
      <w:r w:rsidRPr="00F95900">
        <w:rPr>
          <w:i/>
          <w:iCs/>
          <w:sz w:val="28"/>
          <w:szCs w:val="28"/>
          <w:lang w:val="en-US"/>
        </w:rPr>
        <w:t>mechanical</w:t>
      </w:r>
      <w:r w:rsidRPr="00F95900">
        <w:rPr>
          <w:sz w:val="28"/>
          <w:szCs w:val="28"/>
          <w:lang w:val="en-US"/>
        </w:rPr>
        <w:t xml:space="preserve"> power was provided by</w:t>
      </w:r>
      <w:r w:rsidR="00717EC0">
        <w:rPr>
          <w:sz w:val="28"/>
          <w:szCs w:val="28"/>
          <w:lang w:val="en-US"/>
        </w:rPr>
        <w:t xml:space="preserve"> steam engines</w:t>
      </w:r>
      <w:r w:rsidRPr="00F95900">
        <w:rPr>
          <w:sz w:val="28"/>
          <w:szCs w:val="28"/>
          <w:lang w:val="en-US"/>
        </w:rPr>
        <w:t>, the earliest</w:t>
      </w:r>
      <w:r w:rsidR="00717EC0">
        <w:rPr>
          <w:sz w:val="28"/>
          <w:szCs w:val="28"/>
          <w:lang w:val="en-US"/>
        </w:rPr>
        <w:t xml:space="preserve"> steam crane</w:t>
      </w:r>
      <w:r w:rsidRPr="00F95900">
        <w:rPr>
          <w:sz w:val="28"/>
          <w:szCs w:val="28"/>
          <w:lang w:val="en-US"/>
        </w:rPr>
        <w:t xml:space="preserve"> being introduced in the 18th or 19th century. Modern cranes usually use</w:t>
      </w:r>
      <w:r w:rsidR="00717EC0">
        <w:rPr>
          <w:sz w:val="28"/>
          <w:szCs w:val="28"/>
          <w:lang w:val="en-US"/>
        </w:rPr>
        <w:t xml:space="preserve"> internal combustion engines</w:t>
      </w:r>
      <w:r w:rsidRPr="00F95900">
        <w:rPr>
          <w:sz w:val="28"/>
          <w:szCs w:val="28"/>
          <w:lang w:val="en-US"/>
        </w:rPr>
        <w:t xml:space="preserve"> or</w:t>
      </w:r>
      <w:r w:rsidR="00717EC0">
        <w:rPr>
          <w:sz w:val="28"/>
          <w:szCs w:val="28"/>
          <w:lang w:val="en-US"/>
        </w:rPr>
        <w:t xml:space="preserve"> electric motors</w:t>
      </w:r>
      <w:r w:rsidRPr="00F95900">
        <w:rPr>
          <w:sz w:val="28"/>
          <w:szCs w:val="28"/>
          <w:lang w:val="en-US"/>
        </w:rPr>
        <w:t xml:space="preserve"> and </w:t>
      </w:r>
      <w:r w:rsidR="00717EC0">
        <w:rPr>
          <w:sz w:val="28"/>
          <w:szCs w:val="28"/>
          <w:lang w:val="en-US"/>
        </w:rPr>
        <w:t xml:space="preserve"> hydraulic </w:t>
      </w:r>
      <w:r w:rsidRPr="00F95900">
        <w:rPr>
          <w:sz w:val="28"/>
          <w:szCs w:val="28"/>
          <w:lang w:val="en-US"/>
        </w:rPr>
        <w:t xml:space="preserve">systems to provide a much greater lifting capability than was previously possible, although manual cranes are still utilized where the provision of power would be uneconomic. </w:t>
      </w:r>
    </w:p>
    <w:p w:rsidR="00F95900" w:rsidRPr="00F95900" w:rsidRDefault="00F95900" w:rsidP="00F95900">
      <w:pPr>
        <w:pStyle w:val="ad"/>
        <w:spacing w:before="0" w:beforeAutospacing="0" w:after="0" w:afterAutospacing="0"/>
        <w:ind w:firstLine="426"/>
        <w:jc w:val="both"/>
        <w:rPr>
          <w:sz w:val="28"/>
          <w:szCs w:val="28"/>
          <w:lang w:val="en-US"/>
        </w:rPr>
      </w:pPr>
      <w:r w:rsidRPr="00F95900">
        <w:rPr>
          <w:sz w:val="28"/>
          <w:szCs w:val="28"/>
          <w:lang w:val="en-US"/>
        </w:rPr>
        <w:t>Cranes exist in an enormous variety of forms, each tailored to a specific use. Sizes range from the smallest jib cranes, used inside workshops, to the tallest tower cranes, used for constructing high buildings. Mini-cranes are also used for constructing high buildings, in order to facilitate constructions by reaching tight spaces. Finally, we can find larger floating cranes, generally used to build oil rigs and salvage sunken ships.</w:t>
      </w:r>
    </w:p>
    <w:p w:rsidR="00F95900" w:rsidRPr="00F95900" w:rsidRDefault="00F95900" w:rsidP="00F95900">
      <w:pPr>
        <w:pStyle w:val="ad"/>
        <w:spacing w:before="0" w:beforeAutospacing="0" w:after="0" w:afterAutospacing="0"/>
        <w:ind w:firstLine="426"/>
        <w:jc w:val="center"/>
        <w:rPr>
          <w:sz w:val="28"/>
          <w:szCs w:val="28"/>
          <w:lang w:val="en-US"/>
        </w:rPr>
      </w:pPr>
    </w:p>
    <w:p w:rsidR="00F95900" w:rsidRPr="00F95900" w:rsidRDefault="00F95900" w:rsidP="00F95900">
      <w:pPr>
        <w:shd w:val="clear" w:color="auto" w:fill="FFFFFF"/>
        <w:tabs>
          <w:tab w:val="left" w:pos="918"/>
        </w:tabs>
        <w:spacing w:after="0" w:line="240" w:lineRule="auto"/>
        <w:ind w:right="40"/>
        <w:jc w:val="both"/>
        <w:rPr>
          <w:rFonts w:ascii="Times New Roman" w:hAnsi="Times New Roman" w:cs="Times New Roman"/>
          <w:sz w:val="28"/>
          <w:szCs w:val="28"/>
          <w:lang w:val="en-US"/>
        </w:rPr>
      </w:pPr>
    </w:p>
    <w:p w:rsidR="00F95900" w:rsidRPr="00F95900" w:rsidRDefault="00F95900" w:rsidP="00F95900">
      <w:pPr>
        <w:pStyle w:val="a8"/>
        <w:tabs>
          <w:tab w:val="left" w:pos="0"/>
        </w:tabs>
        <w:autoSpaceDE w:val="0"/>
        <w:autoSpaceDN w:val="0"/>
        <w:adjustRightInd w:val="0"/>
        <w:ind w:left="0"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lastRenderedPageBreak/>
        <w:t xml:space="preserve">The stability of tower cranes is checked by using the same formulas as for self-propelled cranes. </w:t>
      </w:r>
    </w:p>
    <w:p w:rsidR="00F95900" w:rsidRPr="00F95900" w:rsidRDefault="00F95900" w:rsidP="00F95900">
      <w:pPr>
        <w:pStyle w:val="a8"/>
        <w:tabs>
          <w:tab w:val="left" w:pos="0"/>
        </w:tabs>
        <w:autoSpaceDE w:val="0"/>
        <w:autoSpaceDN w:val="0"/>
        <w:adjustRightInd w:val="0"/>
        <w:ind w:left="0"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The numerical values of the load and self-stability coefficients are determined at the direction of the boom perpendicular to the tipping line, without taking into account the action of the rail clamps.  The coefficient of self-stability of the crane is determined at the lowest boom length. </w:t>
      </w:r>
    </w:p>
    <w:p w:rsidR="00F95900" w:rsidRPr="00F95900" w:rsidRDefault="00F95900" w:rsidP="00F95900">
      <w:pPr>
        <w:pStyle w:val="a8"/>
        <w:tabs>
          <w:tab w:val="left" w:pos="0"/>
        </w:tabs>
        <w:autoSpaceDE w:val="0"/>
        <w:autoSpaceDN w:val="0"/>
        <w:adjustRightInd w:val="0"/>
        <w:ind w:left="0"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  In case of a storm wind, the crane is dismounted or attached by the hoisting tackle to the anchor. </w:t>
      </w:r>
    </w:p>
    <w:p w:rsidR="00F95900" w:rsidRDefault="00F95900" w:rsidP="00F95900">
      <w:pPr>
        <w:pStyle w:val="a8"/>
        <w:tabs>
          <w:tab w:val="left" w:pos="0"/>
        </w:tabs>
        <w:autoSpaceDE w:val="0"/>
        <w:autoSpaceDN w:val="0"/>
        <w:adjustRightInd w:val="0"/>
        <w:ind w:left="0"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  When the crane is dismounted, the stability equation has the form:</w:t>
      </w:r>
    </w:p>
    <w:p w:rsidR="00495FD2" w:rsidRPr="00F95900" w:rsidRDefault="00495FD2" w:rsidP="00F95900">
      <w:pPr>
        <w:pStyle w:val="a8"/>
        <w:tabs>
          <w:tab w:val="left" w:pos="0"/>
        </w:tabs>
        <w:autoSpaceDE w:val="0"/>
        <w:autoSpaceDN w:val="0"/>
        <w:adjustRightInd w:val="0"/>
        <w:ind w:left="0" w:firstLine="426"/>
        <w:jc w:val="both"/>
        <w:rPr>
          <w:rFonts w:ascii="Times New Roman" w:hAnsi="Times New Roman" w:cs="Times New Roman"/>
          <w:sz w:val="28"/>
          <w:szCs w:val="28"/>
          <w:lang w:val="en-US"/>
        </w:rPr>
      </w:pPr>
    </w:p>
    <w:p w:rsidR="00F95900" w:rsidRPr="00F95900" w:rsidRDefault="00F95900" w:rsidP="00495FD2">
      <w:pPr>
        <w:pStyle w:val="a8"/>
        <w:tabs>
          <w:tab w:val="left" w:pos="0"/>
        </w:tabs>
        <w:autoSpaceDE w:val="0"/>
        <w:autoSpaceDN w:val="0"/>
        <w:adjustRightInd w:val="0"/>
        <w:spacing w:after="0" w:line="240" w:lineRule="auto"/>
        <w:ind w:left="0" w:firstLine="391"/>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1117771" cy="246781"/>
            <wp:effectExtent l="19050" t="0" r="6179" b="0"/>
            <wp:docPr id="2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srcRect/>
                    <a:stretch>
                      <a:fillRect/>
                    </a:stretch>
                  </pic:blipFill>
                  <pic:spPr bwMode="auto">
                    <a:xfrm>
                      <a:off x="0" y="0"/>
                      <a:ext cx="1117313" cy="246680"/>
                    </a:xfrm>
                    <a:prstGeom prst="rect">
                      <a:avLst/>
                    </a:prstGeom>
                    <a:noFill/>
                    <a:ln w="9525">
                      <a:noFill/>
                      <a:miter lim="800000"/>
                      <a:headEnd/>
                      <a:tailEnd/>
                    </a:ln>
                  </pic:spPr>
                </pic:pic>
              </a:graphicData>
            </a:graphic>
          </wp:inline>
        </w:drawing>
      </w:r>
    </w:p>
    <w:p w:rsidR="00F95900" w:rsidRPr="00495FD2" w:rsidRDefault="00495FD2" w:rsidP="00495FD2">
      <w:pPr>
        <w:tabs>
          <w:tab w:val="left" w:pos="0"/>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Where,</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K</w:t>
      </w:r>
      <w:r w:rsidRPr="00F95900">
        <w:rPr>
          <w:rFonts w:ascii="Times New Roman" w:hAnsi="Times New Roman" w:cs="Times New Roman"/>
          <w:i/>
          <w:sz w:val="28"/>
          <w:szCs w:val="28"/>
          <w:vertAlign w:val="subscript"/>
          <w:lang w:val="en-US"/>
        </w:rPr>
        <w:t xml:space="preserve">2 </w:t>
      </w:r>
      <w:r w:rsidRPr="00F95900">
        <w:rPr>
          <w:rFonts w:ascii="Times New Roman" w:hAnsi="Times New Roman" w:cs="Times New Roman"/>
          <w:sz w:val="28"/>
          <w:szCs w:val="28"/>
          <w:lang w:val="en-US"/>
        </w:rPr>
        <w:t xml:space="preserve">−  self-stability coefficient, equal to 1,15;  </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M</w:t>
      </w:r>
      <w:r w:rsidRPr="00F95900">
        <w:rPr>
          <w:rFonts w:ascii="Times New Roman" w:hAnsi="Times New Roman" w:cs="Times New Roman"/>
          <w:i/>
          <w:sz w:val="28"/>
          <w:szCs w:val="28"/>
          <w:vertAlign w:val="subscript"/>
          <w:lang w:val="en-US"/>
        </w:rPr>
        <w:t>o</w:t>
      </w:r>
      <w:r w:rsidRPr="00F95900">
        <w:rPr>
          <w:rFonts w:ascii="Times New Roman" w:hAnsi="Times New Roman" w:cs="Times New Roman"/>
          <w:sz w:val="28"/>
          <w:szCs w:val="28"/>
          <w:vertAlign w:val="subscript"/>
          <w:lang w:val="en-US"/>
        </w:rPr>
        <w:t xml:space="preserve"> </w:t>
      </w:r>
      <w:r w:rsidRPr="00F95900">
        <w:rPr>
          <w:rFonts w:ascii="Times New Roman" w:hAnsi="Times New Roman" w:cs="Times New Roman"/>
          <w:sz w:val="28"/>
          <w:szCs w:val="28"/>
          <w:lang w:val="en-US"/>
        </w:rPr>
        <w:t xml:space="preserve">− the moment created by the wind load,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·m;  </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i/>
          <w:sz w:val="28"/>
          <w:szCs w:val="28"/>
          <w:lang w:val="en-US"/>
        </w:rPr>
        <w:t>M</w:t>
      </w:r>
      <w:r w:rsidRPr="00F95900">
        <w:rPr>
          <w:rFonts w:ascii="Times New Roman" w:hAnsi="Times New Roman" w:cs="Times New Roman"/>
          <w:i/>
          <w:sz w:val="28"/>
          <w:szCs w:val="28"/>
          <w:vertAlign w:val="subscript"/>
        </w:rPr>
        <w:t>у</w:t>
      </w:r>
      <w:r w:rsidRPr="00F95900">
        <w:rPr>
          <w:rFonts w:ascii="Times New Roman" w:hAnsi="Times New Roman" w:cs="Times New Roman"/>
          <w:sz w:val="28"/>
          <w:szCs w:val="28"/>
          <w:vertAlign w:val="subscript"/>
          <w:lang w:val="en-US"/>
        </w:rPr>
        <w:t xml:space="preserve"> </w:t>
      </w:r>
      <w:r w:rsidRPr="00F95900">
        <w:rPr>
          <w:rFonts w:ascii="Times New Roman" w:hAnsi="Times New Roman" w:cs="Times New Roman"/>
          <w:sz w:val="28"/>
          <w:szCs w:val="28"/>
          <w:lang w:val="en-US"/>
        </w:rPr>
        <w:t xml:space="preserve">−  the moment created by the weight of all parts of the crane in accordance with  the tipping edge A, taking into account the slope of the path in the direction of tipping,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·m;  </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S − effort in standing rope, </w:t>
      </w:r>
      <w:r w:rsidRPr="00F95900">
        <w:rPr>
          <w:rFonts w:ascii="Times New Roman" w:hAnsi="Times New Roman" w:cs="Times New Roman"/>
          <w:sz w:val="28"/>
          <w:szCs w:val="28"/>
        </w:rPr>
        <w:t>Н</w:t>
      </w:r>
      <w:r w:rsidRPr="00F95900">
        <w:rPr>
          <w:rFonts w:ascii="Times New Roman" w:hAnsi="Times New Roman" w:cs="Times New Roman"/>
          <w:sz w:val="28"/>
          <w:szCs w:val="28"/>
          <w:lang w:val="en-US"/>
        </w:rPr>
        <w:t xml:space="preserve">;  </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r  − shoulder effort , m.</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p>
    <w:p w:rsidR="00F95900" w:rsidRPr="00F95900" w:rsidRDefault="00F95900" w:rsidP="00F95900">
      <w:pPr>
        <w:pStyle w:val="a8"/>
        <w:tabs>
          <w:tab w:val="left" w:pos="0"/>
        </w:tabs>
        <w:autoSpaceDE w:val="0"/>
        <w:autoSpaceDN w:val="0"/>
        <w:adjustRightInd w:val="0"/>
        <w:ind w:left="0"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calculated wind pressure is accepted according to SR. According to the known parameters, the force in standing rope is determined by the formula:</w:t>
      </w:r>
    </w:p>
    <w:p w:rsidR="00F95900" w:rsidRPr="00F95900" w:rsidRDefault="00F95900" w:rsidP="00F95900">
      <w:pPr>
        <w:pStyle w:val="a8"/>
        <w:tabs>
          <w:tab w:val="left" w:pos="0"/>
        </w:tabs>
        <w:autoSpaceDE w:val="0"/>
        <w:autoSpaceDN w:val="0"/>
        <w:adjustRightInd w:val="0"/>
        <w:ind w:left="0" w:firstLine="426"/>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2104441" cy="482132"/>
            <wp:effectExtent l="19050" t="0" r="0" b="0"/>
            <wp:docPr id="27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srcRect/>
                    <a:stretch>
                      <a:fillRect/>
                    </a:stretch>
                  </pic:blipFill>
                  <pic:spPr bwMode="auto">
                    <a:xfrm>
                      <a:off x="0" y="0"/>
                      <a:ext cx="2108713" cy="483111"/>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w:t>
      </w:r>
    </w:p>
    <w:p w:rsidR="00F95900" w:rsidRPr="00F95900" w:rsidRDefault="00F95900" w:rsidP="00F95900">
      <w:pPr>
        <w:pStyle w:val="a8"/>
        <w:tabs>
          <w:tab w:val="left" w:pos="0"/>
        </w:tabs>
        <w:autoSpaceDE w:val="0"/>
        <w:autoSpaceDN w:val="0"/>
        <w:adjustRightInd w:val="0"/>
        <w:ind w:left="0" w:firstLine="426"/>
        <w:rPr>
          <w:rFonts w:ascii="Times New Roman" w:hAnsi="Times New Roman" w:cs="Times New Roman"/>
          <w:sz w:val="28"/>
          <w:szCs w:val="28"/>
          <w:lang w:val="en-US"/>
        </w:rPr>
      </w:pPr>
      <w:r w:rsidRPr="00F95900">
        <w:rPr>
          <w:rFonts w:ascii="Times New Roman" w:hAnsi="Times New Roman" w:cs="Times New Roman"/>
          <w:sz w:val="28"/>
          <w:szCs w:val="28"/>
          <w:lang w:val="en-US"/>
        </w:rPr>
        <w:t>Effort in standing rope is determined by the formula:</w:t>
      </w:r>
    </w:p>
    <w:p w:rsidR="00F95900" w:rsidRPr="00F95900" w:rsidRDefault="00F95900" w:rsidP="00F95900">
      <w:pPr>
        <w:pStyle w:val="a8"/>
        <w:tabs>
          <w:tab w:val="left" w:pos="0"/>
        </w:tabs>
        <w:autoSpaceDE w:val="0"/>
        <w:autoSpaceDN w:val="0"/>
        <w:adjustRightInd w:val="0"/>
        <w:ind w:left="0" w:firstLine="426"/>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860932" cy="407106"/>
            <wp:effectExtent l="19050" t="0" r="0" b="0"/>
            <wp:docPr id="27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a:srcRect/>
                    <a:stretch>
                      <a:fillRect/>
                    </a:stretch>
                  </pic:blipFill>
                  <pic:spPr bwMode="auto">
                    <a:xfrm>
                      <a:off x="0" y="0"/>
                      <a:ext cx="864176" cy="408640"/>
                    </a:xfrm>
                    <a:prstGeom prst="rect">
                      <a:avLst/>
                    </a:prstGeom>
                    <a:noFill/>
                    <a:ln w="9525">
                      <a:noFill/>
                      <a:miter lim="800000"/>
                      <a:headEnd/>
                      <a:tailEnd/>
                    </a:ln>
                  </pic:spPr>
                </pic:pic>
              </a:graphicData>
            </a:graphic>
          </wp:inline>
        </w:drawing>
      </w:r>
    </w:p>
    <w:p w:rsidR="00F95900" w:rsidRPr="00F95900" w:rsidRDefault="00F95900" w:rsidP="00495FD2">
      <w:pPr>
        <w:spacing w:after="0" w:line="240" w:lineRule="auto"/>
        <w:ind w:firstLine="426"/>
        <w:jc w:val="both"/>
        <w:rPr>
          <w:rFonts w:ascii="Times New Roman" w:hAnsi="Times New Roman" w:cs="Times New Roman"/>
          <w:b/>
          <w:sz w:val="28"/>
          <w:szCs w:val="28"/>
          <w:lang w:val="en-US"/>
        </w:rPr>
      </w:pPr>
      <w:r w:rsidRPr="00F95900">
        <w:rPr>
          <w:rFonts w:ascii="Times New Roman" w:hAnsi="Times New Roman" w:cs="Times New Roman"/>
          <w:b/>
          <w:sz w:val="28"/>
          <w:szCs w:val="28"/>
          <w:lang w:val="en-US"/>
        </w:rPr>
        <w:t>The examples of problems solving</w:t>
      </w:r>
    </w:p>
    <w:p w:rsidR="00F95900" w:rsidRPr="00F95900" w:rsidRDefault="00F95900" w:rsidP="00495FD2">
      <w:pPr>
        <w:pStyle w:val="a8"/>
        <w:tabs>
          <w:tab w:val="left" w:pos="0"/>
        </w:tabs>
        <w:autoSpaceDE w:val="0"/>
        <w:autoSpaceDN w:val="0"/>
        <w:adjustRightInd w:val="0"/>
        <w:ind w:left="0" w:firstLine="426"/>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Check the load stability of the tower crane, taking into account the additional loads and the gradient of the way at lifting the load weighing Q and determine the maximum weight (Qmax) of the lifted load at this boom length. The initial data for the calculation should be taken from the table in Appendix. </w:t>
      </w:r>
    </w:p>
    <w:p w:rsidR="00F95900" w:rsidRPr="00F95900" w:rsidRDefault="00F95900" w:rsidP="00F95900">
      <w:pPr>
        <w:pStyle w:val="Heading4"/>
        <w:spacing w:before="189"/>
        <w:ind w:left="0"/>
        <w:rPr>
          <w:lang w:val="en-US"/>
        </w:rPr>
      </w:pPr>
      <w:r w:rsidRPr="00F95900">
        <w:rPr>
          <w:lang w:val="en-US"/>
        </w:rPr>
        <w:t>Solution</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1.</w:t>
      </w:r>
      <w:r w:rsidRPr="00F95900">
        <w:rPr>
          <w:rFonts w:ascii="Times New Roman" w:hAnsi="Times New Roman" w:cs="Times New Roman"/>
          <w:lang w:val="en-US"/>
        </w:rPr>
        <w:t xml:space="preserve"> </w:t>
      </w:r>
      <w:r w:rsidRPr="00F95900">
        <w:rPr>
          <w:rFonts w:ascii="Times New Roman" w:hAnsi="Times New Roman" w:cs="Times New Roman"/>
          <w:sz w:val="28"/>
          <w:szCs w:val="28"/>
          <w:lang w:val="en-US"/>
        </w:rPr>
        <w:t>The coefficient of load stability of the tower crane is determined by taking into account the additional loads:</w:t>
      </w:r>
    </w:p>
    <w:p w:rsidR="00F95900" w:rsidRPr="00F95900" w:rsidRDefault="00F95900" w:rsidP="00495FD2">
      <w:pPr>
        <w:pStyle w:val="a8"/>
        <w:tabs>
          <w:tab w:val="left" w:pos="0"/>
        </w:tabs>
        <w:autoSpaceDE w:val="0"/>
        <w:autoSpaceDN w:val="0"/>
        <w:adjustRightInd w:val="0"/>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lastRenderedPageBreak/>
        <w:drawing>
          <wp:inline distT="0" distB="0" distL="0" distR="0">
            <wp:extent cx="4662616" cy="762482"/>
            <wp:effectExtent l="19050" t="0" r="4634" b="0"/>
            <wp:docPr id="27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a:srcRect/>
                    <a:stretch>
                      <a:fillRect/>
                    </a:stretch>
                  </pic:blipFill>
                  <pic:spPr bwMode="auto">
                    <a:xfrm>
                      <a:off x="0" y="0"/>
                      <a:ext cx="4660843" cy="762192"/>
                    </a:xfrm>
                    <a:prstGeom prst="rect">
                      <a:avLst/>
                    </a:prstGeom>
                    <a:noFill/>
                    <a:ln w="9525">
                      <a:noFill/>
                      <a:miter lim="800000"/>
                      <a:headEnd/>
                      <a:tailEnd/>
                    </a:ln>
                  </pic:spPr>
                </pic:pic>
              </a:graphicData>
            </a:graphic>
          </wp:inline>
        </w:drawing>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2. The obtained value of the calculated load stability coefficient (</w:t>
      </w:r>
      <w:r w:rsidRPr="00F95900">
        <w:rPr>
          <w:rFonts w:ascii="Times New Roman" w:hAnsi="Times New Roman" w:cs="Times New Roman"/>
          <w:sz w:val="28"/>
          <w:szCs w:val="28"/>
        </w:rPr>
        <w:t>К</w:t>
      </w:r>
      <w:r w:rsidRPr="00F95900">
        <w:rPr>
          <w:rFonts w:ascii="Times New Roman" w:hAnsi="Times New Roman" w:cs="Times New Roman"/>
          <w:sz w:val="28"/>
          <w:szCs w:val="28"/>
          <w:vertAlign w:val="subscript"/>
          <w:lang w:val="en-US"/>
        </w:rPr>
        <w:t>1</w:t>
      </w:r>
      <w:r w:rsidRPr="00F95900">
        <w:rPr>
          <w:rFonts w:ascii="Times New Roman" w:hAnsi="Times New Roman" w:cs="Times New Roman"/>
          <w:sz w:val="28"/>
          <w:szCs w:val="28"/>
          <w:vertAlign w:val="superscript"/>
        </w:rPr>
        <w:t>расч</w:t>
      </w:r>
      <w:r w:rsidRPr="00F95900">
        <w:rPr>
          <w:rFonts w:ascii="Times New Roman" w:hAnsi="Times New Roman" w:cs="Times New Roman"/>
          <w:sz w:val="28"/>
          <w:szCs w:val="28"/>
          <w:lang w:val="en-US"/>
        </w:rPr>
        <w:t>) is compared with the permissible values (</w:t>
      </w:r>
      <w:r w:rsidRPr="00F95900">
        <w:rPr>
          <w:rFonts w:ascii="Times New Roman" w:hAnsi="Times New Roman" w:cs="Times New Roman"/>
          <w:sz w:val="28"/>
          <w:szCs w:val="28"/>
        </w:rPr>
        <w:t>К</w:t>
      </w:r>
      <w:r w:rsidRPr="00F95900">
        <w:rPr>
          <w:rFonts w:ascii="Times New Roman" w:hAnsi="Times New Roman" w:cs="Times New Roman"/>
          <w:sz w:val="28"/>
          <w:szCs w:val="28"/>
          <w:vertAlign w:val="subscript"/>
          <w:lang w:val="en-US"/>
        </w:rPr>
        <w:t>1</w:t>
      </w:r>
      <w:r w:rsidRPr="00F95900">
        <w:rPr>
          <w:rFonts w:ascii="Times New Roman" w:hAnsi="Times New Roman" w:cs="Times New Roman"/>
          <w:sz w:val="28"/>
          <w:szCs w:val="28"/>
          <w:vertAlign w:val="superscript"/>
        </w:rPr>
        <w:t>доп</w:t>
      </w:r>
      <w:r w:rsidRPr="00F95900">
        <w:rPr>
          <w:rFonts w:ascii="Times New Roman" w:hAnsi="Times New Roman" w:cs="Times New Roman"/>
          <w:sz w:val="28"/>
          <w:szCs w:val="28"/>
          <w:lang w:val="en-US"/>
        </w:rPr>
        <w:t>).</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3. If the condition of crane stability is not observed, i.e. if </w:t>
      </w:r>
      <w:r w:rsidRPr="00F95900">
        <w:rPr>
          <w:rFonts w:ascii="Times New Roman" w:hAnsi="Times New Roman" w:cs="Times New Roman"/>
          <w:sz w:val="28"/>
          <w:szCs w:val="28"/>
        </w:rPr>
        <w:t>К</w:t>
      </w:r>
      <w:r w:rsidRPr="00F95900">
        <w:rPr>
          <w:rFonts w:ascii="Times New Roman" w:hAnsi="Times New Roman" w:cs="Times New Roman"/>
          <w:sz w:val="28"/>
          <w:szCs w:val="28"/>
          <w:vertAlign w:val="subscript"/>
          <w:lang w:val="en-US"/>
        </w:rPr>
        <w:t>1</w:t>
      </w:r>
      <w:r w:rsidRPr="00F95900">
        <w:rPr>
          <w:rFonts w:ascii="Times New Roman" w:hAnsi="Times New Roman" w:cs="Times New Roman"/>
          <w:sz w:val="28"/>
          <w:szCs w:val="28"/>
          <w:vertAlign w:val="superscript"/>
        </w:rPr>
        <w:t>расч</w:t>
      </w:r>
      <w:r w:rsidRPr="00F95900">
        <w:rPr>
          <w:rFonts w:ascii="Times New Roman" w:hAnsi="Times New Roman" w:cs="Times New Roman"/>
          <w:sz w:val="28"/>
          <w:szCs w:val="28"/>
          <w:lang w:val="en-US"/>
        </w:rPr>
        <w:t xml:space="preserve"> &lt; </w:t>
      </w:r>
      <w:r w:rsidRPr="00F95900">
        <w:rPr>
          <w:rFonts w:ascii="Times New Roman" w:hAnsi="Times New Roman" w:cs="Times New Roman"/>
          <w:sz w:val="28"/>
          <w:szCs w:val="28"/>
        </w:rPr>
        <w:t>К</w:t>
      </w:r>
      <w:r w:rsidRPr="00F95900">
        <w:rPr>
          <w:rFonts w:ascii="Times New Roman" w:hAnsi="Times New Roman" w:cs="Times New Roman"/>
          <w:sz w:val="28"/>
          <w:szCs w:val="28"/>
          <w:vertAlign w:val="subscript"/>
          <w:lang w:val="en-US"/>
        </w:rPr>
        <w:t>1</w:t>
      </w:r>
      <w:r w:rsidRPr="00F95900">
        <w:rPr>
          <w:rFonts w:ascii="Times New Roman" w:hAnsi="Times New Roman" w:cs="Times New Roman"/>
          <w:sz w:val="28"/>
          <w:szCs w:val="28"/>
          <w:vertAlign w:val="superscript"/>
        </w:rPr>
        <w:t>доп</w:t>
      </w:r>
      <w:r w:rsidRPr="00F95900">
        <w:rPr>
          <w:rFonts w:ascii="Times New Roman" w:hAnsi="Times New Roman" w:cs="Times New Roman"/>
          <w:sz w:val="28"/>
          <w:szCs w:val="28"/>
          <w:lang w:val="en-US"/>
        </w:rPr>
        <w:t>, the weight of the largest working load (Qmax) at this boom length is determined, at which the load stability of the crane is kept. For this purpose, the formula</w:t>
      </w:r>
      <w:r w:rsidR="00495FD2">
        <w:rPr>
          <w:rFonts w:ascii="Times New Roman" w:hAnsi="Times New Roman" w:cs="Times New Roman"/>
          <w:sz w:val="28"/>
          <w:szCs w:val="28"/>
          <w:lang w:val="en-US"/>
        </w:rPr>
        <w:t xml:space="preserve"> </w:t>
      </w:r>
      <w:r w:rsidRPr="00F95900">
        <w:rPr>
          <w:rFonts w:ascii="Times New Roman" w:hAnsi="Times New Roman" w:cs="Times New Roman"/>
          <w:sz w:val="28"/>
          <w:szCs w:val="28"/>
          <w:lang w:val="en-US"/>
        </w:rPr>
        <w:t>(4) is solved with respect to Q:</w:t>
      </w:r>
    </w:p>
    <w:p w:rsidR="00F95900" w:rsidRPr="00F95900" w:rsidRDefault="00F95900" w:rsidP="00F95900">
      <w:pPr>
        <w:pStyle w:val="a8"/>
        <w:tabs>
          <w:tab w:val="left" w:pos="0"/>
        </w:tabs>
        <w:autoSpaceDE w:val="0"/>
        <w:autoSpaceDN w:val="0"/>
        <w:adjustRightInd w:val="0"/>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3179277" cy="1031686"/>
            <wp:effectExtent l="19050" t="0" r="2073" b="0"/>
            <wp:docPr id="27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srcRect/>
                    <a:stretch>
                      <a:fillRect/>
                    </a:stretch>
                  </pic:blipFill>
                  <pic:spPr bwMode="auto">
                    <a:xfrm>
                      <a:off x="0" y="0"/>
                      <a:ext cx="3191778" cy="1035743"/>
                    </a:xfrm>
                    <a:prstGeom prst="rect">
                      <a:avLst/>
                    </a:prstGeom>
                    <a:noFill/>
                    <a:ln w="9525">
                      <a:noFill/>
                      <a:miter lim="800000"/>
                      <a:headEnd/>
                      <a:tailEnd/>
                    </a:ln>
                  </pic:spPr>
                </pic:pic>
              </a:graphicData>
            </a:graphic>
          </wp:inline>
        </w:drawing>
      </w:r>
    </w:p>
    <w:p w:rsidR="00F95900" w:rsidRPr="00F95900" w:rsidRDefault="00F95900" w:rsidP="00F95900">
      <w:pPr>
        <w:pStyle w:val="a8"/>
        <w:tabs>
          <w:tab w:val="left" w:pos="0"/>
        </w:tabs>
        <w:autoSpaceDE w:val="0"/>
        <w:autoSpaceDN w:val="0"/>
        <w:adjustRightInd w:val="0"/>
        <w:ind w:left="0"/>
        <w:jc w:val="center"/>
        <w:rPr>
          <w:rFonts w:ascii="Times New Roman" w:hAnsi="Times New Roman" w:cs="Times New Roman"/>
          <w:sz w:val="28"/>
          <w:szCs w:val="28"/>
          <w:lang w:val="en-US"/>
        </w:rPr>
      </w:pP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4. The load stability coefficient </w:t>
      </w:r>
      <w:r w:rsidRPr="00F95900">
        <w:rPr>
          <w:rFonts w:ascii="Times New Roman" w:hAnsi="Times New Roman" w:cs="Times New Roman"/>
          <w:sz w:val="28"/>
          <w:szCs w:val="28"/>
        </w:rPr>
        <w:t>К</w:t>
      </w:r>
      <w:r w:rsidRPr="00F95900">
        <w:rPr>
          <w:rFonts w:ascii="Times New Roman" w:hAnsi="Times New Roman" w:cs="Times New Roman"/>
          <w:sz w:val="28"/>
          <w:szCs w:val="28"/>
          <w:vertAlign w:val="subscript"/>
          <w:lang w:val="en-US"/>
        </w:rPr>
        <w:t>1</w:t>
      </w:r>
      <w:r w:rsidRPr="00F95900">
        <w:rPr>
          <w:rFonts w:ascii="Times New Roman" w:hAnsi="Times New Roman" w:cs="Times New Roman"/>
          <w:sz w:val="28"/>
          <w:szCs w:val="28"/>
          <w:vertAlign w:val="superscript"/>
        </w:rPr>
        <w:t>расч</w:t>
      </w:r>
      <w:r w:rsidRPr="00F95900">
        <w:rPr>
          <w:rFonts w:ascii="Times New Roman" w:hAnsi="Times New Roman" w:cs="Times New Roman"/>
          <w:sz w:val="28"/>
          <w:szCs w:val="28"/>
          <w:lang w:val="en-US"/>
        </w:rPr>
        <w:t xml:space="preserve"> is re-determined by using the formula (4) with the detailed value of the weight of the lifted load Qmax. </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5. The stability of the tower crane is estimated by comparing of </w:t>
      </w:r>
      <w:r w:rsidRPr="00F95900">
        <w:rPr>
          <w:rFonts w:ascii="Times New Roman" w:hAnsi="Times New Roman" w:cs="Times New Roman"/>
          <w:sz w:val="28"/>
          <w:szCs w:val="28"/>
        </w:rPr>
        <w:t>К</w:t>
      </w:r>
      <w:r w:rsidRPr="00F95900">
        <w:rPr>
          <w:rFonts w:ascii="Times New Roman" w:hAnsi="Times New Roman" w:cs="Times New Roman"/>
          <w:sz w:val="28"/>
          <w:szCs w:val="28"/>
          <w:vertAlign w:val="subscript"/>
          <w:lang w:val="en-US"/>
        </w:rPr>
        <w:t>1</w:t>
      </w:r>
      <w:r w:rsidRPr="00F95900">
        <w:rPr>
          <w:rFonts w:ascii="Times New Roman" w:hAnsi="Times New Roman" w:cs="Times New Roman"/>
          <w:sz w:val="28"/>
          <w:szCs w:val="28"/>
          <w:vertAlign w:val="superscript"/>
        </w:rPr>
        <w:t>расч</w:t>
      </w:r>
      <w:r w:rsidRPr="00F95900">
        <w:rPr>
          <w:rFonts w:ascii="Times New Roman" w:hAnsi="Times New Roman" w:cs="Times New Roman"/>
          <w:sz w:val="28"/>
          <w:szCs w:val="28"/>
          <w:lang w:val="en-US"/>
        </w:rPr>
        <w:t xml:space="preserve"> with </w:t>
      </w:r>
      <w:r w:rsidRPr="00F95900">
        <w:rPr>
          <w:rFonts w:ascii="Times New Roman" w:hAnsi="Times New Roman" w:cs="Times New Roman"/>
          <w:sz w:val="28"/>
          <w:szCs w:val="28"/>
        </w:rPr>
        <w:t>К</w:t>
      </w:r>
      <w:r w:rsidRPr="00F95900">
        <w:rPr>
          <w:rFonts w:ascii="Times New Roman" w:hAnsi="Times New Roman" w:cs="Times New Roman"/>
          <w:sz w:val="28"/>
          <w:szCs w:val="28"/>
          <w:vertAlign w:val="subscript"/>
          <w:lang w:val="en-US"/>
        </w:rPr>
        <w:t>1</w:t>
      </w:r>
      <w:r w:rsidRPr="00F95900">
        <w:rPr>
          <w:rFonts w:ascii="Times New Roman" w:hAnsi="Times New Roman" w:cs="Times New Roman"/>
          <w:sz w:val="28"/>
          <w:szCs w:val="28"/>
          <w:vertAlign w:val="superscript"/>
        </w:rPr>
        <w:t>доп</w:t>
      </w:r>
      <w:r w:rsidRPr="00F95900">
        <w:rPr>
          <w:rFonts w:ascii="Times New Roman" w:hAnsi="Times New Roman" w:cs="Times New Roman"/>
          <w:sz w:val="28"/>
          <w:szCs w:val="28"/>
          <w:lang w:val="en-US"/>
        </w:rPr>
        <w:t xml:space="preserve">   and conclusions are made.</w:t>
      </w:r>
    </w:p>
    <w:p w:rsidR="00F95900" w:rsidRPr="00F95900" w:rsidRDefault="00F95900" w:rsidP="00F95900">
      <w:pPr>
        <w:tabs>
          <w:tab w:val="left" w:pos="0"/>
        </w:tabs>
        <w:autoSpaceDE w:val="0"/>
        <w:autoSpaceDN w:val="0"/>
        <w:adjustRightInd w:val="0"/>
        <w:spacing w:after="0" w:line="240" w:lineRule="auto"/>
        <w:jc w:val="both"/>
        <w:rPr>
          <w:rFonts w:ascii="Times New Roman" w:hAnsi="Times New Roman" w:cs="Times New Roman"/>
          <w:sz w:val="28"/>
          <w:szCs w:val="28"/>
          <w:lang w:val="en-US"/>
        </w:rPr>
      </w:pPr>
      <w:r w:rsidRPr="00F95900">
        <w:rPr>
          <w:rFonts w:ascii="Times New Roman" w:hAnsi="Times New Roman" w:cs="Times New Roman"/>
          <w:b/>
          <w:sz w:val="28"/>
          <w:szCs w:val="28"/>
          <w:lang w:val="en-US"/>
        </w:rPr>
        <w:t>Task.</w:t>
      </w:r>
      <w:r w:rsidRPr="00F95900">
        <w:rPr>
          <w:rFonts w:ascii="Times New Roman" w:hAnsi="Times New Roman" w:cs="Times New Roman"/>
          <w:sz w:val="28"/>
          <w:szCs w:val="28"/>
          <w:lang w:val="en-US"/>
        </w:rPr>
        <w:t xml:space="preserve"> Determine the force in standing rope that keep the tower crane from tipping over when the storm wind acts on it. Take the initial data from the table in Appendix 2, and the values ρ</w:t>
      </w:r>
      <w:r w:rsidRPr="00F95900">
        <w:rPr>
          <w:rFonts w:ascii="Times New Roman" w:hAnsi="Times New Roman" w:cs="Times New Roman"/>
          <w:sz w:val="28"/>
          <w:szCs w:val="28"/>
          <w:vertAlign w:val="subscript"/>
          <w:lang w:val="en-US"/>
        </w:rPr>
        <w:t>2</w:t>
      </w:r>
      <w:r w:rsidRPr="00F95900">
        <w:rPr>
          <w:rFonts w:ascii="Times New Roman" w:hAnsi="Times New Roman" w:cs="Times New Roman"/>
          <w:sz w:val="28"/>
          <w:szCs w:val="28"/>
          <w:lang w:val="en-US"/>
        </w:rPr>
        <w:t xml:space="preserve">  and W</w:t>
      </w:r>
      <w:r w:rsidRPr="00F95900">
        <w:rPr>
          <w:rFonts w:ascii="Times New Roman" w:hAnsi="Times New Roman" w:cs="Times New Roman"/>
          <w:sz w:val="28"/>
          <w:szCs w:val="28"/>
          <w:vertAlign w:val="subscript"/>
          <w:lang w:val="en-US"/>
        </w:rPr>
        <w:t>2</w:t>
      </w:r>
      <w:r w:rsidRPr="00F95900">
        <w:rPr>
          <w:rFonts w:ascii="Times New Roman" w:hAnsi="Times New Roman" w:cs="Times New Roman"/>
          <w:sz w:val="28"/>
          <w:szCs w:val="28"/>
          <w:lang w:val="en-US"/>
        </w:rPr>
        <w:t xml:space="preserve">  from Appendix 3. </w:t>
      </w:r>
    </w:p>
    <w:p w:rsidR="00F95900" w:rsidRPr="00F95900" w:rsidRDefault="00F95900" w:rsidP="00F95900">
      <w:pPr>
        <w:tabs>
          <w:tab w:val="left" w:pos="0"/>
        </w:tabs>
        <w:autoSpaceDE w:val="0"/>
        <w:autoSpaceDN w:val="0"/>
        <w:adjustRightInd w:val="0"/>
        <w:jc w:val="center"/>
        <w:rPr>
          <w:rFonts w:ascii="Times New Roman" w:hAnsi="Times New Roman" w:cs="Times New Roman"/>
          <w:b/>
          <w:sz w:val="28"/>
          <w:szCs w:val="28"/>
          <w:lang w:val="en-US"/>
        </w:rPr>
      </w:pPr>
      <w:r w:rsidRPr="00F95900">
        <w:rPr>
          <w:rFonts w:ascii="Times New Roman" w:hAnsi="Times New Roman" w:cs="Times New Roman"/>
          <w:b/>
          <w:sz w:val="28"/>
          <w:szCs w:val="28"/>
          <w:lang w:val="en-US"/>
        </w:rPr>
        <w:t>Solution</w:t>
      </w:r>
    </w:p>
    <w:p w:rsidR="00F95900" w:rsidRDefault="00F95900" w:rsidP="00F95900">
      <w:pPr>
        <w:pStyle w:val="a8"/>
        <w:numPr>
          <w:ilvl w:val="0"/>
          <w:numId w:val="16"/>
        </w:numPr>
        <w:tabs>
          <w:tab w:val="left" w:pos="0"/>
        </w:tabs>
        <w:autoSpaceDE w:val="0"/>
        <w:autoSpaceDN w:val="0"/>
        <w:adjustRightInd w:val="0"/>
        <w:spacing w:after="0" w:line="240" w:lineRule="auto"/>
        <w:contextualSpacing w:val="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moment created by the wind load is determined:</w:t>
      </w:r>
    </w:p>
    <w:p w:rsidR="00495FD2" w:rsidRPr="00F95900" w:rsidRDefault="00495FD2" w:rsidP="00495FD2">
      <w:pPr>
        <w:pStyle w:val="a8"/>
        <w:tabs>
          <w:tab w:val="left" w:pos="0"/>
        </w:tabs>
        <w:autoSpaceDE w:val="0"/>
        <w:autoSpaceDN w:val="0"/>
        <w:adjustRightInd w:val="0"/>
        <w:spacing w:after="0" w:line="240" w:lineRule="auto"/>
        <w:ind w:left="786"/>
        <w:contextualSpacing w:val="0"/>
        <w:jc w:val="both"/>
        <w:rPr>
          <w:rFonts w:ascii="Times New Roman" w:hAnsi="Times New Roman" w:cs="Times New Roman"/>
          <w:sz w:val="28"/>
          <w:szCs w:val="28"/>
          <w:lang w:val="en-US"/>
        </w:rPr>
      </w:pPr>
    </w:p>
    <w:p w:rsidR="00F95900" w:rsidRPr="00F95900" w:rsidRDefault="00F95900" w:rsidP="00F95900">
      <w:pPr>
        <w:pStyle w:val="a8"/>
        <w:tabs>
          <w:tab w:val="left" w:pos="0"/>
        </w:tabs>
        <w:autoSpaceDE w:val="0"/>
        <w:autoSpaceDN w:val="0"/>
        <w:adjustRightInd w:val="0"/>
        <w:jc w:val="center"/>
        <w:rPr>
          <w:rFonts w:ascii="Times New Roman" w:hAnsi="Times New Roman" w:cs="Times New Roman"/>
          <w:sz w:val="28"/>
          <w:szCs w:val="28"/>
        </w:rPr>
      </w:pPr>
      <w:r w:rsidRPr="00F95900">
        <w:rPr>
          <w:rFonts w:ascii="Times New Roman" w:hAnsi="Times New Roman" w:cs="Times New Roman"/>
          <w:noProof/>
          <w:sz w:val="28"/>
          <w:szCs w:val="28"/>
        </w:rPr>
        <w:drawing>
          <wp:inline distT="0" distB="0" distL="0" distR="0">
            <wp:extent cx="916324" cy="262945"/>
            <wp:effectExtent l="19050" t="0" r="0" b="0"/>
            <wp:docPr id="27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9"/>
                    <a:srcRect/>
                    <a:stretch>
                      <a:fillRect/>
                    </a:stretch>
                  </pic:blipFill>
                  <pic:spPr bwMode="auto">
                    <a:xfrm>
                      <a:off x="0" y="0"/>
                      <a:ext cx="917450" cy="263268"/>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rPr>
        <w:t xml:space="preserve">, </w:t>
      </w:r>
      <w:r w:rsidRPr="00F95900">
        <w:rPr>
          <w:rFonts w:ascii="Times New Roman" w:hAnsi="Times New Roman" w:cs="Times New Roman"/>
          <w:sz w:val="28"/>
          <w:szCs w:val="28"/>
          <w:lang w:val="en-US"/>
        </w:rPr>
        <w:t>H</w:t>
      </w:r>
      <w:r w:rsidRPr="00F95900">
        <w:rPr>
          <w:rFonts w:ascii="Times New Roman" w:hAnsi="Times New Roman" w:cs="Times New Roman"/>
          <w:sz w:val="28"/>
          <w:szCs w:val="28"/>
        </w:rPr>
        <w:t>∙</w:t>
      </w:r>
      <w:r w:rsidRPr="00F95900">
        <w:rPr>
          <w:rFonts w:ascii="Times New Roman" w:hAnsi="Times New Roman" w:cs="Times New Roman"/>
          <w:sz w:val="28"/>
          <w:szCs w:val="28"/>
          <w:lang w:val="en-US"/>
        </w:rPr>
        <w:t>m</w:t>
      </w:r>
    </w:p>
    <w:p w:rsidR="00F95900" w:rsidRDefault="00F95900" w:rsidP="00F95900">
      <w:pPr>
        <w:pStyle w:val="a8"/>
        <w:numPr>
          <w:ilvl w:val="0"/>
          <w:numId w:val="16"/>
        </w:numPr>
        <w:tabs>
          <w:tab w:val="left" w:pos="0"/>
        </w:tabs>
        <w:autoSpaceDE w:val="0"/>
        <w:autoSpaceDN w:val="0"/>
        <w:adjustRightInd w:val="0"/>
        <w:spacing w:after="0" w:line="240" w:lineRule="auto"/>
        <w:ind w:left="0" w:firstLine="426"/>
        <w:contextualSpacing w:val="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moment created by the weight of all parts of the crane toward to the turnover edge A is determined by taking into account the slope of the path in the direction of the turnover</w:t>
      </w:r>
    </w:p>
    <w:p w:rsidR="00495FD2" w:rsidRPr="00F95900" w:rsidRDefault="00495FD2" w:rsidP="00495FD2">
      <w:pPr>
        <w:pStyle w:val="a8"/>
        <w:tabs>
          <w:tab w:val="left" w:pos="0"/>
        </w:tabs>
        <w:autoSpaceDE w:val="0"/>
        <w:autoSpaceDN w:val="0"/>
        <w:adjustRightInd w:val="0"/>
        <w:spacing w:after="0" w:line="240" w:lineRule="auto"/>
        <w:ind w:left="426"/>
        <w:contextualSpacing w:val="0"/>
        <w:jc w:val="both"/>
        <w:rPr>
          <w:rFonts w:ascii="Times New Roman" w:hAnsi="Times New Roman" w:cs="Times New Roman"/>
          <w:sz w:val="28"/>
          <w:szCs w:val="28"/>
          <w:lang w:val="en-US"/>
        </w:rPr>
      </w:pPr>
    </w:p>
    <w:p w:rsidR="00F95900" w:rsidRPr="00F95900" w:rsidRDefault="00F95900" w:rsidP="00F95900">
      <w:pPr>
        <w:pStyle w:val="a8"/>
        <w:tabs>
          <w:tab w:val="left" w:pos="0"/>
        </w:tabs>
        <w:autoSpaceDE w:val="0"/>
        <w:autoSpaceDN w:val="0"/>
        <w:adjustRightInd w:val="0"/>
        <w:ind w:left="426"/>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2667000" cy="269784"/>
            <wp:effectExtent l="19050" t="0" r="0" b="0"/>
            <wp:docPr id="27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0"/>
                    <a:srcRect/>
                    <a:stretch>
                      <a:fillRect/>
                    </a:stretch>
                  </pic:blipFill>
                  <pic:spPr bwMode="auto">
                    <a:xfrm>
                      <a:off x="0" y="0"/>
                      <a:ext cx="2667000" cy="269784"/>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w:t>
      </w:r>
      <w:r w:rsidRPr="00F95900">
        <w:rPr>
          <w:rFonts w:ascii="Times New Roman" w:hAnsi="Times New Roman" w:cs="Times New Roman"/>
          <w:sz w:val="28"/>
          <w:szCs w:val="28"/>
        </w:rPr>
        <w:t>∙</w:t>
      </w:r>
      <w:r w:rsidRPr="00F95900">
        <w:rPr>
          <w:rFonts w:ascii="Times New Roman" w:hAnsi="Times New Roman" w:cs="Times New Roman"/>
          <w:sz w:val="28"/>
          <w:szCs w:val="28"/>
          <w:lang w:val="en-US"/>
        </w:rPr>
        <w:t>m</w:t>
      </w:r>
    </w:p>
    <w:p w:rsidR="00F95900" w:rsidRPr="00F95900" w:rsidRDefault="00F95900" w:rsidP="00F95900">
      <w:pPr>
        <w:pStyle w:val="a8"/>
        <w:numPr>
          <w:ilvl w:val="0"/>
          <w:numId w:val="16"/>
        </w:numPr>
        <w:tabs>
          <w:tab w:val="left" w:pos="0"/>
        </w:tabs>
        <w:autoSpaceDE w:val="0"/>
        <w:autoSpaceDN w:val="0"/>
        <w:adjustRightInd w:val="0"/>
        <w:spacing w:after="0" w:line="240" w:lineRule="auto"/>
        <w:ind w:left="0" w:firstLine="426"/>
        <w:contextualSpacing w:val="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known parameters are used to determine the forces in the standing ropes:</w:t>
      </w:r>
    </w:p>
    <w:p w:rsidR="00F95900" w:rsidRDefault="00F95900" w:rsidP="00F95900">
      <w:pPr>
        <w:pStyle w:val="a8"/>
        <w:tabs>
          <w:tab w:val="left" w:pos="0"/>
        </w:tabs>
        <w:autoSpaceDE w:val="0"/>
        <w:autoSpaceDN w:val="0"/>
        <w:adjustRightInd w:val="0"/>
        <w:ind w:left="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4314190" cy="442847"/>
            <wp:effectExtent l="19050" t="0" r="0" b="0"/>
            <wp:docPr id="27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a:srcRect/>
                    <a:stretch>
                      <a:fillRect/>
                    </a:stretch>
                  </pic:blipFill>
                  <pic:spPr bwMode="auto">
                    <a:xfrm>
                      <a:off x="0" y="0"/>
                      <a:ext cx="4325242" cy="443981"/>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,H</w:t>
      </w:r>
    </w:p>
    <w:p w:rsidR="00495FD2" w:rsidRPr="00F95900" w:rsidRDefault="00495FD2" w:rsidP="00F95900">
      <w:pPr>
        <w:pStyle w:val="a8"/>
        <w:tabs>
          <w:tab w:val="left" w:pos="0"/>
        </w:tabs>
        <w:autoSpaceDE w:val="0"/>
        <w:autoSpaceDN w:val="0"/>
        <w:adjustRightInd w:val="0"/>
        <w:ind w:left="0"/>
        <w:jc w:val="center"/>
        <w:rPr>
          <w:rFonts w:ascii="Times New Roman" w:hAnsi="Times New Roman" w:cs="Times New Roman"/>
          <w:sz w:val="28"/>
          <w:szCs w:val="28"/>
          <w:lang w:val="en-US"/>
        </w:rPr>
      </w:pPr>
    </w:p>
    <w:p w:rsidR="00F95900" w:rsidRPr="00F95900" w:rsidRDefault="00F95900" w:rsidP="00F95900">
      <w:pPr>
        <w:pStyle w:val="a8"/>
        <w:tabs>
          <w:tab w:val="left" w:pos="0"/>
        </w:tabs>
        <w:autoSpaceDE w:val="0"/>
        <w:autoSpaceDN w:val="0"/>
        <w:adjustRightInd w:val="0"/>
        <w:ind w:left="0"/>
        <w:rPr>
          <w:rFonts w:ascii="Times New Roman" w:hAnsi="Times New Roman" w:cs="Times New Roman"/>
          <w:sz w:val="28"/>
          <w:szCs w:val="28"/>
          <w:lang w:val="en-US"/>
        </w:rPr>
      </w:pPr>
      <w:r w:rsidRPr="00F95900">
        <w:rPr>
          <w:rFonts w:ascii="Times New Roman" w:hAnsi="Times New Roman" w:cs="Times New Roman"/>
          <w:sz w:val="28"/>
          <w:szCs w:val="28"/>
          <w:lang w:val="en-US"/>
        </w:rPr>
        <w:t xml:space="preserve">where  </w:t>
      </w:r>
      <w:r w:rsidRPr="00F95900">
        <w:rPr>
          <w:rFonts w:ascii="Times New Roman" w:hAnsi="Times New Roman" w:cs="Times New Roman"/>
          <w:b/>
          <w:i/>
          <w:sz w:val="28"/>
          <w:szCs w:val="28"/>
          <w:lang w:val="en-US"/>
        </w:rPr>
        <w:t>α</w:t>
      </w:r>
      <w:r w:rsidRPr="00F95900">
        <w:rPr>
          <w:rFonts w:ascii="Times New Roman" w:hAnsi="Times New Roman" w:cs="Times New Roman"/>
          <w:sz w:val="28"/>
          <w:szCs w:val="28"/>
          <w:lang w:val="en-US"/>
        </w:rPr>
        <w:t xml:space="preserve">  − angle of inclination of the standing rope at ground level, deg;  </w:t>
      </w:r>
    </w:p>
    <w:p w:rsidR="00F95900" w:rsidRP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b/>
          <w:i/>
          <w:sz w:val="28"/>
          <w:szCs w:val="28"/>
        </w:rPr>
        <w:lastRenderedPageBreak/>
        <w:t>С</w:t>
      </w:r>
      <w:r w:rsidRPr="00F95900">
        <w:rPr>
          <w:rFonts w:ascii="Times New Roman" w:hAnsi="Times New Roman" w:cs="Times New Roman"/>
          <w:sz w:val="28"/>
          <w:szCs w:val="28"/>
          <w:lang w:val="en-US"/>
        </w:rPr>
        <w:t xml:space="preserve"> and </w:t>
      </w:r>
      <w:r w:rsidRPr="00F95900">
        <w:rPr>
          <w:rFonts w:ascii="Times New Roman" w:hAnsi="Times New Roman" w:cs="Times New Roman"/>
          <w:b/>
          <w:i/>
          <w:sz w:val="28"/>
          <w:szCs w:val="28"/>
        </w:rPr>
        <w:t>В</w:t>
      </w:r>
      <w:r w:rsidRPr="00F95900">
        <w:rPr>
          <w:rFonts w:ascii="Times New Roman" w:hAnsi="Times New Roman" w:cs="Times New Roman"/>
          <w:sz w:val="28"/>
          <w:szCs w:val="28"/>
          <w:lang w:val="en-US"/>
        </w:rPr>
        <w:t xml:space="preserve"> −</w:t>
      </w:r>
      <w:r w:rsidRPr="00F95900">
        <w:rPr>
          <w:rFonts w:ascii="Times New Roman" w:hAnsi="Times New Roman" w:cs="Times New Roman"/>
          <w:lang w:val="en-US"/>
        </w:rPr>
        <w:t xml:space="preserve"> </w:t>
      </w:r>
      <w:r w:rsidRPr="00F95900">
        <w:rPr>
          <w:rFonts w:ascii="Times New Roman" w:hAnsi="Times New Roman" w:cs="Times New Roman"/>
          <w:sz w:val="28"/>
          <w:szCs w:val="28"/>
          <w:lang w:val="en-US"/>
        </w:rPr>
        <w:t xml:space="preserve">distances from the anchor points of the standing rope on the crane to their anchor point at ground level (is determined by the selection method depending on the maximum forces in the standing rope), m;  </w:t>
      </w:r>
    </w:p>
    <w:p w:rsidR="00F95900" w:rsidRDefault="00F95900" w:rsidP="00F95900">
      <w:pPr>
        <w:pStyle w:val="a8"/>
        <w:tabs>
          <w:tab w:val="left" w:pos="0"/>
        </w:tabs>
        <w:autoSpaceDE w:val="0"/>
        <w:autoSpaceDN w:val="0"/>
        <w:adjustRightInd w:val="0"/>
        <w:ind w:left="0"/>
        <w:jc w:val="both"/>
        <w:rPr>
          <w:rFonts w:ascii="Times New Roman" w:hAnsi="Times New Roman" w:cs="Times New Roman"/>
          <w:sz w:val="28"/>
          <w:szCs w:val="28"/>
          <w:lang w:val="en-US"/>
        </w:rPr>
      </w:pPr>
      <w:r w:rsidRPr="00F95900">
        <w:rPr>
          <w:rFonts w:ascii="Times New Roman" w:hAnsi="Times New Roman" w:cs="Times New Roman"/>
          <w:b/>
          <w:i/>
          <w:sz w:val="28"/>
          <w:szCs w:val="28"/>
          <w:lang w:val="en-US"/>
        </w:rPr>
        <w:t>K</w:t>
      </w:r>
      <w:r w:rsidRPr="00F95900">
        <w:rPr>
          <w:rFonts w:ascii="Times New Roman" w:hAnsi="Times New Roman" w:cs="Times New Roman"/>
          <w:b/>
          <w:i/>
          <w:sz w:val="28"/>
          <w:szCs w:val="28"/>
          <w:vertAlign w:val="subscript"/>
          <w:lang w:val="en-US"/>
        </w:rPr>
        <w:t>2</w:t>
      </w:r>
      <w:r w:rsidRPr="00F95900">
        <w:rPr>
          <w:rFonts w:ascii="Times New Roman" w:hAnsi="Times New Roman" w:cs="Times New Roman"/>
          <w:sz w:val="28"/>
          <w:szCs w:val="28"/>
          <w:lang w:val="en-US"/>
        </w:rPr>
        <w:t xml:space="preserve">−  the coefficient of self-stability equal to 1.15. </w:t>
      </w:r>
    </w:p>
    <w:p w:rsidR="00495FD2" w:rsidRPr="00F95900" w:rsidRDefault="00495FD2" w:rsidP="00F95900">
      <w:pPr>
        <w:pStyle w:val="a8"/>
        <w:tabs>
          <w:tab w:val="left" w:pos="0"/>
        </w:tabs>
        <w:autoSpaceDE w:val="0"/>
        <w:autoSpaceDN w:val="0"/>
        <w:adjustRightInd w:val="0"/>
        <w:ind w:left="0"/>
        <w:jc w:val="both"/>
        <w:rPr>
          <w:rFonts w:ascii="Times New Roman" w:hAnsi="Times New Roman" w:cs="Times New Roman"/>
          <w:sz w:val="28"/>
          <w:szCs w:val="28"/>
          <w:lang w:val="en-US"/>
        </w:rPr>
      </w:pPr>
    </w:p>
    <w:p w:rsidR="00F95900" w:rsidRPr="00F95900" w:rsidRDefault="00F95900" w:rsidP="00F95900">
      <w:pPr>
        <w:pStyle w:val="a8"/>
        <w:numPr>
          <w:ilvl w:val="0"/>
          <w:numId w:val="16"/>
        </w:numPr>
        <w:tabs>
          <w:tab w:val="left" w:pos="0"/>
        </w:tabs>
        <w:autoSpaceDE w:val="0"/>
        <w:autoSpaceDN w:val="0"/>
        <w:adjustRightInd w:val="0"/>
        <w:spacing w:after="0" w:line="240" w:lineRule="auto"/>
        <w:contextualSpacing w:val="0"/>
        <w:jc w:val="both"/>
        <w:rPr>
          <w:rFonts w:ascii="Times New Roman" w:hAnsi="Times New Roman" w:cs="Times New Roman"/>
          <w:sz w:val="28"/>
          <w:szCs w:val="28"/>
          <w:lang w:val="en-US"/>
        </w:rPr>
      </w:pPr>
      <w:r w:rsidRPr="00F95900">
        <w:rPr>
          <w:rFonts w:ascii="Times New Roman" w:hAnsi="Times New Roman" w:cs="Times New Roman"/>
          <w:sz w:val="28"/>
          <w:szCs w:val="28"/>
          <w:lang w:val="en-US"/>
        </w:rPr>
        <w:t>The force in one standing rope is determined by the formula:</w:t>
      </w:r>
    </w:p>
    <w:p w:rsidR="00F95900" w:rsidRPr="00F95900" w:rsidRDefault="00F95900" w:rsidP="00F95900">
      <w:pPr>
        <w:pStyle w:val="a8"/>
        <w:tabs>
          <w:tab w:val="left" w:pos="0"/>
        </w:tabs>
        <w:autoSpaceDE w:val="0"/>
        <w:autoSpaceDN w:val="0"/>
        <w:adjustRightInd w:val="0"/>
        <w:jc w:val="center"/>
        <w:rPr>
          <w:rFonts w:ascii="Times New Roman" w:hAnsi="Times New Roman" w:cs="Times New Roman"/>
          <w:sz w:val="28"/>
          <w:szCs w:val="28"/>
          <w:lang w:val="en-US"/>
        </w:rPr>
      </w:pPr>
      <w:r w:rsidRPr="00F95900">
        <w:rPr>
          <w:rFonts w:ascii="Times New Roman" w:hAnsi="Times New Roman" w:cs="Times New Roman"/>
          <w:noProof/>
          <w:sz w:val="28"/>
          <w:szCs w:val="28"/>
        </w:rPr>
        <w:drawing>
          <wp:inline distT="0" distB="0" distL="0" distR="0">
            <wp:extent cx="902992" cy="416223"/>
            <wp:effectExtent l="19050" t="0" r="0" b="0"/>
            <wp:docPr id="27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2"/>
                    <a:srcRect/>
                    <a:stretch>
                      <a:fillRect/>
                    </a:stretch>
                  </pic:blipFill>
                  <pic:spPr bwMode="auto">
                    <a:xfrm>
                      <a:off x="0" y="0"/>
                      <a:ext cx="910487" cy="419678"/>
                    </a:xfrm>
                    <a:prstGeom prst="rect">
                      <a:avLst/>
                    </a:prstGeom>
                    <a:noFill/>
                    <a:ln w="9525">
                      <a:noFill/>
                      <a:miter lim="800000"/>
                      <a:headEnd/>
                      <a:tailEnd/>
                    </a:ln>
                  </pic:spPr>
                </pic:pic>
              </a:graphicData>
            </a:graphic>
          </wp:inline>
        </w:drawing>
      </w:r>
      <w:r w:rsidRPr="00F95900">
        <w:rPr>
          <w:rFonts w:ascii="Times New Roman" w:hAnsi="Times New Roman" w:cs="Times New Roman"/>
          <w:sz w:val="28"/>
          <w:szCs w:val="28"/>
          <w:lang w:val="en-US"/>
        </w:rPr>
        <w:t>, H</w:t>
      </w:r>
    </w:p>
    <w:p w:rsidR="00F95900" w:rsidRPr="00F95900" w:rsidRDefault="00F95900" w:rsidP="00F95900">
      <w:pPr>
        <w:pStyle w:val="a8"/>
        <w:numPr>
          <w:ilvl w:val="0"/>
          <w:numId w:val="16"/>
        </w:numPr>
        <w:tabs>
          <w:tab w:val="left" w:pos="0"/>
        </w:tabs>
        <w:autoSpaceDE w:val="0"/>
        <w:autoSpaceDN w:val="0"/>
        <w:adjustRightInd w:val="0"/>
        <w:spacing w:after="0" w:line="240" w:lineRule="auto"/>
        <w:contextualSpacing w:val="0"/>
        <w:rPr>
          <w:rFonts w:ascii="Times New Roman" w:hAnsi="Times New Roman" w:cs="Times New Roman"/>
          <w:sz w:val="28"/>
          <w:szCs w:val="28"/>
          <w:lang w:val="en-US"/>
        </w:rPr>
      </w:pPr>
      <w:r w:rsidRPr="00F95900">
        <w:rPr>
          <w:rFonts w:ascii="Times New Roman" w:hAnsi="Times New Roman" w:cs="Times New Roman"/>
          <w:sz w:val="28"/>
          <w:szCs w:val="28"/>
          <w:lang w:val="en-US"/>
        </w:rPr>
        <w:t>The conclusion is made.</w:t>
      </w:r>
    </w:p>
    <w:p w:rsidR="000746D4" w:rsidRPr="00F95900" w:rsidRDefault="000746D4" w:rsidP="000746D4">
      <w:pPr>
        <w:pStyle w:val="a8"/>
        <w:widowControl w:val="0"/>
        <w:autoSpaceDE w:val="0"/>
        <w:autoSpaceDN w:val="0"/>
        <w:spacing w:after="0" w:line="240" w:lineRule="auto"/>
        <w:ind w:left="383"/>
        <w:contextualSpacing w:val="0"/>
        <w:rPr>
          <w:rFonts w:ascii="Times New Roman" w:hAnsi="Times New Roman" w:cs="Times New Roman"/>
          <w:sz w:val="28"/>
          <w:szCs w:val="28"/>
          <w:lang w:val="en-US"/>
        </w:rPr>
      </w:pPr>
    </w:p>
    <w:p w:rsidR="006B7327" w:rsidRDefault="006B7327" w:rsidP="00607174">
      <w:pPr>
        <w:widowControl w:val="0"/>
        <w:autoSpaceDE w:val="0"/>
        <w:autoSpaceDN w:val="0"/>
        <w:spacing w:after="0" w:line="240" w:lineRule="auto"/>
        <w:rPr>
          <w:rFonts w:ascii="Times New Roman" w:hAnsi="Times New Roman" w:cs="Times New Roman"/>
          <w:b/>
          <w:sz w:val="28"/>
          <w:szCs w:val="28"/>
          <w:lang w:val="en-US"/>
        </w:rPr>
      </w:pPr>
    </w:p>
    <w:p w:rsidR="00495FD2" w:rsidRDefault="00495FD2" w:rsidP="00607174">
      <w:pPr>
        <w:widowControl w:val="0"/>
        <w:autoSpaceDE w:val="0"/>
        <w:autoSpaceDN w:val="0"/>
        <w:spacing w:after="0" w:line="240" w:lineRule="auto"/>
        <w:rPr>
          <w:rFonts w:ascii="Times New Roman" w:hAnsi="Times New Roman" w:cs="Times New Roman"/>
          <w:b/>
          <w:sz w:val="28"/>
          <w:szCs w:val="28"/>
          <w:lang w:val="en-US"/>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6B7327" w:rsidRPr="00F95900" w:rsidRDefault="006B7327" w:rsidP="006B7327">
      <w:pPr>
        <w:pStyle w:val="a8"/>
        <w:numPr>
          <w:ilvl w:val="0"/>
          <w:numId w:val="33"/>
        </w:numPr>
        <w:tabs>
          <w:tab w:val="left" w:pos="318"/>
        </w:tabs>
        <w:autoSpaceDE w:val="0"/>
        <w:autoSpaceDN w:val="0"/>
        <w:adjustRightInd w:val="0"/>
        <w:spacing w:after="0" w:line="240" w:lineRule="auto"/>
        <w:contextualSpacing w:val="0"/>
        <w:jc w:val="both"/>
        <w:rPr>
          <w:rFonts w:ascii="Times New Roman" w:hAnsi="Times New Roman" w:cs="Times New Roman"/>
          <w:sz w:val="28"/>
          <w:szCs w:val="28"/>
        </w:rPr>
      </w:pPr>
      <w:r w:rsidRPr="00F95900">
        <w:rPr>
          <w:rFonts w:ascii="Times New Roman" w:hAnsi="Times New Roman" w:cs="Times New Roman"/>
          <w:sz w:val="28"/>
          <w:szCs w:val="28"/>
          <w:lang w:val="en-US"/>
        </w:rPr>
        <w:t>Stability equation.</w:t>
      </w:r>
    </w:p>
    <w:p w:rsidR="006B7327" w:rsidRPr="00F95900" w:rsidRDefault="006B7327" w:rsidP="006B7327">
      <w:pPr>
        <w:pStyle w:val="a8"/>
        <w:numPr>
          <w:ilvl w:val="0"/>
          <w:numId w:val="33"/>
        </w:numPr>
        <w:tabs>
          <w:tab w:val="left" w:pos="318"/>
        </w:tabs>
        <w:autoSpaceDE w:val="0"/>
        <w:autoSpaceDN w:val="0"/>
        <w:adjustRightInd w:val="0"/>
        <w:spacing w:after="0" w:line="240" w:lineRule="auto"/>
        <w:contextualSpacing w:val="0"/>
        <w:jc w:val="both"/>
        <w:rPr>
          <w:rFonts w:ascii="Times New Roman" w:hAnsi="Times New Roman" w:cs="Times New Roman"/>
          <w:sz w:val="28"/>
          <w:szCs w:val="28"/>
        </w:rPr>
      </w:pPr>
      <w:r w:rsidRPr="00F95900">
        <w:rPr>
          <w:rFonts w:ascii="Times New Roman" w:hAnsi="Times New Roman" w:cs="Times New Roman"/>
          <w:sz w:val="28"/>
          <w:szCs w:val="28"/>
          <w:lang w:val="en-US"/>
        </w:rPr>
        <w:t>Coefficient of self-stability.</w:t>
      </w:r>
    </w:p>
    <w:p w:rsidR="006B7327" w:rsidRPr="006B7327" w:rsidRDefault="006B7327" w:rsidP="00607174">
      <w:pPr>
        <w:widowControl w:val="0"/>
        <w:autoSpaceDE w:val="0"/>
        <w:autoSpaceDN w:val="0"/>
        <w:spacing w:after="0" w:line="240" w:lineRule="auto"/>
        <w:rPr>
          <w:rFonts w:ascii="Times New Roman" w:hAnsi="Times New Roman" w:cs="Times New Roman"/>
          <w:sz w:val="28"/>
          <w:szCs w:val="28"/>
          <w:lang w:val="en-US"/>
        </w:rPr>
      </w:pPr>
    </w:p>
    <w:p w:rsidR="00F95900" w:rsidRDefault="00F95900">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BB236C" w:rsidRDefault="00BB236C" w:rsidP="00BB236C">
      <w:pPr>
        <w:spacing w:after="0" w:line="240" w:lineRule="auto"/>
        <w:jc w:val="center"/>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lastRenderedPageBreak/>
        <w:t xml:space="preserve">Practical work </w:t>
      </w:r>
      <w:r w:rsidRPr="00E019E9">
        <w:rPr>
          <w:rFonts w:ascii="Times New Roman" w:hAnsi="Times New Roman" w:cs="Times New Roman"/>
          <w:b/>
          <w:sz w:val="28"/>
          <w:szCs w:val="28"/>
          <w:lang w:val="en-US"/>
        </w:rPr>
        <w:t>1</w:t>
      </w:r>
      <w:r>
        <w:rPr>
          <w:rFonts w:ascii="Times New Roman" w:hAnsi="Times New Roman" w:cs="Times New Roman"/>
          <w:b/>
          <w:sz w:val="28"/>
          <w:szCs w:val="28"/>
          <w:lang w:val="en-US"/>
        </w:rPr>
        <w:t>9-20</w:t>
      </w:r>
      <w:r w:rsidRPr="00177935">
        <w:rPr>
          <w:rFonts w:ascii="Times New Roman" w:hAnsi="Times New Roman" w:cs="Times New Roman"/>
          <w:b/>
          <w:sz w:val="28"/>
          <w:szCs w:val="28"/>
          <w:lang w:val="en-US"/>
        </w:rPr>
        <w:t>.</w:t>
      </w:r>
      <w:r w:rsidRPr="00177935">
        <w:rPr>
          <w:rFonts w:ascii="Times New Roman" w:eastAsia="Times New Roman" w:hAnsi="Times New Roman" w:cs="Times New Roman"/>
          <w:b/>
          <w:sz w:val="28"/>
          <w:szCs w:val="28"/>
          <w:lang w:val="en-US"/>
        </w:rPr>
        <w:t xml:space="preserve"> </w:t>
      </w:r>
    </w:p>
    <w:p w:rsidR="00BB236C" w:rsidRPr="00926FAB" w:rsidRDefault="00BB236C" w:rsidP="00BB236C">
      <w:pPr>
        <w:autoSpaceDE w:val="0"/>
        <w:autoSpaceDN w:val="0"/>
        <w:adjustRightInd w:val="0"/>
        <w:jc w:val="center"/>
        <w:rPr>
          <w:rFonts w:ascii="Times New Roman" w:hAnsi="Times New Roman" w:cs="Times New Roman"/>
          <w:b/>
          <w:sz w:val="28"/>
          <w:szCs w:val="28"/>
          <w:lang w:val="en-US"/>
        </w:rPr>
      </w:pPr>
      <w:r w:rsidRPr="00926FAB">
        <w:rPr>
          <w:rFonts w:ascii="Times New Roman" w:hAnsi="Times New Roman" w:cs="Times New Roman"/>
          <w:b/>
          <w:sz w:val="28"/>
          <w:szCs w:val="28"/>
          <w:lang w:val="en-US"/>
        </w:rPr>
        <w:t>Calculation of lifting winches.</w:t>
      </w:r>
    </w:p>
    <w:p w:rsidR="00BB236C" w:rsidRDefault="00BB236C" w:rsidP="00BB236C">
      <w:pPr>
        <w:numPr>
          <w:ilvl w:val="0"/>
          <w:numId w:val="17"/>
        </w:numPr>
        <w:tabs>
          <w:tab w:val="left" w:pos="318"/>
        </w:tabs>
        <w:spacing w:after="0" w:line="240" w:lineRule="auto"/>
        <w:ind w:left="34" w:firstLine="0"/>
        <w:rPr>
          <w:rFonts w:ascii="Times New Roman" w:hAnsi="Times New Roman" w:cs="Times New Roman"/>
          <w:sz w:val="28"/>
          <w:szCs w:val="28"/>
          <w:lang w:val="en-US"/>
        </w:rPr>
      </w:pPr>
      <w:r w:rsidRPr="00926FAB">
        <w:rPr>
          <w:rFonts w:ascii="Times New Roman" w:hAnsi="Times New Roman" w:cs="Times New Roman"/>
          <w:sz w:val="28"/>
          <w:szCs w:val="28"/>
          <w:lang w:val="en-US"/>
        </w:rPr>
        <w:t>Determination of the efficiency of lifting mechanism.</w:t>
      </w:r>
    </w:p>
    <w:p w:rsidR="00BB236C" w:rsidRPr="00926FAB" w:rsidRDefault="00BB236C" w:rsidP="00BB236C">
      <w:pPr>
        <w:numPr>
          <w:ilvl w:val="0"/>
          <w:numId w:val="17"/>
        </w:numPr>
        <w:tabs>
          <w:tab w:val="left" w:pos="318"/>
        </w:tabs>
        <w:spacing w:after="0" w:line="240" w:lineRule="auto"/>
        <w:ind w:left="34" w:firstLine="0"/>
        <w:rPr>
          <w:rFonts w:ascii="Times New Roman" w:hAnsi="Times New Roman" w:cs="Times New Roman"/>
          <w:sz w:val="28"/>
          <w:szCs w:val="28"/>
          <w:lang w:val="en-US"/>
        </w:rPr>
      </w:pPr>
      <w:r w:rsidRPr="00926FAB">
        <w:rPr>
          <w:rFonts w:ascii="Times New Roman" w:hAnsi="Times New Roman" w:cs="Times New Roman"/>
          <w:sz w:val="28"/>
          <w:szCs w:val="28"/>
          <w:lang w:val="en-US"/>
        </w:rPr>
        <w:t>Determine the length, diameter, and rope capacity of the winch drum.</w:t>
      </w:r>
    </w:p>
    <w:p w:rsidR="00BB236C" w:rsidRDefault="00BB236C" w:rsidP="00BB236C">
      <w:pPr>
        <w:pStyle w:val="a8"/>
        <w:tabs>
          <w:tab w:val="left" w:pos="318"/>
        </w:tabs>
        <w:autoSpaceDE w:val="0"/>
        <w:autoSpaceDN w:val="0"/>
        <w:adjustRightInd w:val="0"/>
        <w:ind w:left="394"/>
        <w:jc w:val="both"/>
        <w:rPr>
          <w:sz w:val="28"/>
          <w:szCs w:val="28"/>
          <w:lang w:val="en-US"/>
        </w:rPr>
      </w:pPr>
    </w:p>
    <w:p w:rsidR="00BB236C" w:rsidRPr="00ED0493" w:rsidRDefault="00BB236C" w:rsidP="00BB236C">
      <w:pPr>
        <w:tabs>
          <w:tab w:val="left" w:pos="318"/>
        </w:tabs>
        <w:spacing w:after="0" w:line="240" w:lineRule="auto"/>
        <w:rPr>
          <w:rFonts w:ascii="Times New Roman" w:hAnsi="Times New Roman" w:cs="Times New Roman"/>
          <w:sz w:val="28"/>
          <w:szCs w:val="28"/>
          <w:lang w:val="en-US"/>
        </w:rPr>
      </w:pPr>
      <w:r w:rsidRPr="00ED0493">
        <w:rPr>
          <w:rFonts w:ascii="Times New Roman" w:hAnsi="Times New Roman" w:cs="Times New Roman"/>
          <w:b/>
          <w:sz w:val="28"/>
          <w:szCs w:val="28"/>
          <w:lang w:val="en-US"/>
        </w:rPr>
        <w:t>The aim:</w:t>
      </w:r>
      <w:r w:rsidRPr="00ED0493">
        <w:rPr>
          <w:rFonts w:ascii="Times New Roman" w:hAnsi="Times New Roman" w:cs="Times New Roman"/>
          <w:sz w:val="28"/>
          <w:szCs w:val="28"/>
          <w:lang w:val="en-US"/>
        </w:rPr>
        <w:t xml:space="preserve"> to teach the students </w:t>
      </w:r>
      <w:r w:rsidRPr="00ED0493">
        <w:rPr>
          <w:rFonts w:ascii="Times New Roman" w:eastAsia="Times New Roman" w:hAnsi="Times New Roman" w:cs="Times New Roman"/>
          <w:bCs/>
          <w:color w:val="000000"/>
          <w:sz w:val="28"/>
          <w:szCs w:val="28"/>
          <w:lang w:val="en-US"/>
        </w:rPr>
        <w:t xml:space="preserve">to </w:t>
      </w:r>
      <w:r>
        <w:rPr>
          <w:rFonts w:ascii="Times New Roman" w:hAnsi="Times New Roman" w:cs="Times New Roman"/>
          <w:sz w:val="28"/>
          <w:szCs w:val="28"/>
          <w:lang w:val="en-US"/>
        </w:rPr>
        <w:t>c</w:t>
      </w:r>
      <w:r w:rsidRPr="00ED0493">
        <w:rPr>
          <w:rFonts w:ascii="Times New Roman" w:hAnsi="Times New Roman" w:cs="Times New Roman"/>
          <w:sz w:val="28"/>
          <w:szCs w:val="28"/>
          <w:lang w:val="en-US"/>
        </w:rPr>
        <w:t>alculat</w:t>
      </w:r>
      <w:r>
        <w:rPr>
          <w:rFonts w:ascii="Times New Roman" w:hAnsi="Times New Roman" w:cs="Times New Roman"/>
          <w:sz w:val="28"/>
          <w:szCs w:val="28"/>
          <w:lang w:val="en-US"/>
        </w:rPr>
        <w:t xml:space="preserve">e the </w:t>
      </w:r>
      <w:r w:rsidRPr="00926FAB">
        <w:rPr>
          <w:rFonts w:ascii="Times New Roman" w:hAnsi="Times New Roman" w:cs="Times New Roman"/>
          <w:sz w:val="28"/>
          <w:szCs w:val="28"/>
          <w:lang w:val="en-US"/>
        </w:rPr>
        <w:t>lifting winches</w:t>
      </w:r>
      <w:r w:rsidRPr="00926FAB">
        <w:rPr>
          <w:rFonts w:ascii="Times New Roman" w:eastAsia="Times New Roman" w:hAnsi="Times New Roman" w:cs="Times New Roman"/>
          <w:bCs/>
          <w:color w:val="000000"/>
          <w:sz w:val="28"/>
          <w:szCs w:val="28"/>
          <w:lang w:val="en-US"/>
        </w:rPr>
        <w:t>.</w:t>
      </w:r>
    </w:p>
    <w:p w:rsidR="00BB236C" w:rsidRPr="00177935" w:rsidRDefault="00BB236C" w:rsidP="00BB236C">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BB236C" w:rsidRDefault="00BB236C" w:rsidP="00BB236C">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CF556B">
        <w:rPr>
          <w:rFonts w:ascii="Times New Roman" w:hAnsi="Times New Roman" w:cs="Times New Roman"/>
          <w:b/>
          <w:sz w:val="28"/>
          <w:szCs w:val="28"/>
          <w:lang w:val="en-US"/>
        </w:rPr>
        <w:t>Theoretical</w:t>
      </w:r>
      <w:r w:rsidRPr="00784B82">
        <w:rPr>
          <w:rFonts w:ascii="Times New Roman" w:hAnsi="Times New Roman" w:cs="Times New Roman"/>
          <w:b/>
          <w:sz w:val="28"/>
          <w:szCs w:val="28"/>
          <w:lang w:val="en-US"/>
        </w:rPr>
        <w:t xml:space="preserve"> </w:t>
      </w:r>
      <w:r w:rsidRPr="00CF556B">
        <w:rPr>
          <w:rFonts w:ascii="Times New Roman" w:hAnsi="Times New Roman" w:cs="Times New Roman"/>
          <w:b/>
          <w:sz w:val="28"/>
          <w:szCs w:val="28"/>
          <w:lang w:val="en-US"/>
        </w:rPr>
        <w:t>basis</w:t>
      </w:r>
      <w:r w:rsidRPr="00784B82">
        <w:rPr>
          <w:rFonts w:ascii="Times New Roman" w:hAnsi="Times New Roman" w:cs="Times New Roman"/>
          <w:sz w:val="28"/>
          <w:szCs w:val="28"/>
          <w:lang w:val="en-US"/>
        </w:rPr>
        <w:t>.</w:t>
      </w:r>
    </w:p>
    <w:p w:rsidR="00BB236C" w:rsidRPr="00216BF8" w:rsidRDefault="00BB236C" w:rsidP="00BB236C">
      <w:pPr>
        <w:spacing w:after="0" w:line="240" w:lineRule="auto"/>
        <w:ind w:firstLine="425"/>
        <w:jc w:val="both"/>
        <w:rPr>
          <w:rFonts w:ascii="Times New Roman" w:hAnsi="Times New Roman" w:cs="Times New Roman"/>
          <w:sz w:val="28"/>
          <w:szCs w:val="28"/>
          <w:lang w:val="en-US"/>
        </w:rPr>
      </w:pPr>
      <w:r w:rsidRPr="00216BF8">
        <w:rPr>
          <w:rFonts w:ascii="Times New Roman" w:hAnsi="Times New Roman" w:cs="Times New Roman"/>
          <w:sz w:val="28"/>
          <w:szCs w:val="28"/>
          <w:lang w:val="en-US"/>
        </w:rPr>
        <w:t xml:space="preserve">Moving and lifting </w:t>
      </w:r>
      <w:r>
        <w:rPr>
          <w:rFonts w:ascii="Times New Roman" w:hAnsi="Times New Roman" w:cs="Times New Roman"/>
          <w:sz w:val="28"/>
          <w:szCs w:val="28"/>
          <w:lang w:val="en-US"/>
        </w:rPr>
        <w:t xml:space="preserve">of </w:t>
      </w:r>
      <w:r w:rsidRPr="00216BF8">
        <w:rPr>
          <w:rFonts w:ascii="Times New Roman" w:hAnsi="Times New Roman" w:cs="Times New Roman"/>
          <w:sz w:val="28"/>
          <w:szCs w:val="28"/>
          <w:lang w:val="en-US"/>
        </w:rPr>
        <w:t xml:space="preserve">various loads </w:t>
      </w:r>
      <w:r>
        <w:rPr>
          <w:rFonts w:ascii="Times New Roman" w:hAnsi="Times New Roman" w:cs="Times New Roman"/>
          <w:sz w:val="28"/>
          <w:szCs w:val="28"/>
          <w:lang w:val="en-US"/>
        </w:rPr>
        <w:t xml:space="preserve">takes place </w:t>
      </w:r>
      <w:r w:rsidRPr="00216BF8">
        <w:rPr>
          <w:rFonts w:ascii="Times New Roman" w:hAnsi="Times New Roman" w:cs="Times New Roman"/>
          <w:sz w:val="28"/>
          <w:szCs w:val="28"/>
          <w:lang w:val="en-US"/>
        </w:rPr>
        <w:t xml:space="preserve">on construction sites, warehouses, production facilities, as well as </w:t>
      </w:r>
      <w:r>
        <w:rPr>
          <w:rFonts w:ascii="Times New Roman" w:hAnsi="Times New Roman" w:cs="Times New Roman"/>
          <w:sz w:val="28"/>
          <w:szCs w:val="28"/>
          <w:lang w:val="en-US"/>
        </w:rPr>
        <w:t xml:space="preserve">during </w:t>
      </w:r>
      <w:r w:rsidRPr="00216BF8">
        <w:rPr>
          <w:rFonts w:ascii="Times New Roman" w:hAnsi="Times New Roman" w:cs="Times New Roman"/>
          <w:sz w:val="28"/>
          <w:szCs w:val="28"/>
          <w:lang w:val="en-US"/>
        </w:rPr>
        <w:t xml:space="preserve">servicing </w:t>
      </w:r>
      <w:r>
        <w:rPr>
          <w:rFonts w:ascii="Times New Roman" w:hAnsi="Times New Roman" w:cs="Times New Roman"/>
          <w:sz w:val="28"/>
          <w:szCs w:val="28"/>
          <w:lang w:val="en-US"/>
        </w:rPr>
        <w:t xml:space="preserve">of </w:t>
      </w:r>
      <w:r w:rsidRPr="00216BF8">
        <w:rPr>
          <w:rFonts w:ascii="Times New Roman" w:hAnsi="Times New Roman" w:cs="Times New Roman"/>
          <w:sz w:val="28"/>
          <w:szCs w:val="28"/>
          <w:lang w:val="en-US"/>
        </w:rPr>
        <w:t>equipment of power and industrial enterprises. In the extensive range of lifting machines (</w:t>
      </w:r>
      <w:r>
        <w:rPr>
          <w:rFonts w:ascii="Times New Roman" w:hAnsi="Times New Roman" w:cs="Times New Roman"/>
          <w:sz w:val="28"/>
          <w:szCs w:val="28"/>
          <w:lang w:val="en-US"/>
        </w:rPr>
        <w:t>L</w:t>
      </w:r>
      <w:r w:rsidRPr="00216BF8">
        <w:rPr>
          <w:rFonts w:ascii="Times New Roman" w:hAnsi="Times New Roman" w:cs="Times New Roman"/>
          <w:sz w:val="28"/>
          <w:szCs w:val="28"/>
          <w:lang w:val="en-US"/>
        </w:rPr>
        <w:t>M), there are several main types: tire jack</w:t>
      </w:r>
      <w:r>
        <w:rPr>
          <w:rFonts w:ascii="Times New Roman" w:hAnsi="Times New Roman" w:cs="Times New Roman"/>
          <w:sz w:val="28"/>
          <w:szCs w:val="28"/>
          <w:lang w:val="en-US"/>
        </w:rPr>
        <w:t>s</w:t>
      </w:r>
      <w:r w:rsidRPr="00216BF8">
        <w:rPr>
          <w:rFonts w:ascii="Times New Roman" w:hAnsi="Times New Roman" w:cs="Times New Roman"/>
          <w:sz w:val="28"/>
          <w:szCs w:val="28"/>
          <w:lang w:val="en-US"/>
        </w:rPr>
        <w:t>, elevators, winches.</w:t>
      </w:r>
    </w:p>
    <w:p w:rsidR="00BB236C" w:rsidRPr="00216BF8" w:rsidRDefault="00BB236C" w:rsidP="00BB236C">
      <w:pPr>
        <w:spacing w:after="0" w:line="240" w:lineRule="auto"/>
        <w:ind w:firstLine="425"/>
        <w:jc w:val="both"/>
        <w:rPr>
          <w:rFonts w:ascii="Times New Roman" w:hAnsi="Times New Roman" w:cs="Times New Roman"/>
          <w:b/>
          <w:i/>
          <w:sz w:val="28"/>
          <w:szCs w:val="28"/>
          <w:lang w:val="en-US"/>
        </w:rPr>
      </w:pPr>
      <w:r w:rsidRPr="00216BF8">
        <w:rPr>
          <w:rFonts w:ascii="Times New Roman" w:hAnsi="Times New Roman" w:cs="Times New Roman"/>
          <w:b/>
          <w:i/>
          <w:sz w:val="28"/>
          <w:szCs w:val="28"/>
          <w:lang w:val="en-US"/>
        </w:rPr>
        <w:t xml:space="preserve">Tire jacks </w:t>
      </w:r>
    </w:p>
    <w:p w:rsidR="00BB236C" w:rsidRPr="00216BF8" w:rsidRDefault="00BB236C" w:rsidP="00BB236C">
      <w:pPr>
        <w:spacing w:after="0" w:line="240" w:lineRule="auto"/>
        <w:ind w:firstLine="425"/>
        <w:jc w:val="both"/>
        <w:rPr>
          <w:rFonts w:ascii="Times New Roman" w:hAnsi="Times New Roman" w:cs="Times New Roman"/>
          <w:sz w:val="28"/>
          <w:szCs w:val="28"/>
          <w:lang w:val="en-US"/>
        </w:rPr>
      </w:pPr>
      <w:r w:rsidRPr="00216BF8">
        <w:rPr>
          <w:rFonts w:ascii="Times New Roman" w:hAnsi="Times New Roman" w:cs="Times New Roman"/>
          <w:sz w:val="28"/>
          <w:szCs w:val="28"/>
          <w:lang w:val="en-US"/>
        </w:rPr>
        <w:t xml:space="preserve">These are the simplest lifting mechanisms with manual or machine drive, used for lifting </w:t>
      </w:r>
      <w:r>
        <w:rPr>
          <w:rFonts w:ascii="Times New Roman" w:hAnsi="Times New Roman" w:cs="Times New Roman"/>
          <w:sz w:val="28"/>
          <w:szCs w:val="28"/>
          <w:lang w:val="en-US"/>
        </w:rPr>
        <w:t xml:space="preserve">of </w:t>
      </w:r>
      <w:r w:rsidRPr="00216BF8">
        <w:rPr>
          <w:rFonts w:ascii="Times New Roman" w:hAnsi="Times New Roman" w:cs="Times New Roman"/>
          <w:sz w:val="28"/>
          <w:szCs w:val="28"/>
          <w:lang w:val="en-US"/>
        </w:rPr>
        <w:t>loads to a small height and holding them in this position for the duration of work.</w:t>
      </w:r>
    </w:p>
    <w:p w:rsidR="00BB236C" w:rsidRPr="00216BF8" w:rsidRDefault="00BB236C" w:rsidP="00BB236C">
      <w:pPr>
        <w:spacing w:after="0" w:line="240" w:lineRule="auto"/>
        <w:ind w:firstLine="425"/>
        <w:jc w:val="both"/>
        <w:rPr>
          <w:rFonts w:ascii="Times New Roman" w:hAnsi="Times New Roman" w:cs="Times New Roman"/>
          <w:sz w:val="28"/>
          <w:szCs w:val="28"/>
          <w:lang w:val="en-US"/>
        </w:rPr>
      </w:pPr>
      <w:r w:rsidRPr="00216BF8">
        <w:rPr>
          <w:rFonts w:ascii="Times New Roman" w:hAnsi="Times New Roman" w:cs="Times New Roman"/>
          <w:i/>
          <w:sz w:val="28"/>
          <w:szCs w:val="28"/>
          <w:lang w:val="en-US"/>
        </w:rPr>
        <w:t>Screw jacks</w:t>
      </w:r>
      <w:r>
        <w:rPr>
          <w:rFonts w:ascii="Times New Roman" w:hAnsi="Times New Roman" w:cs="Times New Roman"/>
          <w:sz w:val="28"/>
          <w:szCs w:val="28"/>
          <w:lang w:val="en-US"/>
        </w:rPr>
        <w:t>. T</w:t>
      </w:r>
      <w:r w:rsidRPr="00216BF8">
        <w:rPr>
          <w:rFonts w:ascii="Times New Roman" w:hAnsi="Times New Roman" w:cs="Times New Roman"/>
          <w:sz w:val="28"/>
          <w:szCs w:val="28"/>
          <w:lang w:val="en-US"/>
        </w:rPr>
        <w:t xml:space="preserve">he principle of screw jacks operation </w:t>
      </w:r>
      <w:r>
        <w:rPr>
          <w:rFonts w:ascii="Times New Roman" w:hAnsi="Times New Roman" w:cs="Times New Roman"/>
          <w:sz w:val="28"/>
          <w:szCs w:val="28"/>
          <w:lang w:val="en-US"/>
        </w:rPr>
        <w:t xml:space="preserve">is </w:t>
      </w:r>
      <w:r w:rsidRPr="00216BF8">
        <w:rPr>
          <w:rFonts w:ascii="Times New Roman" w:hAnsi="Times New Roman" w:cs="Times New Roman"/>
          <w:sz w:val="28"/>
          <w:szCs w:val="28"/>
          <w:lang w:val="en-US"/>
        </w:rPr>
        <w:t xml:space="preserve">«screw-nut», load capacity </w:t>
      </w:r>
      <w:r>
        <w:rPr>
          <w:rFonts w:ascii="Times New Roman" w:hAnsi="Times New Roman" w:cs="Times New Roman"/>
          <w:sz w:val="28"/>
          <w:szCs w:val="28"/>
          <w:lang w:val="en-US"/>
        </w:rPr>
        <w:t xml:space="preserve">is </w:t>
      </w:r>
      <w:r w:rsidRPr="00216BF8">
        <w:rPr>
          <w:rFonts w:ascii="Times New Roman" w:hAnsi="Times New Roman" w:cs="Times New Roman"/>
          <w:sz w:val="28"/>
          <w:szCs w:val="28"/>
          <w:lang w:val="en-US"/>
        </w:rPr>
        <w:t>up to 50 t, lifting height</w:t>
      </w:r>
      <w:r>
        <w:rPr>
          <w:rFonts w:ascii="Times New Roman" w:hAnsi="Times New Roman" w:cs="Times New Roman"/>
          <w:sz w:val="28"/>
          <w:szCs w:val="28"/>
          <w:lang w:val="en-US"/>
        </w:rPr>
        <w:t xml:space="preserve"> is up to 0,4 m. They are u</w:t>
      </w:r>
      <w:r w:rsidRPr="00216BF8">
        <w:rPr>
          <w:rFonts w:ascii="Times New Roman" w:hAnsi="Times New Roman" w:cs="Times New Roman"/>
          <w:sz w:val="28"/>
          <w:szCs w:val="28"/>
          <w:lang w:val="en-US"/>
        </w:rPr>
        <w:t xml:space="preserve">sed as a stand for holding </w:t>
      </w:r>
      <w:r>
        <w:rPr>
          <w:rFonts w:ascii="Times New Roman" w:hAnsi="Times New Roman" w:cs="Times New Roman"/>
          <w:sz w:val="28"/>
          <w:szCs w:val="28"/>
          <w:lang w:val="en-US"/>
        </w:rPr>
        <w:t xml:space="preserve">of </w:t>
      </w:r>
      <w:r w:rsidRPr="00216BF8">
        <w:rPr>
          <w:rFonts w:ascii="Times New Roman" w:hAnsi="Times New Roman" w:cs="Times New Roman"/>
          <w:sz w:val="28"/>
          <w:szCs w:val="28"/>
          <w:lang w:val="en-US"/>
        </w:rPr>
        <w:t>construction structures, aggregates during installation and repair work.</w:t>
      </w:r>
    </w:p>
    <w:p w:rsidR="00BB236C" w:rsidRPr="00216BF8" w:rsidRDefault="00BB236C" w:rsidP="00BB236C">
      <w:pPr>
        <w:spacing w:after="0" w:line="240" w:lineRule="auto"/>
        <w:ind w:firstLine="425"/>
        <w:jc w:val="both"/>
        <w:rPr>
          <w:rFonts w:ascii="Times New Roman" w:hAnsi="Times New Roman" w:cs="Times New Roman"/>
          <w:sz w:val="28"/>
          <w:szCs w:val="28"/>
          <w:lang w:val="en-US"/>
        </w:rPr>
      </w:pPr>
      <w:r w:rsidRPr="00216BF8">
        <w:rPr>
          <w:rFonts w:ascii="Times New Roman" w:hAnsi="Times New Roman" w:cs="Times New Roman"/>
          <w:i/>
          <w:sz w:val="28"/>
          <w:szCs w:val="28"/>
          <w:lang w:val="en-US"/>
        </w:rPr>
        <w:t>Rack jacks</w:t>
      </w:r>
      <w:r w:rsidRPr="00216BF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thanks to their </w:t>
      </w:r>
      <w:r w:rsidRPr="00216BF8">
        <w:rPr>
          <w:rFonts w:ascii="Times New Roman" w:hAnsi="Times New Roman" w:cs="Times New Roman"/>
          <w:sz w:val="28"/>
          <w:szCs w:val="28"/>
          <w:lang w:val="en-US"/>
        </w:rPr>
        <w:t>design</w:t>
      </w:r>
      <w:r>
        <w:rPr>
          <w:rFonts w:ascii="Times New Roman" w:hAnsi="Times New Roman" w:cs="Times New Roman"/>
          <w:sz w:val="28"/>
          <w:szCs w:val="28"/>
          <w:lang w:val="en-US"/>
        </w:rPr>
        <w:t xml:space="preserve"> and </w:t>
      </w:r>
      <w:r w:rsidRPr="00855B34">
        <w:rPr>
          <w:rFonts w:ascii="Times New Roman" w:hAnsi="Times New Roman" w:cs="Times New Roman"/>
          <w:sz w:val="28"/>
          <w:szCs w:val="28"/>
          <w:lang w:val="en-US"/>
        </w:rPr>
        <w:t xml:space="preserve">rack-and-gear </w:t>
      </w:r>
      <w:r w:rsidRPr="00216BF8">
        <w:rPr>
          <w:rFonts w:ascii="Times New Roman" w:hAnsi="Times New Roman" w:cs="Times New Roman"/>
          <w:sz w:val="28"/>
          <w:szCs w:val="28"/>
          <w:lang w:val="en-US"/>
        </w:rPr>
        <w:t>are able to lift loads almost from the floor or ground surface</w:t>
      </w:r>
      <w:r>
        <w:rPr>
          <w:rFonts w:ascii="Times New Roman" w:hAnsi="Times New Roman" w:cs="Times New Roman"/>
          <w:sz w:val="28"/>
          <w:szCs w:val="28"/>
          <w:lang w:val="en-US"/>
        </w:rPr>
        <w:t>. The lifting height is up to 0,</w:t>
      </w:r>
      <w:r w:rsidRPr="00216BF8">
        <w:rPr>
          <w:rFonts w:ascii="Times New Roman" w:hAnsi="Times New Roman" w:cs="Times New Roman"/>
          <w:sz w:val="28"/>
          <w:szCs w:val="28"/>
          <w:lang w:val="en-US"/>
        </w:rPr>
        <w:t xml:space="preserve">6 m, the load </w:t>
      </w:r>
      <w:r>
        <w:rPr>
          <w:rFonts w:ascii="Times New Roman" w:hAnsi="Times New Roman" w:cs="Times New Roman"/>
          <w:sz w:val="28"/>
          <w:szCs w:val="28"/>
          <w:lang w:val="en-US"/>
        </w:rPr>
        <w:t>capacity is not more than 6 t. They are u</w:t>
      </w:r>
      <w:r w:rsidRPr="00216BF8">
        <w:rPr>
          <w:rFonts w:ascii="Times New Roman" w:hAnsi="Times New Roman" w:cs="Times New Roman"/>
          <w:sz w:val="28"/>
          <w:szCs w:val="28"/>
          <w:lang w:val="en-US"/>
        </w:rPr>
        <w:t>sed for installation and repair work, including the repair of railway tracks.</w:t>
      </w:r>
    </w:p>
    <w:p w:rsidR="00BB236C" w:rsidRPr="00216BF8"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i/>
          <w:sz w:val="28"/>
          <w:szCs w:val="28"/>
          <w:lang w:val="en-US"/>
        </w:rPr>
        <w:t>Hydraulic jacks</w:t>
      </w:r>
      <w:r>
        <w:rPr>
          <w:rFonts w:ascii="Times New Roman" w:hAnsi="Times New Roman" w:cs="Times New Roman"/>
          <w:sz w:val="28"/>
          <w:szCs w:val="28"/>
          <w:lang w:val="en-US"/>
        </w:rPr>
        <w:t xml:space="preserve">. Their </w:t>
      </w:r>
      <w:r w:rsidRPr="00216BF8">
        <w:rPr>
          <w:rFonts w:ascii="Times New Roman" w:hAnsi="Times New Roman" w:cs="Times New Roman"/>
          <w:sz w:val="28"/>
          <w:szCs w:val="28"/>
          <w:lang w:val="en-US"/>
        </w:rPr>
        <w:t xml:space="preserve">lifting force </w:t>
      </w:r>
      <w:r>
        <w:rPr>
          <w:rFonts w:ascii="Times New Roman" w:hAnsi="Times New Roman" w:cs="Times New Roman"/>
          <w:sz w:val="28"/>
          <w:szCs w:val="28"/>
          <w:lang w:val="en-US"/>
        </w:rPr>
        <w:t xml:space="preserve">is </w:t>
      </w:r>
      <w:r w:rsidRPr="00216BF8">
        <w:rPr>
          <w:rFonts w:ascii="Times New Roman" w:hAnsi="Times New Roman" w:cs="Times New Roman"/>
          <w:sz w:val="28"/>
          <w:szCs w:val="28"/>
          <w:lang w:val="en-US"/>
        </w:rPr>
        <w:t xml:space="preserve">generated by the pressure of a non-freezing mixture based on alcohol, water, technical glycerine or oil </w:t>
      </w:r>
      <w:r>
        <w:rPr>
          <w:rFonts w:ascii="Times New Roman" w:hAnsi="Times New Roman" w:cs="Times New Roman"/>
          <w:sz w:val="28"/>
          <w:szCs w:val="28"/>
          <w:lang w:val="en-US"/>
        </w:rPr>
        <w:t xml:space="preserve">that </w:t>
      </w:r>
      <w:r w:rsidRPr="00216BF8">
        <w:rPr>
          <w:rFonts w:ascii="Times New Roman" w:hAnsi="Times New Roman" w:cs="Times New Roman"/>
          <w:sz w:val="28"/>
          <w:szCs w:val="28"/>
          <w:lang w:val="en-US"/>
        </w:rPr>
        <w:t xml:space="preserve">ensures smooth lifting/lowering of loads. The load capacity can reach 750 t, the lifting height </w:t>
      </w:r>
      <w:r>
        <w:rPr>
          <w:rFonts w:ascii="Times New Roman" w:hAnsi="Times New Roman" w:cs="Times New Roman"/>
          <w:sz w:val="28"/>
          <w:szCs w:val="28"/>
          <w:lang w:val="en-US"/>
        </w:rPr>
        <w:t>is up to 0,4 m. F</w:t>
      </w:r>
      <w:r w:rsidRPr="00216BF8">
        <w:rPr>
          <w:rFonts w:ascii="Times New Roman" w:hAnsi="Times New Roman" w:cs="Times New Roman"/>
          <w:sz w:val="28"/>
          <w:szCs w:val="28"/>
          <w:lang w:val="en-US"/>
        </w:rPr>
        <w:t xml:space="preserve">or lifting </w:t>
      </w:r>
      <w:r>
        <w:rPr>
          <w:rFonts w:ascii="Times New Roman" w:hAnsi="Times New Roman" w:cs="Times New Roman"/>
          <w:sz w:val="28"/>
          <w:szCs w:val="28"/>
          <w:lang w:val="en-US"/>
        </w:rPr>
        <w:t xml:space="preserve">of </w:t>
      </w:r>
      <w:r w:rsidRPr="00216BF8">
        <w:rPr>
          <w:rFonts w:ascii="Times New Roman" w:hAnsi="Times New Roman" w:cs="Times New Roman"/>
          <w:sz w:val="28"/>
          <w:szCs w:val="28"/>
          <w:lang w:val="en-US"/>
        </w:rPr>
        <w:t>furnaces, bridge spans and other structures weighing several thousand tons, hydraulic jacks are combined.</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sz w:val="28"/>
          <w:szCs w:val="28"/>
          <w:lang w:val="en-US"/>
        </w:rPr>
        <w:t>T</w:t>
      </w:r>
      <w:r>
        <w:rPr>
          <w:rFonts w:ascii="Times New Roman" w:hAnsi="Times New Roman" w:cs="Times New Roman"/>
          <w:sz w:val="28"/>
          <w:szCs w:val="28"/>
          <w:lang w:val="en-US"/>
        </w:rPr>
        <w:t>he main difference between the j</w:t>
      </w:r>
      <w:r w:rsidRPr="00855B34">
        <w:rPr>
          <w:rFonts w:ascii="Times New Roman" w:hAnsi="Times New Roman" w:cs="Times New Roman"/>
          <w:sz w:val="28"/>
          <w:szCs w:val="28"/>
          <w:lang w:val="en-US"/>
        </w:rPr>
        <w:t xml:space="preserve">ack and other </w:t>
      </w:r>
      <w:r>
        <w:rPr>
          <w:rFonts w:ascii="Times New Roman" w:hAnsi="Times New Roman" w:cs="Times New Roman"/>
          <w:sz w:val="28"/>
          <w:szCs w:val="28"/>
          <w:lang w:val="en-US"/>
        </w:rPr>
        <w:t>L</w:t>
      </w:r>
      <w:r w:rsidRPr="00855B34">
        <w:rPr>
          <w:rFonts w:ascii="Times New Roman" w:hAnsi="Times New Roman" w:cs="Times New Roman"/>
          <w:sz w:val="28"/>
          <w:szCs w:val="28"/>
          <w:lang w:val="en-US"/>
        </w:rPr>
        <w:t>M is its location</w:t>
      </w:r>
      <w:r>
        <w:rPr>
          <w:rFonts w:ascii="Times New Roman" w:hAnsi="Times New Roman" w:cs="Times New Roman"/>
          <w:sz w:val="28"/>
          <w:szCs w:val="28"/>
          <w:lang w:val="en-US"/>
        </w:rPr>
        <w:t xml:space="preserve"> that is </w:t>
      </w:r>
      <w:r w:rsidRPr="00855B34">
        <w:rPr>
          <w:rFonts w:ascii="Times New Roman" w:hAnsi="Times New Roman" w:cs="Times New Roman"/>
          <w:sz w:val="28"/>
          <w:szCs w:val="28"/>
          <w:lang w:val="en-US"/>
        </w:rPr>
        <w:t>under the load. This avoids the additional use of cables, ropes, chains, various fasteners and other rigging equipment.</w:t>
      </w:r>
    </w:p>
    <w:p w:rsidR="00BB236C" w:rsidRPr="00855B34" w:rsidRDefault="00BB236C" w:rsidP="00BB236C">
      <w:pPr>
        <w:spacing w:after="0" w:line="240" w:lineRule="auto"/>
        <w:ind w:firstLine="425"/>
        <w:jc w:val="both"/>
        <w:rPr>
          <w:rFonts w:ascii="Times New Roman" w:hAnsi="Times New Roman" w:cs="Times New Roman"/>
          <w:b/>
          <w:i/>
          <w:sz w:val="28"/>
          <w:szCs w:val="28"/>
          <w:lang w:val="en-US"/>
        </w:rPr>
      </w:pPr>
      <w:r w:rsidRPr="00855B34">
        <w:rPr>
          <w:rFonts w:ascii="Times New Roman" w:hAnsi="Times New Roman" w:cs="Times New Roman"/>
          <w:b/>
          <w:i/>
          <w:sz w:val="28"/>
          <w:szCs w:val="28"/>
          <w:lang w:val="en-US"/>
        </w:rPr>
        <w:t>Winches</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Pr>
          <w:rFonts w:ascii="Times New Roman" w:hAnsi="Times New Roman" w:cs="Times New Roman"/>
          <w:sz w:val="28"/>
          <w:szCs w:val="28"/>
          <w:lang w:val="en-US"/>
        </w:rPr>
        <w:t>Winches are the</w:t>
      </w:r>
      <w:r w:rsidRPr="00855B34">
        <w:rPr>
          <w:rFonts w:ascii="Times New Roman" w:hAnsi="Times New Roman" w:cs="Times New Roman"/>
          <w:sz w:val="28"/>
          <w:szCs w:val="28"/>
          <w:lang w:val="en-US"/>
        </w:rPr>
        <w:t xml:space="preserve"> universal type of </w:t>
      </w:r>
      <w:r>
        <w:rPr>
          <w:rFonts w:ascii="Times New Roman" w:hAnsi="Times New Roman" w:cs="Times New Roman"/>
          <w:sz w:val="28"/>
          <w:szCs w:val="28"/>
          <w:lang w:val="en-US"/>
        </w:rPr>
        <w:t>L</w:t>
      </w:r>
      <w:r w:rsidRPr="00855B34">
        <w:rPr>
          <w:rFonts w:ascii="Times New Roman" w:hAnsi="Times New Roman" w:cs="Times New Roman"/>
          <w:sz w:val="28"/>
          <w:szCs w:val="28"/>
          <w:lang w:val="en-US"/>
        </w:rPr>
        <w:t>M. They are widely used during repair, installation and construction works in the industrial sphere, in construction and in everyday life.</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i/>
          <w:sz w:val="28"/>
          <w:szCs w:val="28"/>
          <w:lang w:val="en-US"/>
        </w:rPr>
        <w:t>Drum winch</w:t>
      </w:r>
      <w:r w:rsidRPr="00855B34">
        <w:rPr>
          <w:rFonts w:ascii="Times New Roman" w:hAnsi="Times New Roman" w:cs="Times New Roman"/>
          <w:sz w:val="28"/>
          <w:szCs w:val="28"/>
          <w:lang w:val="en-US"/>
        </w:rPr>
        <w:t xml:space="preserve"> is one of the most common type. The load is moved by a cable wound on a drum. They are used in simple areas of work.</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i/>
          <w:sz w:val="28"/>
          <w:szCs w:val="28"/>
          <w:lang w:val="en-US"/>
        </w:rPr>
        <w:t>Levered winch</w:t>
      </w:r>
      <w:r w:rsidRPr="00855B3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a device </w:t>
      </w:r>
      <w:r w:rsidRPr="00855B34">
        <w:rPr>
          <w:rFonts w:ascii="Times New Roman" w:hAnsi="Times New Roman" w:cs="Times New Roman"/>
          <w:sz w:val="28"/>
          <w:szCs w:val="28"/>
          <w:lang w:val="en-US"/>
        </w:rPr>
        <w:t>«put</w:t>
      </w:r>
      <w:r>
        <w:rPr>
          <w:rFonts w:ascii="Times New Roman" w:hAnsi="Times New Roman" w:cs="Times New Roman"/>
          <w:sz w:val="28"/>
          <w:szCs w:val="28"/>
          <w:lang w:val="en-US"/>
        </w:rPr>
        <w:t>ing</w:t>
      </w:r>
      <w:r w:rsidRPr="00855B34">
        <w:rPr>
          <w:rFonts w:ascii="Times New Roman" w:hAnsi="Times New Roman" w:cs="Times New Roman"/>
          <w:sz w:val="28"/>
          <w:szCs w:val="28"/>
          <w:lang w:val="en-US"/>
        </w:rPr>
        <w:t xml:space="preserve"> on»</w:t>
      </w:r>
      <w:r>
        <w:rPr>
          <w:rFonts w:ascii="Times New Roman" w:hAnsi="Times New Roman" w:cs="Times New Roman"/>
          <w:sz w:val="28"/>
          <w:szCs w:val="28"/>
          <w:lang w:val="en-US"/>
        </w:rPr>
        <w:t xml:space="preserve"> the cable that</w:t>
      </w:r>
      <w:r w:rsidRPr="00855B34">
        <w:rPr>
          <w:rFonts w:ascii="Times New Roman" w:hAnsi="Times New Roman" w:cs="Times New Roman"/>
          <w:sz w:val="28"/>
          <w:szCs w:val="28"/>
          <w:lang w:val="en-US"/>
        </w:rPr>
        <w:t xml:space="preserve"> moves with the help of a lever-handle. The popularity of this type of winches ensures their compactness, light weight and </w:t>
      </w:r>
      <w:r>
        <w:rPr>
          <w:rFonts w:ascii="Times New Roman" w:hAnsi="Times New Roman" w:cs="Times New Roman"/>
          <w:sz w:val="28"/>
          <w:szCs w:val="28"/>
          <w:lang w:val="en-US"/>
        </w:rPr>
        <w:t>absence of</w:t>
      </w:r>
      <w:r w:rsidRPr="00855B34">
        <w:rPr>
          <w:rFonts w:ascii="Times New Roman" w:hAnsi="Times New Roman" w:cs="Times New Roman"/>
          <w:sz w:val="28"/>
          <w:szCs w:val="28"/>
          <w:lang w:val="en-US"/>
        </w:rPr>
        <w:t xml:space="preserve"> restrictions on the length of the cable, slings.</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i/>
          <w:sz w:val="28"/>
          <w:szCs w:val="28"/>
          <w:lang w:val="en-US"/>
        </w:rPr>
        <w:t>Worm winches</w:t>
      </w:r>
      <w:r w:rsidRPr="00855B34">
        <w:rPr>
          <w:rFonts w:ascii="Times New Roman" w:hAnsi="Times New Roman" w:cs="Times New Roman"/>
          <w:sz w:val="28"/>
          <w:szCs w:val="28"/>
          <w:lang w:val="en-US"/>
        </w:rPr>
        <w:t xml:space="preserve"> are similar to drum winches. </w:t>
      </w:r>
      <w:r>
        <w:rPr>
          <w:rFonts w:ascii="Times New Roman" w:hAnsi="Times New Roman" w:cs="Times New Roman"/>
          <w:sz w:val="28"/>
          <w:szCs w:val="28"/>
          <w:lang w:val="en-US"/>
        </w:rPr>
        <w:t xml:space="preserve">As the drum is the </w:t>
      </w:r>
      <w:r w:rsidRPr="00855B34">
        <w:rPr>
          <w:rFonts w:ascii="Times New Roman" w:hAnsi="Times New Roman" w:cs="Times New Roman"/>
          <w:sz w:val="28"/>
          <w:szCs w:val="28"/>
          <w:lang w:val="en-US"/>
        </w:rPr>
        <w:t>«</w:t>
      </w:r>
      <w:r>
        <w:rPr>
          <w:rFonts w:ascii="Times New Roman" w:hAnsi="Times New Roman" w:cs="Times New Roman"/>
          <w:sz w:val="28"/>
          <w:szCs w:val="28"/>
          <w:lang w:val="en-US"/>
        </w:rPr>
        <w:t>Archimedes' screw</w:t>
      </w:r>
      <w:r w:rsidRPr="00855B34">
        <w:rPr>
          <w:rFonts w:ascii="Times New Roman" w:hAnsi="Times New Roman" w:cs="Times New Roman"/>
          <w:sz w:val="28"/>
          <w:szCs w:val="28"/>
          <w:lang w:val="en-US"/>
        </w:rPr>
        <w:t>».</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sz w:val="28"/>
          <w:szCs w:val="28"/>
          <w:lang w:val="en-US"/>
        </w:rPr>
        <w:lastRenderedPageBreak/>
        <w:t xml:space="preserve">Manual and electric winches are designed to move loads vertically, horizontally or at </w:t>
      </w:r>
      <w:r>
        <w:rPr>
          <w:rFonts w:ascii="Times New Roman" w:hAnsi="Times New Roman" w:cs="Times New Roman"/>
          <w:sz w:val="28"/>
          <w:szCs w:val="28"/>
          <w:lang w:val="en-US"/>
        </w:rPr>
        <w:t>the</w:t>
      </w:r>
      <w:r w:rsidRPr="00855B34">
        <w:rPr>
          <w:rFonts w:ascii="Times New Roman" w:hAnsi="Times New Roman" w:cs="Times New Roman"/>
          <w:sz w:val="28"/>
          <w:szCs w:val="28"/>
          <w:lang w:val="en-US"/>
        </w:rPr>
        <w:t xml:space="preserve"> angle.</w:t>
      </w:r>
    </w:p>
    <w:p w:rsidR="00BB236C" w:rsidRPr="00216BF8" w:rsidRDefault="00BB236C" w:rsidP="00BB236C">
      <w:pPr>
        <w:pStyle w:val="ad"/>
        <w:spacing w:before="0" w:beforeAutospacing="0" w:after="0" w:afterAutospacing="0"/>
        <w:ind w:firstLine="426"/>
        <w:jc w:val="both"/>
        <w:rPr>
          <w:highlight w:val="yellow"/>
          <w:lang w:val="en-US"/>
        </w:rPr>
      </w:pPr>
    </w:p>
    <w:p w:rsidR="00BB236C" w:rsidRPr="00855B34" w:rsidRDefault="00BB236C" w:rsidP="00BB236C">
      <w:pPr>
        <w:spacing w:after="0" w:line="240" w:lineRule="auto"/>
        <w:ind w:firstLine="425"/>
        <w:jc w:val="both"/>
        <w:rPr>
          <w:rFonts w:ascii="Times New Roman" w:hAnsi="Times New Roman" w:cs="Times New Roman"/>
          <w:b/>
          <w:i/>
          <w:sz w:val="28"/>
          <w:szCs w:val="28"/>
          <w:lang w:val="en-US"/>
        </w:rPr>
      </w:pPr>
      <w:r w:rsidRPr="00855B34">
        <w:rPr>
          <w:rFonts w:ascii="Times New Roman" w:hAnsi="Times New Roman" w:cs="Times New Roman"/>
          <w:b/>
          <w:i/>
          <w:sz w:val="28"/>
          <w:szCs w:val="28"/>
          <w:lang w:val="en-US"/>
        </w:rPr>
        <w:t>Tackle blocks and telphers</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sz w:val="28"/>
          <w:szCs w:val="28"/>
          <w:lang w:val="en-US"/>
        </w:rPr>
        <w:t>Tackle blocks</w:t>
      </w:r>
      <w:r w:rsidRPr="00855B34">
        <w:rPr>
          <w:rFonts w:ascii="Times New Roman" w:hAnsi="Times New Roman" w:cs="Times New Roman"/>
          <w:b/>
          <w:i/>
          <w:sz w:val="28"/>
          <w:szCs w:val="28"/>
          <w:lang w:val="en-US"/>
        </w:rPr>
        <w:t xml:space="preserve"> </w:t>
      </w:r>
      <w:r>
        <w:rPr>
          <w:rFonts w:ascii="Times New Roman" w:hAnsi="Times New Roman" w:cs="Times New Roman"/>
          <w:sz w:val="28"/>
          <w:szCs w:val="28"/>
          <w:lang w:val="en-US"/>
        </w:rPr>
        <w:t xml:space="preserve">are </w:t>
      </w:r>
      <w:r w:rsidRPr="00855B34">
        <w:rPr>
          <w:rFonts w:ascii="Times New Roman" w:hAnsi="Times New Roman" w:cs="Times New Roman"/>
          <w:sz w:val="28"/>
          <w:szCs w:val="28"/>
          <w:lang w:val="en-US"/>
        </w:rPr>
        <w:t xml:space="preserve">hanging compact </w:t>
      </w:r>
      <w:r>
        <w:rPr>
          <w:rFonts w:ascii="Times New Roman" w:hAnsi="Times New Roman" w:cs="Times New Roman"/>
          <w:sz w:val="28"/>
          <w:szCs w:val="28"/>
          <w:lang w:val="en-US"/>
        </w:rPr>
        <w:t>LM, based on a winch. T</w:t>
      </w:r>
      <w:r w:rsidRPr="00855B34">
        <w:rPr>
          <w:rFonts w:ascii="Times New Roman" w:hAnsi="Times New Roman" w:cs="Times New Roman"/>
          <w:sz w:val="28"/>
          <w:szCs w:val="28"/>
          <w:lang w:val="en-US"/>
        </w:rPr>
        <w:t xml:space="preserve">heir classification: drum, worm. Stationary </w:t>
      </w:r>
      <w:r>
        <w:rPr>
          <w:rFonts w:ascii="Times New Roman" w:hAnsi="Times New Roman" w:cs="Times New Roman"/>
          <w:sz w:val="28"/>
          <w:szCs w:val="28"/>
          <w:lang w:val="en-US"/>
        </w:rPr>
        <w:t>t</w:t>
      </w:r>
      <w:r w:rsidRPr="00855B34">
        <w:rPr>
          <w:rFonts w:ascii="Times New Roman" w:hAnsi="Times New Roman" w:cs="Times New Roman"/>
          <w:sz w:val="28"/>
          <w:szCs w:val="28"/>
          <w:lang w:val="en-US"/>
        </w:rPr>
        <w:t xml:space="preserve">ackle blocks are fixed on floors, on temporary trestles, mobile </w:t>
      </w:r>
      <w:r>
        <w:rPr>
          <w:rFonts w:ascii="Times New Roman" w:hAnsi="Times New Roman" w:cs="Times New Roman"/>
          <w:sz w:val="28"/>
          <w:szCs w:val="28"/>
          <w:lang w:val="en-US"/>
        </w:rPr>
        <w:t>t</w:t>
      </w:r>
      <w:r w:rsidRPr="00855B34">
        <w:rPr>
          <w:rFonts w:ascii="Times New Roman" w:hAnsi="Times New Roman" w:cs="Times New Roman"/>
          <w:sz w:val="28"/>
          <w:szCs w:val="28"/>
          <w:lang w:val="en-US"/>
        </w:rPr>
        <w:t>ackle blocks are fixed to carts moving on suspension girder. They provide a smooth lifting of the load to the specified height.</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sz w:val="28"/>
          <w:szCs w:val="28"/>
          <w:lang w:val="en-US"/>
        </w:rPr>
        <w:t xml:space="preserve">Telphers are </w:t>
      </w:r>
      <w:r>
        <w:rPr>
          <w:rFonts w:ascii="Times New Roman" w:hAnsi="Times New Roman" w:cs="Times New Roman"/>
          <w:sz w:val="28"/>
          <w:szCs w:val="28"/>
          <w:lang w:val="en-US"/>
        </w:rPr>
        <w:t>t</w:t>
      </w:r>
      <w:r w:rsidRPr="00855B34">
        <w:rPr>
          <w:rFonts w:ascii="Times New Roman" w:hAnsi="Times New Roman" w:cs="Times New Roman"/>
          <w:sz w:val="28"/>
          <w:szCs w:val="28"/>
          <w:lang w:val="en-US"/>
        </w:rPr>
        <w:t>ackle blocks that move along a monorail track and are equipped with a special carriage. They can move loads horizontally straight or radially.</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sz w:val="28"/>
          <w:szCs w:val="28"/>
          <w:lang w:val="en-US"/>
        </w:rPr>
        <w:t xml:space="preserve">Manual and electric </w:t>
      </w:r>
      <w:r>
        <w:rPr>
          <w:rFonts w:ascii="Times New Roman" w:hAnsi="Times New Roman" w:cs="Times New Roman"/>
          <w:sz w:val="28"/>
          <w:szCs w:val="28"/>
          <w:lang w:val="en-US"/>
        </w:rPr>
        <w:t>t</w:t>
      </w:r>
      <w:r w:rsidRPr="00855B34">
        <w:rPr>
          <w:rFonts w:ascii="Times New Roman" w:hAnsi="Times New Roman" w:cs="Times New Roman"/>
          <w:sz w:val="28"/>
          <w:szCs w:val="28"/>
          <w:lang w:val="en-US"/>
        </w:rPr>
        <w:t>ackle blocks are widely used in the repair, construction and installation works</w:t>
      </w:r>
      <w:r>
        <w:rPr>
          <w:rFonts w:ascii="Times New Roman" w:hAnsi="Times New Roman" w:cs="Times New Roman"/>
          <w:sz w:val="28"/>
          <w:szCs w:val="28"/>
          <w:lang w:val="en-US"/>
        </w:rPr>
        <w:t xml:space="preserve">. </w:t>
      </w:r>
    </w:p>
    <w:p w:rsidR="00BB236C" w:rsidRPr="00855B34" w:rsidRDefault="00BB236C" w:rsidP="00BB236C">
      <w:pPr>
        <w:pStyle w:val="ad"/>
        <w:spacing w:before="0" w:beforeAutospacing="0" w:after="0" w:afterAutospacing="0"/>
        <w:ind w:firstLine="426"/>
        <w:jc w:val="both"/>
        <w:rPr>
          <w:highlight w:val="yellow"/>
          <w:lang w:val="en-US"/>
        </w:rPr>
      </w:pPr>
    </w:p>
    <w:p w:rsidR="00BB236C" w:rsidRPr="00855B34" w:rsidRDefault="00BB236C" w:rsidP="00BB236C">
      <w:pPr>
        <w:spacing w:after="0" w:line="240" w:lineRule="auto"/>
        <w:ind w:firstLine="425"/>
        <w:jc w:val="both"/>
        <w:rPr>
          <w:rFonts w:ascii="Times New Roman" w:hAnsi="Times New Roman" w:cs="Times New Roman"/>
          <w:b/>
          <w:sz w:val="28"/>
          <w:szCs w:val="28"/>
          <w:lang w:val="en-US"/>
        </w:rPr>
      </w:pPr>
      <w:r w:rsidRPr="00855B34">
        <w:rPr>
          <w:rFonts w:ascii="Times New Roman" w:hAnsi="Times New Roman" w:cs="Times New Roman"/>
          <w:b/>
          <w:sz w:val="28"/>
          <w:szCs w:val="28"/>
          <w:lang w:val="en-US"/>
        </w:rPr>
        <w:t>Elevator</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sz w:val="28"/>
          <w:szCs w:val="28"/>
          <w:lang w:val="en-US"/>
        </w:rPr>
        <w:t>Load elevator</w:t>
      </w:r>
      <w:r>
        <w:rPr>
          <w:rFonts w:ascii="Times New Roman" w:hAnsi="Times New Roman" w:cs="Times New Roman"/>
          <w:sz w:val="28"/>
          <w:szCs w:val="28"/>
          <w:lang w:val="en-US"/>
        </w:rPr>
        <w:t>s are classified by a load—</w:t>
      </w:r>
      <w:r w:rsidRPr="00855B34">
        <w:rPr>
          <w:rFonts w:ascii="Times New Roman" w:hAnsi="Times New Roman" w:cs="Times New Roman"/>
          <w:sz w:val="28"/>
          <w:szCs w:val="28"/>
          <w:lang w:val="en-US"/>
        </w:rPr>
        <w:t>bearing guide</w:t>
      </w:r>
      <w:r>
        <w:rPr>
          <w:rFonts w:ascii="Times New Roman" w:hAnsi="Times New Roman" w:cs="Times New Roman"/>
          <w:sz w:val="28"/>
          <w:szCs w:val="28"/>
          <w:lang w:val="en-US"/>
        </w:rPr>
        <w:t xml:space="preserve"> as </w:t>
      </w:r>
      <w:r w:rsidRPr="00855B34">
        <w:rPr>
          <w:rFonts w:ascii="Times New Roman" w:hAnsi="Times New Roman" w:cs="Times New Roman"/>
          <w:sz w:val="28"/>
          <w:szCs w:val="28"/>
          <w:lang w:val="en-US"/>
        </w:rPr>
        <w:t>rigid or flexible. According to its operatin</w:t>
      </w:r>
      <w:r>
        <w:rPr>
          <w:rFonts w:ascii="Times New Roman" w:hAnsi="Times New Roman" w:cs="Times New Roman"/>
          <w:sz w:val="28"/>
          <w:szCs w:val="28"/>
          <w:lang w:val="en-US"/>
        </w:rPr>
        <w:t>g principles and design features</w:t>
      </w:r>
      <w:r w:rsidRPr="00855B34">
        <w:rPr>
          <w:rFonts w:ascii="Times New Roman" w:hAnsi="Times New Roman" w:cs="Times New Roman"/>
          <w:sz w:val="28"/>
          <w:szCs w:val="28"/>
          <w:lang w:val="en-US"/>
        </w:rPr>
        <w:t xml:space="preserve"> the</w:t>
      </w:r>
      <w:r>
        <w:rPr>
          <w:rFonts w:ascii="Times New Roman" w:hAnsi="Times New Roman" w:cs="Times New Roman"/>
          <w:sz w:val="28"/>
          <w:szCs w:val="28"/>
          <w:lang w:val="en-US"/>
        </w:rPr>
        <w:t>re are the</w:t>
      </w:r>
      <w:r w:rsidRPr="00855B34">
        <w:rPr>
          <w:rFonts w:ascii="Times New Roman" w:hAnsi="Times New Roman" w:cs="Times New Roman"/>
          <w:sz w:val="28"/>
          <w:szCs w:val="28"/>
          <w:lang w:val="en-US"/>
        </w:rPr>
        <w:t xml:space="preserve"> following types of diesel and electric </w:t>
      </w:r>
      <w:r>
        <w:rPr>
          <w:rFonts w:ascii="Times New Roman" w:hAnsi="Times New Roman" w:cs="Times New Roman"/>
          <w:sz w:val="28"/>
          <w:szCs w:val="28"/>
          <w:lang w:val="en-US"/>
        </w:rPr>
        <w:t>elevators</w:t>
      </w:r>
      <w:r w:rsidRPr="00855B34">
        <w:rPr>
          <w:rFonts w:ascii="Times New Roman" w:hAnsi="Times New Roman" w:cs="Times New Roman"/>
          <w:sz w:val="28"/>
          <w:szCs w:val="28"/>
          <w:lang w:val="en-US"/>
        </w:rPr>
        <w:t>:</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i/>
          <w:sz w:val="28"/>
          <w:szCs w:val="28"/>
          <w:lang w:val="en-US"/>
        </w:rPr>
        <w:t>Tower hoist</w:t>
      </w:r>
      <w:r>
        <w:rPr>
          <w:rFonts w:ascii="Times New Roman" w:hAnsi="Times New Roman" w:cs="Times New Roman"/>
          <w:sz w:val="28"/>
          <w:szCs w:val="28"/>
          <w:lang w:val="en-US"/>
        </w:rPr>
        <w:t>.  Its</w:t>
      </w:r>
      <w:r w:rsidRPr="00855B34">
        <w:rPr>
          <w:rFonts w:ascii="Times New Roman" w:hAnsi="Times New Roman" w:cs="Times New Roman"/>
          <w:sz w:val="28"/>
          <w:szCs w:val="28"/>
          <w:lang w:val="en-US"/>
        </w:rPr>
        <w:t xml:space="preserve"> working platform rises along the </w:t>
      </w:r>
      <w:r>
        <w:rPr>
          <w:rFonts w:ascii="Times New Roman" w:hAnsi="Times New Roman" w:cs="Times New Roman"/>
          <w:sz w:val="28"/>
          <w:szCs w:val="28"/>
          <w:lang w:val="en-US"/>
        </w:rPr>
        <w:t>tower.</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i/>
          <w:sz w:val="28"/>
          <w:szCs w:val="28"/>
          <w:lang w:val="en-US"/>
        </w:rPr>
        <w:t>Scissor hoist</w:t>
      </w:r>
      <w:r>
        <w:rPr>
          <w:rFonts w:ascii="Times New Roman" w:hAnsi="Times New Roman" w:cs="Times New Roman"/>
          <w:i/>
          <w:sz w:val="28"/>
          <w:szCs w:val="28"/>
          <w:lang w:val="en-US"/>
        </w:rPr>
        <w:t xml:space="preserve">. </w:t>
      </w:r>
      <w:r>
        <w:rPr>
          <w:rFonts w:ascii="Times New Roman" w:hAnsi="Times New Roman" w:cs="Times New Roman"/>
          <w:sz w:val="28"/>
          <w:szCs w:val="28"/>
          <w:lang w:val="en-US"/>
        </w:rPr>
        <w:t xml:space="preserve">Lifting of </w:t>
      </w:r>
      <w:r w:rsidRPr="00855B34">
        <w:rPr>
          <w:rFonts w:ascii="Times New Roman" w:hAnsi="Times New Roman" w:cs="Times New Roman"/>
          <w:sz w:val="28"/>
          <w:szCs w:val="28"/>
          <w:lang w:val="en-US"/>
        </w:rPr>
        <w:t xml:space="preserve">platform with a load is carried out by straightening </w:t>
      </w:r>
      <w:r>
        <w:rPr>
          <w:rFonts w:ascii="Times New Roman" w:hAnsi="Times New Roman" w:cs="Times New Roman"/>
          <w:sz w:val="28"/>
          <w:szCs w:val="28"/>
          <w:lang w:val="en-US"/>
        </w:rPr>
        <w:t xml:space="preserve">of the </w:t>
      </w:r>
      <w:r w:rsidRPr="00855B34">
        <w:rPr>
          <w:rFonts w:ascii="Times New Roman" w:hAnsi="Times New Roman" w:cs="Times New Roman"/>
          <w:sz w:val="28"/>
          <w:szCs w:val="28"/>
          <w:lang w:val="en-US"/>
        </w:rPr>
        <w:t>«</w:t>
      </w:r>
      <w:r>
        <w:rPr>
          <w:rFonts w:ascii="Times New Roman" w:hAnsi="Times New Roman" w:cs="Times New Roman"/>
          <w:sz w:val="28"/>
          <w:szCs w:val="28"/>
          <w:lang w:val="en-US"/>
        </w:rPr>
        <w:t>bellows</w:t>
      </w:r>
      <w:r w:rsidRPr="00855B34">
        <w:rPr>
          <w:rFonts w:ascii="Times New Roman" w:hAnsi="Times New Roman" w:cs="Times New Roman"/>
          <w:sz w:val="28"/>
          <w:szCs w:val="28"/>
          <w:lang w:val="en-US"/>
        </w:rPr>
        <w:t>».</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i/>
          <w:sz w:val="28"/>
          <w:szCs w:val="28"/>
          <w:lang w:val="en-US"/>
        </w:rPr>
        <w:t>Telescopic hoist</w:t>
      </w:r>
      <w:r>
        <w:rPr>
          <w:rFonts w:ascii="Times New Roman" w:hAnsi="Times New Roman" w:cs="Times New Roman"/>
          <w:sz w:val="28"/>
          <w:szCs w:val="28"/>
          <w:lang w:val="en-US"/>
        </w:rPr>
        <w:t>. T</w:t>
      </w:r>
      <w:r w:rsidRPr="00855B34">
        <w:rPr>
          <w:rFonts w:ascii="Times New Roman" w:hAnsi="Times New Roman" w:cs="Times New Roman"/>
          <w:sz w:val="28"/>
          <w:szCs w:val="28"/>
          <w:lang w:val="en-US"/>
        </w:rPr>
        <w:t>he branch</w:t>
      </w:r>
      <w:r>
        <w:rPr>
          <w:rFonts w:ascii="Times New Roman" w:hAnsi="Times New Roman" w:cs="Times New Roman"/>
          <w:sz w:val="28"/>
          <w:szCs w:val="28"/>
          <w:lang w:val="en-US"/>
        </w:rPr>
        <w:t>e</w:t>
      </w:r>
      <w:r w:rsidRPr="00855B34">
        <w:rPr>
          <w:rFonts w:ascii="Times New Roman" w:hAnsi="Times New Roman" w:cs="Times New Roman"/>
          <w:sz w:val="28"/>
          <w:szCs w:val="28"/>
          <w:lang w:val="en-US"/>
        </w:rPr>
        <w:t>s are pushed up.</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sidRPr="00855B34">
        <w:rPr>
          <w:rFonts w:ascii="Times New Roman" w:hAnsi="Times New Roman" w:cs="Times New Roman"/>
          <w:i/>
          <w:sz w:val="28"/>
          <w:szCs w:val="28"/>
          <w:lang w:val="en-US"/>
        </w:rPr>
        <w:t>Skylift</w:t>
      </w:r>
      <w:r>
        <w:rPr>
          <w:rFonts w:ascii="Times New Roman" w:hAnsi="Times New Roman" w:cs="Times New Roman"/>
          <w:sz w:val="28"/>
          <w:szCs w:val="28"/>
          <w:lang w:val="en-US"/>
        </w:rPr>
        <w:t>.  T</w:t>
      </w:r>
      <w:r w:rsidRPr="00855B34">
        <w:rPr>
          <w:rFonts w:ascii="Times New Roman" w:hAnsi="Times New Roman" w:cs="Times New Roman"/>
          <w:sz w:val="28"/>
          <w:szCs w:val="28"/>
          <w:lang w:val="en-US"/>
        </w:rPr>
        <w:t xml:space="preserve">he platform with the load is raised by changing the angle between the folded </w:t>
      </w:r>
      <w:r>
        <w:rPr>
          <w:rFonts w:ascii="Times New Roman" w:hAnsi="Times New Roman" w:cs="Times New Roman"/>
          <w:sz w:val="28"/>
          <w:szCs w:val="28"/>
          <w:lang w:val="en-US"/>
        </w:rPr>
        <w:t>branches</w:t>
      </w:r>
      <w:r w:rsidRPr="00855B34">
        <w:rPr>
          <w:rFonts w:ascii="Times New Roman" w:hAnsi="Times New Roman" w:cs="Times New Roman"/>
          <w:sz w:val="28"/>
          <w:szCs w:val="28"/>
          <w:lang w:val="en-US"/>
        </w:rPr>
        <w:t>.</w:t>
      </w:r>
    </w:p>
    <w:p w:rsidR="00BB236C" w:rsidRPr="00855B34" w:rsidRDefault="00BB236C" w:rsidP="00BB236C">
      <w:pPr>
        <w:spacing w:after="0" w:line="240" w:lineRule="auto"/>
        <w:ind w:firstLine="425"/>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Loads </w:t>
      </w:r>
      <w:r w:rsidRPr="00855B34">
        <w:rPr>
          <w:rFonts w:ascii="Times New Roman" w:hAnsi="Times New Roman" w:cs="Times New Roman"/>
          <w:sz w:val="28"/>
          <w:szCs w:val="28"/>
          <w:lang w:val="en-US"/>
        </w:rPr>
        <w:t>lifts are widely used in warehouse complexes, in construction and can lift loads up to 15 tons.</w:t>
      </w:r>
    </w:p>
    <w:p w:rsidR="00BB236C" w:rsidRDefault="00BB236C" w:rsidP="00BB236C">
      <w:pPr>
        <w:spacing w:after="0" w:line="240" w:lineRule="auto"/>
        <w:ind w:firstLine="425"/>
        <w:jc w:val="both"/>
        <w:rPr>
          <w:rFonts w:ascii="Times New Roman" w:hAnsi="Times New Roman" w:cs="Times New Roman"/>
          <w:sz w:val="28"/>
          <w:szCs w:val="28"/>
          <w:lang w:val="en-US"/>
        </w:rPr>
      </w:pPr>
      <w:r>
        <w:rPr>
          <w:rFonts w:ascii="Times New Roman" w:hAnsi="Times New Roman" w:cs="Times New Roman"/>
          <w:sz w:val="28"/>
          <w:szCs w:val="28"/>
          <w:lang w:val="en-US"/>
        </w:rPr>
        <w:t>At selection of L</w:t>
      </w:r>
      <w:r w:rsidRPr="00855B34">
        <w:rPr>
          <w:rFonts w:ascii="Times New Roman" w:hAnsi="Times New Roman" w:cs="Times New Roman"/>
          <w:sz w:val="28"/>
          <w:szCs w:val="28"/>
          <w:lang w:val="en-US"/>
        </w:rPr>
        <w:t>M, the main parameters are their geometric dimensions, type of drive, mobility, and load</w:t>
      </w:r>
      <w:r>
        <w:rPr>
          <w:rFonts w:ascii="Times New Roman" w:hAnsi="Times New Roman" w:cs="Times New Roman"/>
          <w:sz w:val="28"/>
          <w:szCs w:val="28"/>
          <w:lang w:val="en-US"/>
        </w:rPr>
        <w:t xml:space="preserve"> capacity, height and speed of load</w:t>
      </w:r>
      <w:r w:rsidRPr="00855B34">
        <w:rPr>
          <w:rFonts w:ascii="Times New Roman" w:hAnsi="Times New Roman" w:cs="Times New Roman"/>
          <w:sz w:val="28"/>
          <w:szCs w:val="28"/>
          <w:lang w:val="en-US"/>
        </w:rPr>
        <w:t xml:space="preserve"> lifting.</w:t>
      </w:r>
    </w:p>
    <w:p w:rsidR="00BB236C" w:rsidRDefault="00BB236C" w:rsidP="00BB236C">
      <w:pPr>
        <w:spacing w:after="0" w:line="240" w:lineRule="auto"/>
        <w:ind w:firstLine="425"/>
        <w:jc w:val="both"/>
        <w:rPr>
          <w:rFonts w:ascii="Times New Roman" w:hAnsi="Times New Roman" w:cs="Times New Roman"/>
          <w:sz w:val="28"/>
          <w:szCs w:val="28"/>
          <w:lang w:val="en-US"/>
        </w:rPr>
      </w:pPr>
    </w:p>
    <w:p w:rsidR="00BB236C" w:rsidRPr="0051461B" w:rsidRDefault="00BB236C" w:rsidP="00BB236C">
      <w:pPr>
        <w:spacing w:after="0" w:line="240" w:lineRule="auto"/>
        <w:ind w:firstLine="425"/>
        <w:jc w:val="both"/>
        <w:rPr>
          <w:rFonts w:ascii="Times New Roman" w:hAnsi="Times New Roman" w:cs="Times New Roman"/>
          <w:sz w:val="28"/>
          <w:szCs w:val="28"/>
          <w:lang w:val="en-US"/>
        </w:rPr>
      </w:pPr>
      <w:r w:rsidRPr="0051461B">
        <w:rPr>
          <w:rFonts w:ascii="Times New Roman" w:hAnsi="Times New Roman" w:cs="Times New Roman"/>
          <w:sz w:val="28"/>
          <w:szCs w:val="28"/>
          <w:lang w:val="en-US"/>
        </w:rPr>
        <w:t xml:space="preserve">Calculate </w:t>
      </w:r>
      <w:r>
        <w:rPr>
          <w:rFonts w:ascii="Times New Roman" w:hAnsi="Times New Roman" w:cs="Times New Roman"/>
          <w:sz w:val="28"/>
          <w:szCs w:val="28"/>
          <w:lang w:val="en-US"/>
        </w:rPr>
        <w:t xml:space="preserve">the total </w:t>
      </w:r>
      <w:r w:rsidRPr="0051461B">
        <w:rPr>
          <w:rFonts w:ascii="Times New Roman" w:hAnsi="Times New Roman" w:cs="Times New Roman"/>
          <w:sz w:val="28"/>
          <w:szCs w:val="28"/>
          <w:lang w:val="en-US"/>
        </w:rPr>
        <w:t>efficiency of the lifting mechanism</w:t>
      </w:r>
    </w:p>
    <w:p w:rsidR="00BB236C" w:rsidRDefault="00BB236C" w:rsidP="00BB236C">
      <w:pPr>
        <w:spacing w:after="0" w:line="240" w:lineRule="auto"/>
        <w:ind w:firstLine="425"/>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619959" cy="387934"/>
            <wp:effectExtent l="19050" t="0" r="0" b="0"/>
            <wp:docPr id="3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srcRect/>
                    <a:stretch>
                      <a:fillRect/>
                    </a:stretch>
                  </pic:blipFill>
                  <pic:spPr bwMode="auto">
                    <a:xfrm>
                      <a:off x="0" y="0"/>
                      <a:ext cx="1619763" cy="387887"/>
                    </a:xfrm>
                    <a:prstGeom prst="rect">
                      <a:avLst/>
                    </a:prstGeom>
                    <a:noFill/>
                    <a:ln w="9525">
                      <a:noFill/>
                      <a:miter lim="800000"/>
                      <a:headEnd/>
                      <a:tailEnd/>
                    </a:ln>
                  </pic:spPr>
                </pic:pic>
              </a:graphicData>
            </a:graphic>
          </wp:inline>
        </w:drawing>
      </w:r>
    </w:p>
    <w:p w:rsidR="00BB236C" w:rsidRPr="0051461B" w:rsidRDefault="00BB236C" w:rsidP="00BB236C">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r w:rsidRPr="0051461B">
        <w:rPr>
          <w:rFonts w:ascii="Times New Roman" w:hAnsi="Times New Roman" w:cs="Times New Roman"/>
          <w:sz w:val="28"/>
          <w:szCs w:val="28"/>
          <w:lang w:val="en-US"/>
        </w:rPr>
        <w:t xml:space="preserve"> </w:t>
      </w:r>
      <w:r w:rsidRPr="0051461B">
        <w:rPr>
          <w:rFonts w:ascii="Times New Roman" w:hAnsi="Times New Roman" w:cs="Times New Roman"/>
          <w:i/>
          <w:sz w:val="28"/>
          <w:szCs w:val="28"/>
          <w:lang w:val="en-US"/>
        </w:rPr>
        <w:t>ŋ</w:t>
      </w:r>
      <w:r w:rsidRPr="005A4011">
        <w:rPr>
          <w:rFonts w:ascii="Times New Roman" w:hAnsi="Times New Roman" w:cs="Times New Roman"/>
          <w:i/>
          <w:sz w:val="28"/>
          <w:szCs w:val="28"/>
          <w:vertAlign w:val="subscript"/>
        </w:rPr>
        <w:t>пол</w:t>
      </w:r>
      <w:r w:rsidRPr="0051461B">
        <w:rPr>
          <w:rFonts w:ascii="Times New Roman" w:hAnsi="Times New Roman" w:cs="Times New Roman"/>
          <w:sz w:val="28"/>
          <w:szCs w:val="28"/>
          <w:lang w:val="en-US"/>
        </w:rPr>
        <w:t xml:space="preserve">  - </w:t>
      </w:r>
      <w:r w:rsidRPr="00DB36CC">
        <w:rPr>
          <w:rFonts w:ascii="Times New Roman" w:hAnsi="Times New Roman" w:cs="Times New Roman"/>
          <w:sz w:val="28"/>
          <w:szCs w:val="28"/>
          <w:lang w:val="en-US"/>
        </w:rPr>
        <w:t>polyspast</w:t>
      </w:r>
      <w:r w:rsidRPr="0051461B">
        <w:rPr>
          <w:rFonts w:ascii="Times New Roman" w:hAnsi="Times New Roman" w:cs="Times New Roman"/>
          <w:sz w:val="28"/>
          <w:szCs w:val="28"/>
          <w:lang w:val="en-US"/>
        </w:rPr>
        <w:t xml:space="preserve"> efficiency</w:t>
      </w:r>
    </w:p>
    <w:p w:rsidR="00BB236C" w:rsidRPr="00DB36CC" w:rsidRDefault="00BB236C" w:rsidP="00BB236C">
      <w:pPr>
        <w:spacing w:after="0" w:line="240" w:lineRule="auto"/>
        <w:jc w:val="both"/>
        <w:rPr>
          <w:rFonts w:ascii="Times New Roman" w:hAnsi="Times New Roman" w:cs="Times New Roman"/>
          <w:sz w:val="28"/>
          <w:szCs w:val="28"/>
          <w:lang w:val="en-US"/>
        </w:rPr>
      </w:pPr>
      <w:r w:rsidRPr="00922963">
        <w:rPr>
          <w:rFonts w:ascii="Times New Roman" w:hAnsi="Times New Roman" w:cs="Times New Roman"/>
          <w:i/>
          <w:sz w:val="28"/>
          <w:szCs w:val="28"/>
          <w:lang w:val="en-US"/>
        </w:rPr>
        <w:t>ŋ</w:t>
      </w:r>
      <w:r w:rsidRPr="005A4011">
        <w:rPr>
          <w:rFonts w:ascii="Times New Roman" w:hAnsi="Times New Roman" w:cs="Times New Roman"/>
          <w:i/>
          <w:sz w:val="28"/>
          <w:szCs w:val="28"/>
          <w:vertAlign w:val="subscript"/>
        </w:rPr>
        <w:t>обв</w:t>
      </w:r>
      <w:r w:rsidRPr="00922963">
        <w:rPr>
          <w:rFonts w:ascii="Times New Roman" w:hAnsi="Times New Roman" w:cs="Times New Roman"/>
          <w:i/>
          <w:sz w:val="28"/>
          <w:szCs w:val="28"/>
          <w:vertAlign w:val="subscript"/>
          <w:lang w:val="en-US"/>
        </w:rPr>
        <w:t>.</w:t>
      </w:r>
      <w:r w:rsidRPr="005A4011">
        <w:rPr>
          <w:rFonts w:ascii="Times New Roman" w:hAnsi="Times New Roman" w:cs="Times New Roman"/>
          <w:i/>
          <w:sz w:val="28"/>
          <w:szCs w:val="28"/>
          <w:vertAlign w:val="subscript"/>
        </w:rPr>
        <w:t>бл</w:t>
      </w:r>
      <w:r w:rsidRPr="00922963">
        <w:rPr>
          <w:rFonts w:ascii="Times New Roman" w:hAnsi="Times New Roman" w:cs="Times New Roman"/>
          <w:sz w:val="28"/>
          <w:szCs w:val="28"/>
          <w:vertAlign w:val="subscript"/>
          <w:lang w:val="en-US"/>
        </w:rPr>
        <w:t>.</w:t>
      </w:r>
      <w:r w:rsidRPr="00922963">
        <w:rPr>
          <w:rFonts w:ascii="Times New Roman" w:hAnsi="Times New Roman" w:cs="Times New Roman"/>
          <w:sz w:val="28"/>
          <w:szCs w:val="28"/>
          <w:lang w:val="en-US"/>
        </w:rPr>
        <w:t xml:space="preserve">  </w:t>
      </w:r>
      <w:r w:rsidRPr="00DB36CC">
        <w:rPr>
          <w:rFonts w:ascii="Times New Roman" w:hAnsi="Times New Roman" w:cs="Times New Roman"/>
          <w:sz w:val="28"/>
          <w:szCs w:val="28"/>
          <w:lang w:val="en-US"/>
        </w:rPr>
        <w:t xml:space="preserve">- </w:t>
      </w:r>
      <w:r>
        <w:rPr>
          <w:rFonts w:ascii="Times New Roman" w:hAnsi="Times New Roman" w:cs="Times New Roman"/>
          <w:sz w:val="28"/>
          <w:szCs w:val="28"/>
          <w:lang w:val="en-US"/>
        </w:rPr>
        <w:t>e</w:t>
      </w:r>
      <w:r w:rsidRPr="00DB36CC">
        <w:rPr>
          <w:rFonts w:ascii="Times New Roman" w:hAnsi="Times New Roman" w:cs="Times New Roman"/>
          <w:sz w:val="28"/>
          <w:szCs w:val="28"/>
          <w:lang w:val="en-US"/>
        </w:rPr>
        <w:t>fficiency of sheave wheel (</w:t>
      </w:r>
      <w:r>
        <w:rPr>
          <w:rFonts w:ascii="Times New Roman" w:hAnsi="Times New Roman" w:cs="Times New Roman"/>
          <w:sz w:val="28"/>
          <w:szCs w:val="28"/>
          <w:lang w:val="en-US"/>
        </w:rPr>
        <w:t>snatch</w:t>
      </w:r>
      <w:r w:rsidRPr="00DB36CC">
        <w:rPr>
          <w:rFonts w:ascii="Times New Roman" w:hAnsi="Times New Roman" w:cs="Times New Roman"/>
          <w:sz w:val="28"/>
          <w:szCs w:val="28"/>
          <w:lang w:val="en-US"/>
        </w:rPr>
        <w:t xml:space="preserve"> blocks</w:t>
      </w:r>
      <w:r>
        <w:rPr>
          <w:rFonts w:ascii="Times New Roman" w:hAnsi="Times New Roman" w:cs="Times New Roman"/>
          <w:sz w:val="28"/>
          <w:szCs w:val="28"/>
          <w:lang w:val="en-US"/>
        </w:rPr>
        <w:t>)</w:t>
      </w:r>
    </w:p>
    <w:p w:rsidR="00BB236C" w:rsidRPr="00DB36CC" w:rsidRDefault="00BB236C" w:rsidP="00BB236C">
      <w:pPr>
        <w:spacing w:after="0" w:line="240" w:lineRule="auto"/>
        <w:jc w:val="both"/>
        <w:rPr>
          <w:rFonts w:ascii="Times New Roman" w:hAnsi="Times New Roman" w:cs="Times New Roman"/>
          <w:sz w:val="28"/>
          <w:szCs w:val="28"/>
          <w:lang w:val="en-US"/>
        </w:rPr>
      </w:pPr>
    </w:p>
    <w:p w:rsidR="00BB236C" w:rsidRPr="0051461B" w:rsidRDefault="00BB236C" w:rsidP="00BB236C">
      <w:pPr>
        <w:spacing w:after="0" w:line="240" w:lineRule="auto"/>
        <w:jc w:val="both"/>
        <w:rPr>
          <w:rFonts w:ascii="Times New Roman" w:hAnsi="Times New Roman" w:cs="Times New Roman"/>
          <w:sz w:val="28"/>
          <w:szCs w:val="28"/>
          <w:lang w:val="en-US"/>
        </w:rPr>
      </w:pPr>
      <w:r w:rsidRPr="0051461B">
        <w:rPr>
          <w:rFonts w:ascii="Times New Roman" w:hAnsi="Times New Roman" w:cs="Times New Roman"/>
          <w:sz w:val="28"/>
          <w:szCs w:val="28"/>
          <w:lang w:val="en-US"/>
        </w:rPr>
        <w:t xml:space="preserve">For a </w:t>
      </w:r>
      <w:r w:rsidRPr="00DB36CC">
        <w:rPr>
          <w:rFonts w:ascii="Times New Roman" w:hAnsi="Times New Roman" w:cs="Times New Roman"/>
          <w:sz w:val="28"/>
          <w:szCs w:val="28"/>
          <w:lang w:val="en-US"/>
        </w:rPr>
        <w:t>polyspast</w:t>
      </w:r>
      <w:r w:rsidRPr="0051461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which </w:t>
      </w:r>
      <w:r w:rsidRPr="0051461B">
        <w:rPr>
          <w:rFonts w:ascii="Times New Roman" w:hAnsi="Times New Roman" w:cs="Times New Roman"/>
          <w:sz w:val="28"/>
          <w:szCs w:val="28"/>
          <w:lang w:val="en-US"/>
        </w:rPr>
        <w:t xml:space="preserve">pulling branch </w:t>
      </w:r>
      <w:r>
        <w:rPr>
          <w:rFonts w:ascii="Times New Roman" w:hAnsi="Times New Roman" w:cs="Times New Roman"/>
          <w:sz w:val="28"/>
          <w:szCs w:val="28"/>
          <w:lang w:val="en-US"/>
        </w:rPr>
        <w:t xml:space="preserve">is from the </w:t>
      </w:r>
      <w:r w:rsidRPr="0051461B">
        <w:rPr>
          <w:rFonts w:ascii="Times New Roman" w:hAnsi="Times New Roman" w:cs="Times New Roman"/>
          <w:sz w:val="28"/>
          <w:szCs w:val="28"/>
          <w:lang w:val="en-US"/>
        </w:rPr>
        <w:t>upper fixed block</w:t>
      </w:r>
    </w:p>
    <w:p w:rsidR="00BB236C" w:rsidRDefault="00BB236C" w:rsidP="00BB236C">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626537" cy="660902"/>
            <wp:effectExtent l="19050" t="0" r="0" b="0"/>
            <wp:docPr id="3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srcRect/>
                    <a:stretch>
                      <a:fillRect/>
                    </a:stretch>
                  </pic:blipFill>
                  <pic:spPr bwMode="auto">
                    <a:xfrm>
                      <a:off x="0" y="0"/>
                      <a:ext cx="1631791" cy="663037"/>
                    </a:xfrm>
                    <a:prstGeom prst="rect">
                      <a:avLst/>
                    </a:prstGeom>
                    <a:noFill/>
                    <a:ln w="9525">
                      <a:noFill/>
                      <a:miter lim="800000"/>
                      <a:headEnd/>
                      <a:tailEnd/>
                    </a:ln>
                  </pic:spPr>
                </pic:pic>
              </a:graphicData>
            </a:graphic>
          </wp:inline>
        </w:drawing>
      </w:r>
    </w:p>
    <w:p w:rsidR="00BB236C" w:rsidRPr="0051461B" w:rsidRDefault="00BB236C" w:rsidP="00BB236C">
      <w:pPr>
        <w:spacing w:after="0" w:line="240" w:lineRule="auto"/>
        <w:jc w:val="both"/>
        <w:rPr>
          <w:rFonts w:ascii="Times New Roman" w:hAnsi="Times New Roman" w:cs="Times New Roman"/>
          <w:sz w:val="28"/>
          <w:szCs w:val="28"/>
          <w:lang w:val="en-US"/>
        </w:rPr>
      </w:pPr>
      <w:r w:rsidRPr="0051461B">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at running-off </w:t>
      </w:r>
      <w:r w:rsidRPr="0051461B">
        <w:rPr>
          <w:rFonts w:ascii="Times New Roman" w:hAnsi="Times New Roman" w:cs="Times New Roman"/>
          <w:sz w:val="28"/>
          <w:szCs w:val="28"/>
          <w:lang w:val="en-US"/>
        </w:rPr>
        <w:t xml:space="preserve">the </w:t>
      </w:r>
      <w:r>
        <w:rPr>
          <w:rFonts w:ascii="Times New Roman" w:hAnsi="Times New Roman" w:cs="Times New Roman"/>
          <w:sz w:val="28"/>
          <w:szCs w:val="28"/>
          <w:lang w:val="en-US"/>
        </w:rPr>
        <w:t>rope</w:t>
      </w:r>
      <w:r w:rsidRPr="00BC1230">
        <w:rPr>
          <w:rFonts w:ascii="Times New Roman" w:hAnsi="Times New Roman" w:cs="Times New Roman"/>
          <w:sz w:val="28"/>
          <w:szCs w:val="28"/>
          <w:lang w:val="en-US"/>
        </w:rPr>
        <w:t xml:space="preserve"> </w:t>
      </w:r>
      <w:r w:rsidRPr="0051461B">
        <w:rPr>
          <w:rFonts w:ascii="Times New Roman" w:hAnsi="Times New Roman" w:cs="Times New Roman"/>
          <w:sz w:val="28"/>
          <w:szCs w:val="28"/>
          <w:lang w:val="en-US"/>
        </w:rPr>
        <w:t>from the lower movable block</w:t>
      </w:r>
    </w:p>
    <w:p w:rsidR="00BB236C" w:rsidRPr="00BC1230" w:rsidRDefault="00BB236C" w:rsidP="00BB236C">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rPr>
        <w:drawing>
          <wp:anchor distT="0" distB="0" distL="114300" distR="114300" simplePos="0" relativeHeight="251670528" behindDoc="0" locked="0" layoutInCell="1" allowOverlap="1">
            <wp:simplePos x="0" y="0"/>
            <wp:positionH relativeFrom="column">
              <wp:posOffset>1080135</wp:posOffset>
            </wp:positionH>
            <wp:positionV relativeFrom="paragraph">
              <wp:align>top</wp:align>
            </wp:positionV>
            <wp:extent cx="1949600" cy="656217"/>
            <wp:effectExtent l="19050" t="0" r="0" b="0"/>
            <wp:wrapSquare wrapText="bothSides"/>
            <wp:docPr id="3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srcRect/>
                    <a:stretch>
                      <a:fillRect/>
                    </a:stretch>
                  </pic:blipFill>
                  <pic:spPr bwMode="auto">
                    <a:xfrm>
                      <a:off x="0" y="0"/>
                      <a:ext cx="1949600" cy="656217"/>
                    </a:xfrm>
                    <a:prstGeom prst="rect">
                      <a:avLst/>
                    </a:prstGeom>
                    <a:noFill/>
                    <a:ln w="9525">
                      <a:noFill/>
                      <a:miter lim="800000"/>
                      <a:headEnd/>
                      <a:tailEnd/>
                    </a:ln>
                  </pic:spPr>
                </pic:pic>
              </a:graphicData>
            </a:graphic>
          </wp:anchor>
        </w:drawing>
      </w:r>
      <w:r w:rsidRPr="00BC1230">
        <w:rPr>
          <w:rFonts w:ascii="Times New Roman" w:hAnsi="Times New Roman" w:cs="Times New Roman"/>
          <w:sz w:val="28"/>
          <w:szCs w:val="28"/>
          <w:lang w:val="en-US"/>
        </w:rPr>
        <w:br w:type="textWrapping" w:clear="all"/>
      </w:r>
    </w:p>
    <w:p w:rsidR="00BB236C" w:rsidRPr="0051461B" w:rsidRDefault="00BB236C" w:rsidP="00BB236C">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r w:rsidRPr="0051461B">
        <w:rPr>
          <w:rFonts w:ascii="Times New Roman" w:hAnsi="Times New Roman" w:cs="Times New Roman"/>
          <w:sz w:val="28"/>
          <w:szCs w:val="28"/>
          <w:lang w:val="en-US"/>
        </w:rPr>
        <w:t xml:space="preserve"> </w:t>
      </w:r>
      <w:r w:rsidRPr="0051461B">
        <w:rPr>
          <w:rFonts w:ascii="Times New Roman" w:hAnsi="Times New Roman" w:cs="Times New Roman"/>
          <w:i/>
          <w:sz w:val="28"/>
          <w:szCs w:val="28"/>
          <w:lang w:val="en-US"/>
        </w:rPr>
        <w:t>ŋ</w:t>
      </w:r>
      <w:r w:rsidRPr="005A4011">
        <w:rPr>
          <w:rFonts w:ascii="Times New Roman" w:hAnsi="Times New Roman" w:cs="Times New Roman"/>
          <w:i/>
          <w:sz w:val="28"/>
          <w:szCs w:val="28"/>
          <w:vertAlign w:val="subscript"/>
        </w:rPr>
        <w:t>бл</w:t>
      </w:r>
      <w:r w:rsidRPr="0051461B">
        <w:rPr>
          <w:rFonts w:ascii="Times New Roman" w:hAnsi="Times New Roman" w:cs="Times New Roman"/>
          <w:sz w:val="28"/>
          <w:szCs w:val="28"/>
          <w:lang w:val="en-US"/>
        </w:rPr>
        <w:t>= 0,98 -</w:t>
      </w:r>
      <w:r w:rsidRPr="0051461B">
        <w:rPr>
          <w:lang w:val="en-US"/>
        </w:rPr>
        <w:t xml:space="preserve"> </w:t>
      </w:r>
      <w:r>
        <w:rPr>
          <w:rFonts w:ascii="Times New Roman" w:hAnsi="Times New Roman" w:cs="Times New Roman"/>
          <w:sz w:val="28"/>
          <w:szCs w:val="28"/>
          <w:lang w:val="en-US"/>
        </w:rPr>
        <w:t>e</w:t>
      </w:r>
      <w:r w:rsidRPr="0051461B">
        <w:rPr>
          <w:rFonts w:ascii="Times New Roman" w:hAnsi="Times New Roman" w:cs="Times New Roman"/>
          <w:sz w:val="28"/>
          <w:szCs w:val="28"/>
          <w:lang w:val="en-US"/>
        </w:rPr>
        <w:t>fficiency of a single block</w:t>
      </w:r>
    </w:p>
    <w:p w:rsidR="00BB236C" w:rsidRPr="0051461B" w:rsidRDefault="00BB236C" w:rsidP="00BB236C">
      <w:pPr>
        <w:spacing w:after="0" w:line="240" w:lineRule="auto"/>
        <w:jc w:val="both"/>
        <w:rPr>
          <w:rFonts w:ascii="Times New Roman" w:hAnsi="Times New Roman" w:cs="Times New Roman"/>
          <w:sz w:val="28"/>
          <w:szCs w:val="28"/>
          <w:lang w:val="en-US"/>
        </w:rPr>
      </w:pPr>
      <w:r w:rsidRPr="0051461B">
        <w:rPr>
          <w:rFonts w:ascii="Times New Roman" w:hAnsi="Times New Roman" w:cs="Times New Roman"/>
          <w:i/>
          <w:sz w:val="28"/>
          <w:szCs w:val="28"/>
          <w:lang w:val="en-US"/>
        </w:rPr>
        <w:lastRenderedPageBreak/>
        <w:t>i</w:t>
      </w:r>
      <w:r w:rsidRPr="005A4011">
        <w:rPr>
          <w:rFonts w:ascii="Times New Roman" w:hAnsi="Times New Roman" w:cs="Times New Roman"/>
          <w:i/>
          <w:sz w:val="28"/>
          <w:szCs w:val="28"/>
          <w:vertAlign w:val="subscript"/>
        </w:rPr>
        <w:t>пол</w:t>
      </w:r>
      <w:r w:rsidRPr="0051461B">
        <w:rPr>
          <w:rFonts w:ascii="Times New Roman" w:hAnsi="Times New Roman" w:cs="Times New Roman"/>
          <w:sz w:val="28"/>
          <w:szCs w:val="28"/>
          <w:lang w:val="en-US"/>
        </w:rPr>
        <w:t xml:space="preserve"> -the multiplicity of polyspast</w:t>
      </w:r>
    </w:p>
    <w:p w:rsidR="00BB236C" w:rsidRPr="0051461B" w:rsidRDefault="00BB236C" w:rsidP="00BB236C">
      <w:pPr>
        <w:spacing w:after="0" w:line="240" w:lineRule="auto"/>
        <w:jc w:val="both"/>
        <w:rPr>
          <w:rFonts w:ascii="Times New Roman" w:hAnsi="Times New Roman" w:cs="Times New Roman"/>
          <w:sz w:val="28"/>
          <w:szCs w:val="28"/>
          <w:lang w:val="en-US"/>
        </w:rPr>
      </w:pPr>
      <w:r w:rsidRPr="0051461B">
        <w:rPr>
          <w:rFonts w:ascii="Times New Roman" w:hAnsi="Times New Roman" w:cs="Times New Roman"/>
          <w:i/>
          <w:sz w:val="28"/>
          <w:szCs w:val="28"/>
          <w:lang w:val="en-US"/>
        </w:rPr>
        <w:t>z</w:t>
      </w:r>
      <w:r w:rsidRPr="0051461B">
        <w:rPr>
          <w:rFonts w:ascii="Times New Roman" w:hAnsi="Times New Roman" w:cs="Times New Roman"/>
          <w:sz w:val="28"/>
          <w:szCs w:val="28"/>
          <w:lang w:val="en-US"/>
        </w:rPr>
        <w:t xml:space="preserve"> - the number of blocks in the polyspast</w:t>
      </w:r>
    </w:p>
    <w:p w:rsidR="00BB236C" w:rsidRPr="0051461B" w:rsidRDefault="00BB236C" w:rsidP="00BB236C">
      <w:pPr>
        <w:spacing w:after="0" w:line="240" w:lineRule="auto"/>
        <w:jc w:val="both"/>
        <w:rPr>
          <w:rFonts w:ascii="Times New Roman" w:hAnsi="Times New Roman" w:cs="Times New Roman"/>
          <w:sz w:val="28"/>
          <w:szCs w:val="28"/>
          <w:lang w:val="en-US"/>
        </w:rPr>
      </w:pPr>
    </w:p>
    <w:p w:rsidR="00BB236C" w:rsidRPr="00BC1230" w:rsidRDefault="00BB236C" w:rsidP="00BB236C">
      <w:pPr>
        <w:spacing w:after="0" w:line="240" w:lineRule="auto"/>
        <w:ind w:firstLine="426"/>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Select </w:t>
      </w:r>
      <w:r w:rsidRPr="00BC1230">
        <w:rPr>
          <w:rFonts w:ascii="Times New Roman" w:hAnsi="Times New Roman" w:cs="Times New Roman"/>
          <w:b/>
          <w:sz w:val="28"/>
          <w:szCs w:val="28"/>
          <w:lang w:val="en-US"/>
        </w:rPr>
        <w:t xml:space="preserve">a steel </w:t>
      </w:r>
      <w:r w:rsidRPr="002069C0">
        <w:rPr>
          <w:rFonts w:ascii="Times New Roman" w:hAnsi="Times New Roman" w:cs="Times New Roman"/>
          <w:b/>
          <w:sz w:val="28"/>
          <w:szCs w:val="28"/>
          <w:lang w:val="en-US"/>
        </w:rPr>
        <w:t>rope</w:t>
      </w:r>
      <w:r w:rsidRPr="00BC1230">
        <w:rPr>
          <w:rFonts w:ascii="Times New Roman" w:hAnsi="Times New Roman" w:cs="Times New Roman"/>
          <w:b/>
          <w:sz w:val="28"/>
          <w:szCs w:val="28"/>
          <w:lang w:val="en-US"/>
        </w:rPr>
        <w:t>.</w:t>
      </w:r>
    </w:p>
    <w:p w:rsidR="00BB236C" w:rsidRPr="0051461B" w:rsidRDefault="00BB236C" w:rsidP="00BB236C">
      <w:pPr>
        <w:spacing w:after="0" w:line="240" w:lineRule="auto"/>
        <w:ind w:firstLine="426"/>
        <w:jc w:val="both"/>
        <w:rPr>
          <w:rFonts w:ascii="Times New Roman" w:hAnsi="Times New Roman" w:cs="Times New Roman"/>
          <w:sz w:val="28"/>
          <w:szCs w:val="28"/>
          <w:lang w:val="en-US"/>
        </w:rPr>
      </w:pPr>
      <w:r w:rsidRPr="0051461B">
        <w:rPr>
          <w:rFonts w:ascii="Times New Roman" w:hAnsi="Times New Roman" w:cs="Times New Roman"/>
          <w:sz w:val="28"/>
          <w:szCs w:val="28"/>
          <w:lang w:val="en-US"/>
        </w:rPr>
        <w:t xml:space="preserve">In lifting machines, </w:t>
      </w:r>
      <w:r>
        <w:rPr>
          <w:rFonts w:ascii="Times New Roman" w:hAnsi="Times New Roman" w:cs="Times New Roman"/>
          <w:sz w:val="28"/>
          <w:szCs w:val="28"/>
          <w:lang w:val="en-US"/>
        </w:rPr>
        <w:t xml:space="preserve">the </w:t>
      </w:r>
      <w:r w:rsidRPr="0051461B">
        <w:rPr>
          <w:rFonts w:ascii="Times New Roman" w:hAnsi="Times New Roman" w:cs="Times New Roman"/>
          <w:sz w:val="28"/>
          <w:szCs w:val="28"/>
          <w:lang w:val="en-US"/>
        </w:rPr>
        <w:t xml:space="preserve">double-stranded </w:t>
      </w:r>
      <w:r>
        <w:rPr>
          <w:rFonts w:ascii="Times New Roman" w:hAnsi="Times New Roman" w:cs="Times New Roman"/>
          <w:sz w:val="28"/>
          <w:szCs w:val="28"/>
          <w:lang w:val="en-US"/>
        </w:rPr>
        <w:t xml:space="preserve">ropes </w:t>
      </w:r>
      <w:r w:rsidRPr="0051461B">
        <w:rPr>
          <w:rFonts w:ascii="Times New Roman" w:hAnsi="Times New Roman" w:cs="Times New Roman"/>
          <w:sz w:val="28"/>
          <w:szCs w:val="28"/>
          <w:lang w:val="en-US"/>
        </w:rPr>
        <w:t>of the LC type wi</w:t>
      </w:r>
      <w:r>
        <w:rPr>
          <w:rFonts w:ascii="Times New Roman" w:hAnsi="Times New Roman" w:cs="Times New Roman"/>
          <w:sz w:val="28"/>
          <w:szCs w:val="28"/>
          <w:lang w:val="en-US"/>
        </w:rPr>
        <w:t>th six strands in cross-section with</w:t>
      </w:r>
      <w:r w:rsidRPr="0051461B">
        <w:rPr>
          <w:rFonts w:ascii="Times New Roman" w:hAnsi="Times New Roman" w:cs="Times New Roman"/>
          <w:sz w:val="28"/>
          <w:szCs w:val="28"/>
          <w:lang w:val="en-US"/>
        </w:rPr>
        <w:t xml:space="preserve"> the number of wires in each </w:t>
      </w:r>
      <w:r>
        <w:rPr>
          <w:rFonts w:ascii="Times New Roman" w:hAnsi="Times New Roman" w:cs="Times New Roman"/>
          <w:sz w:val="28"/>
          <w:szCs w:val="28"/>
          <w:lang w:val="en-US"/>
        </w:rPr>
        <w:t xml:space="preserve">from </w:t>
      </w:r>
      <w:r w:rsidRPr="0051461B">
        <w:rPr>
          <w:rFonts w:ascii="Times New Roman" w:hAnsi="Times New Roman" w:cs="Times New Roman"/>
          <w:sz w:val="28"/>
          <w:szCs w:val="28"/>
          <w:lang w:val="en-US"/>
        </w:rPr>
        <w:t>19</w:t>
      </w:r>
      <w:r>
        <w:rPr>
          <w:rFonts w:ascii="Times New Roman" w:hAnsi="Times New Roman" w:cs="Times New Roman"/>
          <w:sz w:val="28"/>
          <w:szCs w:val="28"/>
          <w:lang w:val="en-US"/>
        </w:rPr>
        <w:t xml:space="preserve"> to </w:t>
      </w:r>
      <w:r w:rsidRPr="0051461B">
        <w:rPr>
          <w:rFonts w:ascii="Times New Roman" w:hAnsi="Times New Roman" w:cs="Times New Roman"/>
          <w:sz w:val="28"/>
          <w:szCs w:val="28"/>
          <w:lang w:val="en-US"/>
        </w:rPr>
        <w:t>37</w:t>
      </w:r>
      <w:r w:rsidRPr="00BC1230">
        <w:rPr>
          <w:rFonts w:ascii="Times New Roman" w:hAnsi="Times New Roman" w:cs="Times New Roman"/>
          <w:sz w:val="28"/>
          <w:szCs w:val="28"/>
          <w:lang w:val="en-US"/>
        </w:rPr>
        <w:t xml:space="preserve"> </w:t>
      </w:r>
      <w:r w:rsidRPr="0051461B">
        <w:rPr>
          <w:rFonts w:ascii="Times New Roman" w:hAnsi="Times New Roman" w:cs="Times New Roman"/>
          <w:sz w:val="28"/>
          <w:szCs w:val="28"/>
          <w:lang w:val="en-US"/>
        </w:rPr>
        <w:t xml:space="preserve">are mainly used. Select a steel </w:t>
      </w:r>
      <w:r>
        <w:rPr>
          <w:rFonts w:ascii="Times New Roman" w:hAnsi="Times New Roman" w:cs="Times New Roman"/>
          <w:sz w:val="28"/>
          <w:szCs w:val="28"/>
          <w:lang w:val="en-US"/>
        </w:rPr>
        <w:t xml:space="preserve">rope </w:t>
      </w:r>
      <w:r w:rsidRPr="0051461B">
        <w:rPr>
          <w:rFonts w:ascii="Times New Roman" w:hAnsi="Times New Roman" w:cs="Times New Roman"/>
          <w:sz w:val="28"/>
          <w:szCs w:val="28"/>
          <w:lang w:val="en-US"/>
        </w:rPr>
        <w:t xml:space="preserve">according to the allowable force, N. </w:t>
      </w:r>
    </w:p>
    <w:p w:rsidR="00BB236C" w:rsidRDefault="00BB236C" w:rsidP="00BB236C">
      <w:pPr>
        <w:spacing w:after="0" w:line="240" w:lineRule="auto"/>
        <w:ind w:firstLine="426"/>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065007" cy="307814"/>
            <wp:effectExtent l="19050" t="0" r="1793" b="0"/>
            <wp:docPr id="3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a:srcRect/>
                    <a:stretch>
                      <a:fillRect/>
                    </a:stretch>
                  </pic:blipFill>
                  <pic:spPr bwMode="auto">
                    <a:xfrm>
                      <a:off x="0" y="0"/>
                      <a:ext cx="1069979" cy="309251"/>
                    </a:xfrm>
                    <a:prstGeom prst="rect">
                      <a:avLst/>
                    </a:prstGeom>
                    <a:noFill/>
                    <a:ln w="9525">
                      <a:noFill/>
                      <a:miter lim="800000"/>
                      <a:headEnd/>
                      <a:tailEnd/>
                    </a:ln>
                  </pic:spPr>
                </pic:pic>
              </a:graphicData>
            </a:graphic>
          </wp:inline>
        </w:drawing>
      </w:r>
    </w:p>
    <w:p w:rsidR="00BB236C" w:rsidRPr="0051461B" w:rsidRDefault="00BB236C" w:rsidP="00BB236C">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r w:rsidRPr="00BC1230">
        <w:rPr>
          <w:rFonts w:ascii="Times New Roman" w:hAnsi="Times New Roman" w:cs="Times New Roman"/>
          <w:sz w:val="28"/>
          <w:szCs w:val="28"/>
          <w:lang w:val="en-US"/>
        </w:rPr>
        <w:t xml:space="preserve"> k - </w:t>
      </w:r>
      <w:r w:rsidRPr="0051461B">
        <w:rPr>
          <w:rFonts w:ascii="Times New Roman" w:hAnsi="Times New Roman" w:cs="Times New Roman"/>
          <w:sz w:val="28"/>
          <w:szCs w:val="28"/>
          <w:lang w:val="en-US"/>
        </w:rPr>
        <w:t xml:space="preserve">coefficient of </w:t>
      </w:r>
      <w:r w:rsidRPr="00BC1230">
        <w:rPr>
          <w:rFonts w:ascii="Times New Roman" w:hAnsi="Times New Roman" w:cs="Times New Roman"/>
          <w:sz w:val="28"/>
          <w:szCs w:val="28"/>
          <w:lang w:val="en-US"/>
        </w:rPr>
        <w:t xml:space="preserve">strength reserve </w:t>
      </w:r>
      <w:r w:rsidRPr="0051461B">
        <w:rPr>
          <w:rFonts w:ascii="Times New Roman" w:hAnsi="Times New Roman" w:cs="Times New Roman"/>
          <w:sz w:val="28"/>
          <w:szCs w:val="28"/>
          <w:lang w:val="en-US"/>
        </w:rPr>
        <w:t xml:space="preserve">of the </w:t>
      </w:r>
      <w:r>
        <w:rPr>
          <w:rFonts w:ascii="Times New Roman" w:hAnsi="Times New Roman" w:cs="Times New Roman"/>
          <w:sz w:val="28"/>
          <w:szCs w:val="28"/>
          <w:lang w:val="en-US"/>
        </w:rPr>
        <w:t>rope</w:t>
      </w:r>
      <w:r w:rsidRPr="0051461B">
        <w:rPr>
          <w:rFonts w:ascii="Times New Roman" w:hAnsi="Times New Roman" w:cs="Times New Roman"/>
          <w:sz w:val="28"/>
          <w:szCs w:val="28"/>
          <w:lang w:val="en-US"/>
        </w:rPr>
        <w:t>. Depending on the operating mode of the winch (15 % - light</w:t>
      </w:r>
      <w:r>
        <w:rPr>
          <w:rFonts w:ascii="Times New Roman" w:hAnsi="Times New Roman" w:cs="Times New Roman"/>
          <w:sz w:val="28"/>
          <w:szCs w:val="28"/>
          <w:lang w:val="en-US"/>
        </w:rPr>
        <w:t xml:space="preserve"> - k = 5; 25 % - medium - k = 5,</w:t>
      </w:r>
      <w:r w:rsidRPr="0051461B">
        <w:rPr>
          <w:rFonts w:ascii="Times New Roman" w:hAnsi="Times New Roman" w:cs="Times New Roman"/>
          <w:sz w:val="28"/>
          <w:szCs w:val="28"/>
          <w:lang w:val="en-US"/>
        </w:rPr>
        <w:t>5; 40% - heavy</w:t>
      </w:r>
      <w:r>
        <w:rPr>
          <w:rFonts w:ascii="Times New Roman" w:hAnsi="Times New Roman" w:cs="Times New Roman"/>
          <w:sz w:val="28"/>
          <w:szCs w:val="28"/>
          <w:lang w:val="en-US"/>
        </w:rPr>
        <w:t xml:space="preserve"> - k </w:t>
      </w:r>
      <w:r w:rsidRPr="00BC1230">
        <w:rPr>
          <w:rFonts w:ascii="Times New Roman" w:hAnsi="Times New Roman" w:cs="Times New Roman"/>
          <w:sz w:val="28"/>
          <w:szCs w:val="28"/>
          <w:lang w:val="en-US"/>
        </w:rPr>
        <w:t xml:space="preserve">= 6,0); </w:t>
      </w:r>
      <w:r w:rsidRPr="00BC1230">
        <w:rPr>
          <w:rFonts w:ascii="Times New Roman" w:hAnsi="Times New Roman" w:cs="Times New Roman"/>
          <w:sz w:val="28"/>
          <w:szCs w:val="28"/>
        </w:rPr>
        <w:t>Рк</w:t>
      </w:r>
      <w:r w:rsidRPr="00BC1230">
        <w:rPr>
          <w:rFonts w:ascii="Times New Roman" w:hAnsi="Times New Roman" w:cs="Times New Roman"/>
          <w:sz w:val="28"/>
          <w:szCs w:val="28"/>
          <w:lang w:val="en-US"/>
        </w:rPr>
        <w:t xml:space="preserve"> -the maximum work effort in the </w:t>
      </w:r>
      <w:r>
        <w:rPr>
          <w:rFonts w:ascii="Times New Roman" w:hAnsi="Times New Roman" w:cs="Times New Roman"/>
          <w:sz w:val="28"/>
          <w:szCs w:val="28"/>
          <w:lang w:val="en-US"/>
        </w:rPr>
        <w:t>rope</w:t>
      </w:r>
      <w:r w:rsidRPr="00BC1230">
        <w:rPr>
          <w:rFonts w:ascii="Times New Roman" w:hAnsi="Times New Roman" w:cs="Times New Roman"/>
          <w:sz w:val="28"/>
          <w:szCs w:val="28"/>
          <w:lang w:val="en-US"/>
        </w:rPr>
        <w:t>, N.</w:t>
      </w:r>
      <w:r w:rsidRPr="0051461B">
        <w:rPr>
          <w:rFonts w:ascii="Times New Roman" w:hAnsi="Times New Roman" w:cs="Times New Roman"/>
          <w:sz w:val="28"/>
          <w:szCs w:val="28"/>
          <w:lang w:val="en-US"/>
        </w:rPr>
        <w:t xml:space="preserve"> </w:t>
      </w:r>
    </w:p>
    <w:p w:rsidR="00BB236C" w:rsidRPr="0051461B" w:rsidRDefault="00BB236C" w:rsidP="00BB236C">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For choosing of the rope</w:t>
      </w:r>
      <w:r w:rsidRPr="0051461B">
        <w:rPr>
          <w:rFonts w:ascii="Times New Roman" w:hAnsi="Times New Roman" w:cs="Times New Roman"/>
          <w:sz w:val="28"/>
          <w:szCs w:val="28"/>
          <w:lang w:val="en-US"/>
        </w:rPr>
        <w:t xml:space="preserve"> the average time resistance to rupture</w:t>
      </w:r>
      <w:r w:rsidRPr="00BC1230">
        <w:rPr>
          <w:rFonts w:ascii="Times New Roman" w:hAnsi="Times New Roman" w:cs="Times New Roman"/>
          <w:sz w:val="28"/>
          <w:szCs w:val="28"/>
          <w:lang w:val="en-US"/>
        </w:rPr>
        <w:t xml:space="preserve"> </w:t>
      </w:r>
      <w:r w:rsidRPr="0051461B">
        <w:rPr>
          <w:rFonts w:ascii="Times New Roman" w:hAnsi="Times New Roman" w:cs="Times New Roman"/>
          <w:sz w:val="28"/>
          <w:szCs w:val="28"/>
          <w:lang w:val="en-US"/>
        </w:rPr>
        <w:t xml:space="preserve">should </w:t>
      </w:r>
      <w:r>
        <w:rPr>
          <w:rFonts w:ascii="Times New Roman" w:hAnsi="Times New Roman" w:cs="Times New Roman"/>
          <w:sz w:val="28"/>
          <w:szCs w:val="28"/>
          <w:lang w:val="en-US"/>
        </w:rPr>
        <w:t xml:space="preserve">be </w:t>
      </w:r>
      <w:r w:rsidRPr="0051461B">
        <w:rPr>
          <w:rFonts w:ascii="Times New Roman" w:hAnsi="Times New Roman" w:cs="Times New Roman"/>
          <w:sz w:val="28"/>
          <w:szCs w:val="28"/>
          <w:lang w:val="en-US"/>
        </w:rPr>
        <w:t>take</w:t>
      </w:r>
      <w:r>
        <w:rPr>
          <w:rFonts w:ascii="Times New Roman" w:hAnsi="Times New Roman" w:cs="Times New Roman"/>
          <w:sz w:val="28"/>
          <w:szCs w:val="28"/>
          <w:lang w:val="en-US"/>
        </w:rPr>
        <w:t>n</w:t>
      </w:r>
      <w:r w:rsidRPr="0051461B">
        <w:rPr>
          <w:rFonts w:ascii="Times New Roman" w:hAnsi="Times New Roman" w:cs="Times New Roman"/>
          <w:sz w:val="28"/>
          <w:szCs w:val="28"/>
          <w:lang w:val="en-US"/>
        </w:rPr>
        <w:t xml:space="preserve"> into account.</w:t>
      </w:r>
    </w:p>
    <w:p w:rsidR="00BB236C" w:rsidRPr="0051461B" w:rsidRDefault="00BB236C" w:rsidP="00BB236C">
      <w:pPr>
        <w:spacing w:after="0" w:line="240" w:lineRule="auto"/>
        <w:ind w:left="357"/>
        <w:jc w:val="both"/>
        <w:rPr>
          <w:rFonts w:ascii="Times New Roman" w:hAnsi="Times New Roman" w:cs="Times New Roman"/>
          <w:sz w:val="28"/>
          <w:szCs w:val="28"/>
          <w:highlight w:val="yellow"/>
          <w:lang w:val="en-US"/>
        </w:rPr>
      </w:pPr>
      <w:r w:rsidRPr="0051461B">
        <w:rPr>
          <w:rFonts w:ascii="Times New Roman" w:hAnsi="Times New Roman" w:cs="Times New Roman"/>
          <w:sz w:val="28"/>
          <w:szCs w:val="28"/>
          <w:lang w:val="en-US"/>
        </w:rPr>
        <w:t xml:space="preserve">1. The maximum </w:t>
      </w:r>
      <w:r w:rsidRPr="00BC1230">
        <w:rPr>
          <w:rFonts w:ascii="Times New Roman" w:hAnsi="Times New Roman" w:cs="Times New Roman"/>
          <w:sz w:val="28"/>
          <w:szCs w:val="28"/>
          <w:lang w:val="en-US"/>
        </w:rPr>
        <w:t xml:space="preserve">work effort in the </w:t>
      </w:r>
      <w:r>
        <w:rPr>
          <w:rFonts w:ascii="Times New Roman" w:hAnsi="Times New Roman" w:cs="Times New Roman"/>
          <w:sz w:val="28"/>
          <w:szCs w:val="28"/>
          <w:lang w:val="en-US"/>
        </w:rPr>
        <w:t xml:space="preserve">rope </w:t>
      </w:r>
      <w:r w:rsidRPr="0051461B">
        <w:rPr>
          <w:rFonts w:ascii="Times New Roman" w:hAnsi="Times New Roman" w:cs="Times New Roman"/>
          <w:sz w:val="28"/>
          <w:szCs w:val="28"/>
          <w:lang w:val="en-US"/>
        </w:rPr>
        <w:t xml:space="preserve">wound on the drum </w:t>
      </w:r>
      <w:r>
        <w:rPr>
          <w:rFonts w:ascii="Times New Roman" w:hAnsi="Times New Roman" w:cs="Times New Roman"/>
          <w:sz w:val="28"/>
          <w:szCs w:val="28"/>
          <w:lang w:val="en-US"/>
        </w:rPr>
        <w:t xml:space="preserve">at </w:t>
      </w:r>
      <w:r w:rsidRPr="0051461B">
        <w:rPr>
          <w:rFonts w:ascii="Times New Roman" w:hAnsi="Times New Roman" w:cs="Times New Roman"/>
          <w:sz w:val="28"/>
          <w:szCs w:val="28"/>
          <w:lang w:val="en-US"/>
        </w:rPr>
        <w:t>lifting.</w:t>
      </w:r>
    </w:p>
    <w:p w:rsidR="00BB236C" w:rsidRDefault="00BB236C" w:rsidP="00BB236C">
      <w:pPr>
        <w:pStyle w:val="a8"/>
        <w:ind w:left="750"/>
        <w:jc w:val="center"/>
        <w:rPr>
          <w:sz w:val="28"/>
          <w:szCs w:val="28"/>
        </w:rPr>
      </w:pPr>
      <w:r>
        <w:rPr>
          <w:noProof/>
          <w:sz w:val="28"/>
          <w:szCs w:val="28"/>
        </w:rPr>
        <w:drawing>
          <wp:inline distT="0" distB="0" distL="0" distR="0">
            <wp:extent cx="2731733" cy="700402"/>
            <wp:effectExtent l="19050" t="0" r="0" b="0"/>
            <wp:docPr id="3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7"/>
                    <a:srcRect/>
                    <a:stretch>
                      <a:fillRect/>
                    </a:stretch>
                  </pic:blipFill>
                  <pic:spPr bwMode="auto">
                    <a:xfrm>
                      <a:off x="0" y="0"/>
                      <a:ext cx="2747913" cy="704551"/>
                    </a:xfrm>
                    <a:prstGeom prst="rect">
                      <a:avLst/>
                    </a:prstGeom>
                    <a:noFill/>
                    <a:ln w="9525">
                      <a:noFill/>
                      <a:miter lim="800000"/>
                      <a:headEnd/>
                      <a:tailEnd/>
                    </a:ln>
                  </pic:spPr>
                </pic:pic>
              </a:graphicData>
            </a:graphic>
          </wp:inline>
        </w:drawing>
      </w:r>
    </w:p>
    <w:p w:rsidR="00BB236C" w:rsidRPr="00607174" w:rsidRDefault="00BB236C" w:rsidP="00BB236C">
      <w:pPr>
        <w:pStyle w:val="a8"/>
        <w:ind w:left="0"/>
        <w:jc w:val="both"/>
        <w:rPr>
          <w:rFonts w:ascii="Times New Roman" w:hAnsi="Times New Roman" w:cs="Times New Roman"/>
          <w:sz w:val="28"/>
          <w:szCs w:val="28"/>
          <w:lang w:val="en-US"/>
        </w:rPr>
      </w:pPr>
      <w:r w:rsidRPr="00607174">
        <w:rPr>
          <w:rFonts w:ascii="Times New Roman" w:hAnsi="Times New Roman" w:cs="Times New Roman"/>
          <w:sz w:val="28"/>
          <w:szCs w:val="28"/>
          <w:lang w:val="en-US"/>
        </w:rPr>
        <w:t xml:space="preserve">where </w:t>
      </w:r>
      <w:r w:rsidRPr="00607174">
        <w:rPr>
          <w:rFonts w:ascii="Times New Roman" w:hAnsi="Times New Roman" w:cs="Times New Roman"/>
          <w:i/>
          <w:sz w:val="28"/>
          <w:szCs w:val="28"/>
          <w:lang w:val="en-US"/>
        </w:rPr>
        <w:t>Q, m</w:t>
      </w:r>
      <w:r w:rsidRPr="00607174">
        <w:rPr>
          <w:rFonts w:ascii="Times New Roman" w:hAnsi="Times New Roman" w:cs="Times New Roman"/>
          <w:i/>
          <w:sz w:val="28"/>
          <w:szCs w:val="28"/>
          <w:vertAlign w:val="subscript"/>
        </w:rPr>
        <w:t>кр</w:t>
      </w:r>
      <w:r w:rsidRPr="00607174">
        <w:rPr>
          <w:rFonts w:ascii="Times New Roman" w:hAnsi="Times New Roman" w:cs="Times New Roman"/>
          <w:sz w:val="28"/>
          <w:szCs w:val="28"/>
          <w:lang w:val="en-US"/>
        </w:rPr>
        <w:t xml:space="preserve"> - the mass of the lifted load and the hook block, kg for cranes; Q</w:t>
      </w:r>
      <w:r w:rsidRPr="00607174">
        <w:rPr>
          <w:rFonts w:ascii="Times New Roman" w:hAnsi="Times New Roman" w:cs="Times New Roman"/>
          <w:sz w:val="28"/>
          <w:szCs w:val="28"/>
          <w:vertAlign w:val="subscript"/>
        </w:rPr>
        <w:t>рас</w:t>
      </w:r>
      <w:r w:rsidRPr="00607174">
        <w:rPr>
          <w:rFonts w:ascii="Times New Roman" w:hAnsi="Times New Roman" w:cs="Times New Roman"/>
          <w:sz w:val="28"/>
          <w:szCs w:val="28"/>
          <w:lang w:val="en-US"/>
        </w:rPr>
        <w:t>=(</w:t>
      </w:r>
      <w:r w:rsidRPr="00607174">
        <w:rPr>
          <w:rFonts w:ascii="Times New Roman" w:hAnsi="Times New Roman" w:cs="Times New Roman"/>
          <w:i/>
          <w:sz w:val="28"/>
          <w:szCs w:val="28"/>
          <w:lang w:val="en-US"/>
        </w:rPr>
        <w:t>Q</w:t>
      </w:r>
      <w:r w:rsidRPr="00607174">
        <w:rPr>
          <w:rFonts w:ascii="Times New Roman" w:hAnsi="Times New Roman" w:cs="Times New Roman"/>
          <w:sz w:val="28"/>
          <w:szCs w:val="28"/>
          <w:lang w:val="en-US"/>
        </w:rPr>
        <w:t>+</w:t>
      </w:r>
      <w:r w:rsidRPr="00607174">
        <w:rPr>
          <w:rFonts w:ascii="Times New Roman" w:hAnsi="Times New Roman" w:cs="Times New Roman"/>
          <w:i/>
          <w:sz w:val="28"/>
          <w:szCs w:val="28"/>
          <w:lang w:val="en-US"/>
        </w:rPr>
        <w:t>m</w:t>
      </w:r>
      <w:r w:rsidRPr="00607174">
        <w:rPr>
          <w:rFonts w:ascii="Times New Roman" w:hAnsi="Times New Roman" w:cs="Times New Roman"/>
          <w:i/>
          <w:sz w:val="28"/>
          <w:szCs w:val="28"/>
          <w:vertAlign w:val="subscript"/>
        </w:rPr>
        <w:t>г</w:t>
      </w:r>
      <w:r w:rsidRPr="00607174">
        <w:rPr>
          <w:rFonts w:ascii="Times New Roman" w:hAnsi="Times New Roman" w:cs="Times New Roman"/>
          <w:i/>
          <w:sz w:val="28"/>
          <w:szCs w:val="28"/>
          <w:vertAlign w:val="subscript"/>
          <w:lang w:val="en-US"/>
        </w:rPr>
        <w:t>.</w:t>
      </w:r>
      <w:r w:rsidRPr="00607174">
        <w:rPr>
          <w:rFonts w:ascii="Times New Roman" w:hAnsi="Times New Roman" w:cs="Times New Roman"/>
          <w:i/>
          <w:sz w:val="28"/>
          <w:szCs w:val="28"/>
          <w:vertAlign w:val="subscript"/>
        </w:rPr>
        <w:t>бл</w:t>
      </w:r>
      <w:r w:rsidRPr="00607174">
        <w:rPr>
          <w:rFonts w:ascii="Times New Roman" w:hAnsi="Times New Roman" w:cs="Times New Roman"/>
          <w:sz w:val="28"/>
          <w:szCs w:val="28"/>
          <w:lang w:val="en-US"/>
        </w:rPr>
        <w:t>), kg  -</w:t>
      </w:r>
      <w:r w:rsidRPr="00607174">
        <w:rPr>
          <w:rFonts w:ascii="Times New Roman" w:hAnsi="Times New Roman" w:cs="Times New Roman"/>
          <w:lang w:val="en-US"/>
        </w:rPr>
        <w:t xml:space="preserve"> </w:t>
      </w:r>
      <w:r w:rsidRPr="00607174">
        <w:rPr>
          <w:rFonts w:ascii="Times New Roman" w:hAnsi="Times New Roman" w:cs="Times New Roman"/>
          <w:sz w:val="28"/>
          <w:szCs w:val="28"/>
          <w:lang w:val="en-US"/>
        </w:rPr>
        <w:t xml:space="preserve">for construction elevators, </w:t>
      </w:r>
      <w:r w:rsidRPr="00607174">
        <w:rPr>
          <w:rFonts w:ascii="Times New Roman" w:hAnsi="Times New Roman" w:cs="Times New Roman"/>
          <w:sz w:val="28"/>
          <w:szCs w:val="28"/>
        </w:rPr>
        <w:t>здесь</w:t>
      </w:r>
      <w:r w:rsidRPr="00607174">
        <w:rPr>
          <w:rFonts w:ascii="Times New Roman" w:hAnsi="Times New Roman" w:cs="Times New Roman"/>
          <w:sz w:val="28"/>
          <w:szCs w:val="28"/>
          <w:lang w:val="en-US"/>
        </w:rPr>
        <w:t xml:space="preserve"> </w:t>
      </w:r>
      <w:r w:rsidRPr="00607174">
        <w:rPr>
          <w:rFonts w:ascii="Times New Roman" w:hAnsi="Times New Roman" w:cs="Times New Roman"/>
          <w:i/>
          <w:sz w:val="28"/>
          <w:szCs w:val="28"/>
          <w:lang w:val="en-US"/>
        </w:rPr>
        <w:t>m</w:t>
      </w:r>
      <w:r w:rsidRPr="00607174">
        <w:rPr>
          <w:rFonts w:ascii="Times New Roman" w:hAnsi="Times New Roman" w:cs="Times New Roman"/>
          <w:i/>
          <w:sz w:val="28"/>
          <w:szCs w:val="28"/>
          <w:vertAlign w:val="subscript"/>
        </w:rPr>
        <w:t>г</w:t>
      </w:r>
      <w:r w:rsidRPr="00607174">
        <w:rPr>
          <w:rFonts w:ascii="Times New Roman" w:hAnsi="Times New Roman" w:cs="Times New Roman"/>
          <w:i/>
          <w:sz w:val="28"/>
          <w:szCs w:val="28"/>
          <w:vertAlign w:val="subscript"/>
          <w:lang w:val="en-US"/>
        </w:rPr>
        <w:t>.</w:t>
      </w:r>
      <w:r w:rsidRPr="00607174">
        <w:rPr>
          <w:rFonts w:ascii="Times New Roman" w:hAnsi="Times New Roman" w:cs="Times New Roman"/>
          <w:i/>
          <w:sz w:val="28"/>
          <w:szCs w:val="28"/>
          <w:vertAlign w:val="subscript"/>
        </w:rPr>
        <w:t>бл</w:t>
      </w:r>
      <w:r w:rsidRPr="00607174">
        <w:rPr>
          <w:rFonts w:ascii="Times New Roman" w:hAnsi="Times New Roman" w:cs="Times New Roman"/>
          <w:sz w:val="28"/>
          <w:szCs w:val="28"/>
          <w:lang w:val="en-US"/>
        </w:rPr>
        <w:t>.- weight of the loading platform (</w:t>
      </w:r>
      <w:r w:rsidRPr="00607174">
        <w:rPr>
          <w:rFonts w:ascii="Times New Roman" w:hAnsi="Times New Roman" w:cs="Times New Roman"/>
          <w:i/>
          <w:sz w:val="28"/>
          <w:szCs w:val="28"/>
          <w:lang w:val="en-US"/>
        </w:rPr>
        <w:t>m</w:t>
      </w:r>
      <w:r w:rsidRPr="00607174">
        <w:rPr>
          <w:rFonts w:ascii="Times New Roman" w:hAnsi="Times New Roman" w:cs="Times New Roman"/>
          <w:i/>
          <w:sz w:val="28"/>
          <w:szCs w:val="28"/>
          <w:vertAlign w:val="subscript"/>
        </w:rPr>
        <w:t>г</w:t>
      </w:r>
      <w:r w:rsidRPr="00607174">
        <w:rPr>
          <w:rFonts w:ascii="Times New Roman" w:hAnsi="Times New Roman" w:cs="Times New Roman"/>
          <w:i/>
          <w:sz w:val="28"/>
          <w:szCs w:val="28"/>
          <w:vertAlign w:val="subscript"/>
          <w:lang w:val="en-US"/>
        </w:rPr>
        <w:t>.</w:t>
      </w:r>
      <w:r w:rsidRPr="00607174">
        <w:rPr>
          <w:rFonts w:ascii="Times New Roman" w:hAnsi="Times New Roman" w:cs="Times New Roman"/>
          <w:i/>
          <w:sz w:val="28"/>
          <w:szCs w:val="28"/>
          <w:vertAlign w:val="subscript"/>
        </w:rPr>
        <w:t>бл</w:t>
      </w:r>
      <w:r w:rsidRPr="00607174">
        <w:rPr>
          <w:rFonts w:ascii="Times New Roman" w:hAnsi="Times New Roman" w:cs="Times New Roman"/>
          <w:sz w:val="28"/>
          <w:szCs w:val="28"/>
          <w:lang w:val="en-US"/>
        </w:rPr>
        <w:t xml:space="preserve"> ~ 150 kg can be ignored in calculations) </w:t>
      </w:r>
    </w:p>
    <w:p w:rsidR="00BB236C" w:rsidRPr="00607174" w:rsidRDefault="00BB236C" w:rsidP="00BB236C">
      <w:pPr>
        <w:pStyle w:val="a8"/>
        <w:ind w:left="0" w:firstLine="426"/>
        <w:jc w:val="both"/>
        <w:rPr>
          <w:rFonts w:ascii="Times New Roman" w:hAnsi="Times New Roman" w:cs="Times New Roman"/>
          <w:sz w:val="28"/>
          <w:szCs w:val="28"/>
          <w:lang w:val="en-US"/>
        </w:rPr>
      </w:pPr>
      <w:r w:rsidRPr="00607174">
        <w:rPr>
          <w:rFonts w:ascii="Times New Roman" w:hAnsi="Times New Roman" w:cs="Times New Roman"/>
          <w:sz w:val="28"/>
          <w:szCs w:val="28"/>
          <w:lang w:val="en-US"/>
        </w:rPr>
        <w:t>The required diameter of the rope and all its data based on the calculated breaking force of the rope are shown in table 1.</w:t>
      </w:r>
    </w:p>
    <w:p w:rsidR="00BB236C" w:rsidRPr="00607174" w:rsidRDefault="00BB236C" w:rsidP="00BB236C">
      <w:pPr>
        <w:pStyle w:val="a8"/>
        <w:ind w:left="0" w:firstLine="426"/>
        <w:jc w:val="both"/>
        <w:rPr>
          <w:rFonts w:ascii="Times New Roman" w:hAnsi="Times New Roman" w:cs="Times New Roman"/>
          <w:sz w:val="28"/>
          <w:szCs w:val="28"/>
          <w:lang w:val="en-US"/>
        </w:rPr>
      </w:pPr>
      <w:r w:rsidRPr="00607174">
        <w:rPr>
          <w:rFonts w:ascii="Times New Roman" w:hAnsi="Times New Roman" w:cs="Times New Roman"/>
          <w:sz w:val="28"/>
          <w:szCs w:val="28"/>
          <w:lang w:val="en-US"/>
        </w:rPr>
        <w:t>According to the initial data, select the type of drum (Fig. 1). The dimensions of the groove profile in the drum are shown in table 2. The working length of the drum is determined by:</w:t>
      </w:r>
    </w:p>
    <w:p w:rsidR="00BB236C" w:rsidRPr="00607174" w:rsidRDefault="00BB236C" w:rsidP="00BB236C">
      <w:pPr>
        <w:pStyle w:val="a8"/>
        <w:ind w:left="0"/>
        <w:jc w:val="both"/>
        <w:rPr>
          <w:rFonts w:ascii="Times New Roman" w:hAnsi="Times New Roman" w:cs="Times New Roman"/>
          <w:sz w:val="28"/>
          <w:szCs w:val="28"/>
          <w:lang w:val="en-US"/>
        </w:rPr>
      </w:pPr>
      <w:r w:rsidRPr="00607174">
        <w:rPr>
          <w:rFonts w:ascii="Times New Roman" w:hAnsi="Times New Roman" w:cs="Times New Roman"/>
          <w:sz w:val="28"/>
          <w:szCs w:val="28"/>
          <w:lang w:val="en-US"/>
        </w:rPr>
        <w:t>a) for multi-layer winding</w:t>
      </w:r>
    </w:p>
    <w:p w:rsidR="00BB236C" w:rsidRPr="00607174" w:rsidRDefault="00BB236C" w:rsidP="00BB236C">
      <w:pPr>
        <w:pStyle w:val="a8"/>
        <w:ind w:left="0"/>
        <w:jc w:val="center"/>
        <w:rPr>
          <w:rFonts w:ascii="Times New Roman" w:hAnsi="Times New Roman" w:cs="Times New Roman"/>
          <w:sz w:val="28"/>
          <w:szCs w:val="28"/>
        </w:rPr>
      </w:pPr>
      <w:r w:rsidRPr="00607174">
        <w:rPr>
          <w:rFonts w:ascii="Times New Roman" w:hAnsi="Times New Roman" w:cs="Times New Roman"/>
          <w:noProof/>
          <w:sz w:val="28"/>
          <w:szCs w:val="28"/>
        </w:rPr>
        <w:drawing>
          <wp:inline distT="0" distB="0" distL="0" distR="0">
            <wp:extent cx="1776929" cy="605951"/>
            <wp:effectExtent l="19050" t="0" r="0" b="0"/>
            <wp:docPr id="31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8"/>
                    <a:srcRect/>
                    <a:stretch>
                      <a:fillRect/>
                    </a:stretch>
                  </pic:blipFill>
                  <pic:spPr bwMode="auto">
                    <a:xfrm>
                      <a:off x="0" y="0"/>
                      <a:ext cx="1779810" cy="606933"/>
                    </a:xfrm>
                    <a:prstGeom prst="rect">
                      <a:avLst/>
                    </a:prstGeom>
                    <a:noFill/>
                    <a:ln w="9525">
                      <a:noFill/>
                      <a:miter lim="800000"/>
                      <a:headEnd/>
                      <a:tailEnd/>
                    </a:ln>
                  </pic:spPr>
                </pic:pic>
              </a:graphicData>
            </a:graphic>
          </wp:inline>
        </w:drawing>
      </w:r>
    </w:p>
    <w:p w:rsidR="00BB236C" w:rsidRPr="00607174" w:rsidRDefault="00BB236C" w:rsidP="00BB236C">
      <w:pPr>
        <w:pStyle w:val="a8"/>
        <w:ind w:left="0"/>
        <w:jc w:val="both"/>
        <w:rPr>
          <w:rFonts w:ascii="Times New Roman" w:hAnsi="Times New Roman" w:cs="Times New Roman"/>
          <w:sz w:val="28"/>
          <w:szCs w:val="28"/>
          <w:lang w:val="en-US"/>
        </w:rPr>
      </w:pPr>
      <w:r w:rsidRPr="00607174">
        <w:rPr>
          <w:rFonts w:ascii="Times New Roman" w:hAnsi="Times New Roman" w:cs="Times New Roman"/>
          <w:sz w:val="28"/>
          <w:szCs w:val="28"/>
        </w:rPr>
        <w:t>б</w:t>
      </w:r>
      <w:r w:rsidRPr="00607174">
        <w:rPr>
          <w:rFonts w:ascii="Times New Roman" w:hAnsi="Times New Roman" w:cs="Times New Roman"/>
          <w:sz w:val="28"/>
          <w:szCs w:val="28"/>
          <w:lang w:val="en-US"/>
        </w:rPr>
        <w:t>) for single-layer winding</w:t>
      </w:r>
    </w:p>
    <w:p w:rsidR="00BB236C" w:rsidRPr="00607174" w:rsidRDefault="00BB236C" w:rsidP="00BB236C">
      <w:pPr>
        <w:pStyle w:val="a8"/>
        <w:ind w:left="0"/>
        <w:jc w:val="center"/>
        <w:rPr>
          <w:rFonts w:ascii="Times New Roman" w:hAnsi="Times New Roman" w:cs="Times New Roman"/>
          <w:sz w:val="28"/>
          <w:szCs w:val="28"/>
        </w:rPr>
      </w:pPr>
      <w:r w:rsidRPr="00607174">
        <w:rPr>
          <w:rFonts w:ascii="Times New Roman" w:hAnsi="Times New Roman" w:cs="Times New Roman"/>
          <w:noProof/>
          <w:sz w:val="28"/>
          <w:szCs w:val="28"/>
        </w:rPr>
        <w:drawing>
          <wp:inline distT="0" distB="0" distL="0" distR="0">
            <wp:extent cx="1744726" cy="610252"/>
            <wp:effectExtent l="19050" t="0" r="7874" b="0"/>
            <wp:docPr id="3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9"/>
                    <a:srcRect/>
                    <a:stretch>
                      <a:fillRect/>
                    </a:stretch>
                  </pic:blipFill>
                  <pic:spPr bwMode="auto">
                    <a:xfrm>
                      <a:off x="0" y="0"/>
                      <a:ext cx="1744726" cy="610252"/>
                    </a:xfrm>
                    <a:prstGeom prst="rect">
                      <a:avLst/>
                    </a:prstGeom>
                    <a:noFill/>
                    <a:ln w="9525">
                      <a:noFill/>
                      <a:miter lim="800000"/>
                      <a:headEnd/>
                      <a:tailEnd/>
                    </a:ln>
                  </pic:spPr>
                </pic:pic>
              </a:graphicData>
            </a:graphic>
          </wp:inline>
        </w:drawing>
      </w:r>
    </w:p>
    <w:p w:rsidR="00BB236C" w:rsidRPr="00607174" w:rsidRDefault="00BB236C" w:rsidP="00BB236C">
      <w:pPr>
        <w:pStyle w:val="a8"/>
        <w:ind w:left="0"/>
        <w:jc w:val="both"/>
        <w:rPr>
          <w:rFonts w:ascii="Times New Roman" w:hAnsi="Times New Roman" w:cs="Times New Roman"/>
          <w:sz w:val="28"/>
          <w:szCs w:val="28"/>
          <w:lang w:val="en-US"/>
        </w:rPr>
      </w:pPr>
      <w:r w:rsidRPr="00607174">
        <w:rPr>
          <w:rFonts w:ascii="Times New Roman" w:hAnsi="Times New Roman" w:cs="Times New Roman"/>
          <w:sz w:val="28"/>
          <w:szCs w:val="28"/>
          <w:lang w:val="en-US"/>
        </w:rPr>
        <w:t xml:space="preserve">where </w:t>
      </w:r>
      <w:r w:rsidRPr="00607174">
        <w:rPr>
          <w:rFonts w:ascii="Times New Roman" w:hAnsi="Times New Roman" w:cs="Times New Roman"/>
          <w:i/>
          <w:sz w:val="28"/>
          <w:szCs w:val="28"/>
          <w:lang w:val="en-US"/>
        </w:rPr>
        <w:t>L</w:t>
      </w:r>
      <w:r w:rsidRPr="00607174">
        <w:rPr>
          <w:rFonts w:ascii="Times New Roman" w:hAnsi="Times New Roman" w:cs="Times New Roman"/>
          <w:i/>
          <w:sz w:val="28"/>
          <w:szCs w:val="28"/>
          <w:vertAlign w:val="subscript"/>
        </w:rPr>
        <w:t>к</w:t>
      </w:r>
      <w:r w:rsidRPr="00607174">
        <w:rPr>
          <w:rFonts w:ascii="Times New Roman" w:hAnsi="Times New Roman" w:cs="Times New Roman"/>
          <w:sz w:val="28"/>
          <w:szCs w:val="28"/>
          <w:lang w:val="en-US"/>
        </w:rPr>
        <w:t xml:space="preserve">- the length of the rope wound on the drum; t - the step of the rope  winding (for multi-layer winding); </w:t>
      </w:r>
      <w:r w:rsidRPr="00607174">
        <w:rPr>
          <w:rFonts w:ascii="Times New Roman" w:hAnsi="Times New Roman" w:cs="Times New Roman"/>
          <w:i/>
          <w:sz w:val="28"/>
          <w:szCs w:val="28"/>
          <w:lang w:val="en-US"/>
        </w:rPr>
        <w:t xml:space="preserve">m </w:t>
      </w:r>
      <w:r w:rsidRPr="00607174">
        <w:rPr>
          <w:rFonts w:ascii="Times New Roman" w:hAnsi="Times New Roman" w:cs="Times New Roman"/>
          <w:sz w:val="28"/>
          <w:szCs w:val="28"/>
          <w:lang w:val="en-US"/>
        </w:rPr>
        <w:t>- number of winding layers. Length of rope  wound on the drum</w:t>
      </w:r>
    </w:p>
    <w:p w:rsidR="00BB236C" w:rsidRPr="00607174" w:rsidRDefault="00BB236C" w:rsidP="00BB236C">
      <w:pPr>
        <w:pStyle w:val="a8"/>
        <w:ind w:left="0"/>
        <w:jc w:val="center"/>
        <w:rPr>
          <w:rFonts w:ascii="Times New Roman" w:hAnsi="Times New Roman" w:cs="Times New Roman"/>
          <w:sz w:val="28"/>
          <w:szCs w:val="28"/>
        </w:rPr>
      </w:pPr>
      <w:r w:rsidRPr="00607174">
        <w:rPr>
          <w:rFonts w:ascii="Times New Roman" w:hAnsi="Times New Roman" w:cs="Times New Roman"/>
          <w:noProof/>
          <w:sz w:val="28"/>
          <w:szCs w:val="28"/>
        </w:rPr>
        <w:drawing>
          <wp:inline distT="0" distB="0" distL="0" distR="0">
            <wp:extent cx="2623522" cy="450388"/>
            <wp:effectExtent l="19050" t="0" r="5378" b="0"/>
            <wp:docPr id="32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0"/>
                    <a:srcRect/>
                    <a:stretch>
                      <a:fillRect/>
                    </a:stretch>
                  </pic:blipFill>
                  <pic:spPr bwMode="auto">
                    <a:xfrm>
                      <a:off x="0" y="0"/>
                      <a:ext cx="2622234" cy="450167"/>
                    </a:xfrm>
                    <a:prstGeom prst="rect">
                      <a:avLst/>
                    </a:prstGeom>
                    <a:noFill/>
                    <a:ln w="9525">
                      <a:noFill/>
                      <a:miter lim="800000"/>
                      <a:headEnd/>
                      <a:tailEnd/>
                    </a:ln>
                  </pic:spPr>
                </pic:pic>
              </a:graphicData>
            </a:graphic>
          </wp:inline>
        </w:drawing>
      </w:r>
    </w:p>
    <w:p w:rsidR="00BB236C" w:rsidRPr="00607174" w:rsidRDefault="00BB236C" w:rsidP="00BB236C">
      <w:pPr>
        <w:pStyle w:val="a8"/>
        <w:ind w:left="0"/>
        <w:jc w:val="both"/>
        <w:rPr>
          <w:rFonts w:ascii="Times New Roman" w:hAnsi="Times New Roman" w:cs="Times New Roman"/>
          <w:sz w:val="28"/>
          <w:szCs w:val="28"/>
          <w:lang w:val="en-US"/>
        </w:rPr>
      </w:pPr>
      <w:r w:rsidRPr="00607174">
        <w:rPr>
          <w:rFonts w:ascii="Times New Roman" w:hAnsi="Times New Roman" w:cs="Times New Roman"/>
          <w:sz w:val="28"/>
          <w:szCs w:val="28"/>
          <w:lang w:val="en-US"/>
        </w:rPr>
        <w:t xml:space="preserve">where </w:t>
      </w:r>
      <w:r w:rsidRPr="00607174">
        <w:rPr>
          <w:rFonts w:ascii="Times New Roman" w:hAnsi="Times New Roman" w:cs="Times New Roman"/>
          <w:sz w:val="28"/>
          <w:szCs w:val="28"/>
        </w:rPr>
        <w:t>Н</w:t>
      </w:r>
      <w:r w:rsidRPr="00607174">
        <w:rPr>
          <w:rFonts w:ascii="Times New Roman" w:hAnsi="Times New Roman" w:cs="Times New Roman"/>
          <w:sz w:val="28"/>
          <w:szCs w:val="28"/>
          <w:lang w:val="en-US"/>
        </w:rPr>
        <w:t xml:space="preserve"> -  the given height of load lifting.</w:t>
      </w:r>
    </w:p>
    <w:p w:rsidR="00BB236C" w:rsidRPr="00D46CEA" w:rsidRDefault="00BB236C" w:rsidP="00BB236C">
      <w:pPr>
        <w:spacing w:after="0" w:line="240" w:lineRule="auto"/>
        <w:rPr>
          <w:rFonts w:ascii="Times New Roman" w:hAnsi="Times New Roman" w:cs="Times New Roman"/>
          <w:sz w:val="28"/>
          <w:szCs w:val="28"/>
          <w:lang w:val="en-US"/>
        </w:rPr>
      </w:pPr>
    </w:p>
    <w:p w:rsidR="00BB236C" w:rsidRPr="0051461B" w:rsidRDefault="00BB236C" w:rsidP="00BB236C">
      <w:pPr>
        <w:spacing w:after="0" w:line="240" w:lineRule="auto"/>
        <w:rPr>
          <w:rFonts w:ascii="Times New Roman" w:hAnsi="Times New Roman" w:cs="Times New Roman"/>
          <w:sz w:val="28"/>
          <w:szCs w:val="28"/>
          <w:lang w:val="en-US"/>
        </w:rPr>
      </w:pPr>
      <w:r w:rsidRPr="00225874">
        <w:rPr>
          <w:rFonts w:ascii="Times New Roman" w:hAnsi="Times New Roman" w:cs="Times New Roman"/>
          <w:sz w:val="28"/>
          <w:szCs w:val="28"/>
          <w:lang w:val="en-US"/>
        </w:rPr>
        <w:lastRenderedPageBreak/>
        <w:t>Table 1. Breaking force S</w:t>
      </w:r>
      <w:r w:rsidRPr="00225874">
        <w:rPr>
          <w:rFonts w:ascii="Times New Roman" w:hAnsi="Times New Roman" w:cs="Times New Roman"/>
          <w:sz w:val="28"/>
          <w:szCs w:val="28"/>
        </w:rPr>
        <w:t>р</w:t>
      </w:r>
      <w:r w:rsidRPr="00225874">
        <w:rPr>
          <w:rFonts w:ascii="Times New Roman" w:hAnsi="Times New Roman" w:cs="Times New Roman"/>
          <w:sz w:val="28"/>
          <w:szCs w:val="28"/>
          <w:lang w:val="en-US"/>
        </w:rPr>
        <w:t>, N of steel rope; the double lay rope of the type LK-R</w:t>
      </w:r>
    </w:p>
    <w:p w:rsidR="00BB236C" w:rsidRDefault="00BB236C" w:rsidP="00BB236C">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36375" cy="2926080"/>
            <wp:effectExtent l="19050" t="0" r="7225" b="0"/>
            <wp:docPr id="3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srcRect/>
                    <a:stretch>
                      <a:fillRect/>
                    </a:stretch>
                  </pic:blipFill>
                  <pic:spPr bwMode="auto">
                    <a:xfrm>
                      <a:off x="0" y="0"/>
                      <a:ext cx="5940504" cy="2928115"/>
                    </a:xfrm>
                    <a:prstGeom prst="rect">
                      <a:avLst/>
                    </a:prstGeom>
                    <a:noFill/>
                    <a:ln w="9525">
                      <a:noFill/>
                      <a:miter lim="800000"/>
                      <a:headEnd/>
                      <a:tailEnd/>
                    </a:ln>
                  </pic:spPr>
                </pic:pic>
              </a:graphicData>
            </a:graphic>
          </wp:inline>
        </w:drawing>
      </w:r>
    </w:p>
    <w:p w:rsidR="00BB236C" w:rsidRPr="0051461B" w:rsidRDefault="00BB236C" w:rsidP="00BB236C">
      <w:pPr>
        <w:spacing w:after="0" w:line="240" w:lineRule="auto"/>
        <w:jc w:val="both"/>
        <w:rPr>
          <w:rFonts w:ascii="Times New Roman" w:hAnsi="Times New Roman" w:cs="Times New Roman"/>
          <w:sz w:val="28"/>
          <w:szCs w:val="28"/>
          <w:lang w:val="en-US"/>
        </w:rPr>
      </w:pPr>
      <w:r w:rsidRPr="0051461B">
        <w:rPr>
          <w:rFonts w:ascii="Times New Roman" w:hAnsi="Times New Roman" w:cs="Times New Roman"/>
          <w:sz w:val="28"/>
          <w:szCs w:val="28"/>
          <w:lang w:val="en-US"/>
        </w:rPr>
        <w:t xml:space="preserve">Table </w:t>
      </w:r>
      <w:r>
        <w:rPr>
          <w:rFonts w:ascii="Times New Roman" w:hAnsi="Times New Roman" w:cs="Times New Roman"/>
          <w:sz w:val="28"/>
          <w:szCs w:val="28"/>
          <w:lang w:val="en-US"/>
        </w:rPr>
        <w:t>2</w:t>
      </w:r>
      <w:r w:rsidRPr="0051461B">
        <w:rPr>
          <w:rFonts w:ascii="Times New Roman" w:hAnsi="Times New Roman" w:cs="Times New Roman"/>
          <w:sz w:val="28"/>
          <w:szCs w:val="28"/>
          <w:lang w:val="en-US"/>
        </w:rPr>
        <w:t>. Dimensions of the groove profile on the winch drum, mm</w:t>
      </w:r>
    </w:p>
    <w:p w:rsidR="00BB236C" w:rsidRDefault="00BB236C" w:rsidP="00BB236C">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8520" cy="1936115"/>
            <wp:effectExtent l="19050" t="0" r="5080" b="0"/>
            <wp:docPr id="3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srcRect/>
                    <a:stretch>
                      <a:fillRect/>
                    </a:stretch>
                  </pic:blipFill>
                  <pic:spPr bwMode="auto">
                    <a:xfrm>
                      <a:off x="0" y="0"/>
                      <a:ext cx="5938520" cy="1936115"/>
                    </a:xfrm>
                    <a:prstGeom prst="rect">
                      <a:avLst/>
                    </a:prstGeom>
                    <a:noFill/>
                    <a:ln w="9525">
                      <a:noFill/>
                      <a:miter lim="800000"/>
                      <a:headEnd/>
                      <a:tailEnd/>
                    </a:ln>
                  </pic:spPr>
                </pic:pic>
              </a:graphicData>
            </a:graphic>
          </wp:inline>
        </w:drawing>
      </w:r>
    </w:p>
    <w:p w:rsidR="00BB236C" w:rsidRDefault="00BB236C" w:rsidP="00BB236C">
      <w:pPr>
        <w:spacing w:after="0" w:line="240" w:lineRule="auto"/>
        <w:jc w:val="center"/>
        <w:rPr>
          <w:rFonts w:ascii="Times New Roman" w:hAnsi="Times New Roman" w:cs="Times New Roman"/>
          <w:sz w:val="28"/>
          <w:szCs w:val="28"/>
        </w:rPr>
      </w:pPr>
    </w:p>
    <w:p w:rsidR="00BB236C" w:rsidRPr="0051461B" w:rsidRDefault="00BB236C" w:rsidP="00BB236C">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Table 3</w:t>
      </w:r>
      <w:r w:rsidRPr="0051461B">
        <w:rPr>
          <w:rFonts w:ascii="Times New Roman" w:hAnsi="Times New Roman" w:cs="Times New Roman"/>
          <w:sz w:val="28"/>
          <w:szCs w:val="28"/>
          <w:lang w:val="en-US"/>
        </w:rPr>
        <w:t>. Characteristics of electric motors</w:t>
      </w:r>
    </w:p>
    <w:p w:rsidR="00BB236C" w:rsidRDefault="00BB236C" w:rsidP="00BB236C">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8520" cy="2592705"/>
            <wp:effectExtent l="19050" t="0" r="5080" b="0"/>
            <wp:docPr id="3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srcRect/>
                    <a:stretch>
                      <a:fillRect/>
                    </a:stretch>
                  </pic:blipFill>
                  <pic:spPr bwMode="auto">
                    <a:xfrm>
                      <a:off x="0" y="0"/>
                      <a:ext cx="5938520" cy="2592705"/>
                    </a:xfrm>
                    <a:prstGeom prst="rect">
                      <a:avLst/>
                    </a:prstGeom>
                    <a:noFill/>
                    <a:ln w="9525">
                      <a:noFill/>
                      <a:miter lim="800000"/>
                      <a:headEnd/>
                      <a:tailEnd/>
                    </a:ln>
                  </pic:spPr>
                </pic:pic>
              </a:graphicData>
            </a:graphic>
          </wp:inline>
        </w:drawing>
      </w:r>
    </w:p>
    <w:p w:rsidR="00BB236C" w:rsidRDefault="00BB236C" w:rsidP="00BB236C">
      <w:pPr>
        <w:spacing w:after="0" w:line="240" w:lineRule="auto"/>
        <w:rPr>
          <w:rFonts w:ascii="Times New Roman" w:hAnsi="Times New Roman" w:cs="Times New Roman"/>
          <w:sz w:val="28"/>
          <w:szCs w:val="28"/>
        </w:rPr>
      </w:pPr>
    </w:p>
    <w:p w:rsidR="00BB236C" w:rsidRPr="0051461B" w:rsidRDefault="00BB236C" w:rsidP="00BB236C">
      <w:pPr>
        <w:spacing w:after="0" w:line="240" w:lineRule="auto"/>
        <w:rPr>
          <w:rFonts w:ascii="Times New Roman" w:hAnsi="Times New Roman" w:cs="Times New Roman"/>
          <w:sz w:val="28"/>
          <w:szCs w:val="28"/>
          <w:lang w:val="en-US"/>
        </w:rPr>
      </w:pPr>
      <w:r w:rsidRPr="0051461B">
        <w:rPr>
          <w:rFonts w:ascii="Times New Roman" w:hAnsi="Times New Roman" w:cs="Times New Roman"/>
          <w:sz w:val="28"/>
          <w:szCs w:val="28"/>
          <w:lang w:val="en-US"/>
        </w:rPr>
        <w:t xml:space="preserve">The number of layers of wire </w:t>
      </w:r>
      <w:r>
        <w:rPr>
          <w:rFonts w:ascii="Times New Roman" w:hAnsi="Times New Roman" w:cs="Times New Roman"/>
          <w:sz w:val="28"/>
          <w:szCs w:val="28"/>
          <w:lang w:val="en-US"/>
        </w:rPr>
        <w:t xml:space="preserve">rope </w:t>
      </w:r>
      <w:r w:rsidRPr="0051461B">
        <w:rPr>
          <w:rFonts w:ascii="Times New Roman" w:hAnsi="Times New Roman" w:cs="Times New Roman"/>
          <w:sz w:val="28"/>
          <w:szCs w:val="28"/>
          <w:lang w:val="en-US"/>
        </w:rPr>
        <w:t>on the drum:</w:t>
      </w:r>
    </w:p>
    <w:p w:rsidR="00BB236C" w:rsidRDefault="00BB236C" w:rsidP="00BB236C">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193331" cy="400220"/>
            <wp:effectExtent l="19050" t="0" r="6819" b="0"/>
            <wp:docPr id="32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a:srcRect/>
                    <a:stretch>
                      <a:fillRect/>
                    </a:stretch>
                  </pic:blipFill>
                  <pic:spPr bwMode="auto">
                    <a:xfrm>
                      <a:off x="0" y="0"/>
                      <a:ext cx="1206917" cy="404777"/>
                    </a:xfrm>
                    <a:prstGeom prst="rect">
                      <a:avLst/>
                    </a:prstGeom>
                    <a:noFill/>
                    <a:ln w="9525">
                      <a:noFill/>
                      <a:miter lim="800000"/>
                      <a:headEnd/>
                      <a:tailEnd/>
                    </a:ln>
                  </pic:spPr>
                </pic:pic>
              </a:graphicData>
            </a:graphic>
          </wp:inline>
        </w:drawing>
      </w:r>
    </w:p>
    <w:p w:rsidR="00BB236C" w:rsidRPr="00943347" w:rsidRDefault="00BB236C" w:rsidP="00BB236C">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where</w:t>
      </w:r>
      <w:r w:rsidRPr="00943347">
        <w:rPr>
          <w:rFonts w:ascii="Times New Roman" w:hAnsi="Times New Roman" w:cs="Times New Roman"/>
          <w:sz w:val="28"/>
          <w:szCs w:val="28"/>
          <w:lang w:val="en-US"/>
        </w:rPr>
        <w:t xml:space="preserve">  </w:t>
      </w:r>
      <w:r w:rsidRPr="00943347">
        <w:rPr>
          <w:rFonts w:ascii="Times New Roman" w:hAnsi="Times New Roman" w:cs="Times New Roman"/>
          <w:i/>
          <w:sz w:val="28"/>
          <w:szCs w:val="28"/>
          <w:lang w:val="en-US"/>
        </w:rPr>
        <w:t>D</w:t>
      </w:r>
      <w:r w:rsidRPr="00BC6CB0">
        <w:rPr>
          <w:rFonts w:ascii="Times New Roman" w:hAnsi="Times New Roman" w:cs="Times New Roman"/>
          <w:i/>
          <w:sz w:val="28"/>
          <w:szCs w:val="28"/>
          <w:vertAlign w:val="subscript"/>
        </w:rPr>
        <w:t>б</w:t>
      </w:r>
      <w:r w:rsidRPr="00943347">
        <w:rPr>
          <w:rFonts w:ascii="Times New Roman" w:hAnsi="Times New Roman" w:cs="Times New Roman"/>
          <w:i/>
          <w:sz w:val="28"/>
          <w:szCs w:val="28"/>
          <w:lang w:val="en-US"/>
        </w:rPr>
        <w:t>', D</w:t>
      </w:r>
      <w:r w:rsidRPr="00BC6CB0">
        <w:rPr>
          <w:rFonts w:ascii="Times New Roman" w:hAnsi="Times New Roman" w:cs="Times New Roman"/>
          <w:i/>
          <w:sz w:val="28"/>
          <w:szCs w:val="28"/>
          <w:vertAlign w:val="subscript"/>
        </w:rPr>
        <w:t>б</w:t>
      </w:r>
      <w:r w:rsidRPr="00943347">
        <w:rPr>
          <w:rFonts w:ascii="Times New Roman" w:hAnsi="Times New Roman" w:cs="Times New Roman"/>
          <w:sz w:val="28"/>
          <w:szCs w:val="28"/>
          <w:lang w:val="en-US"/>
        </w:rPr>
        <w:t xml:space="preserve">  -  diameters of the winch drums (</w:t>
      </w:r>
      <w:r>
        <w:rPr>
          <w:rFonts w:ascii="Times New Roman" w:hAnsi="Times New Roman" w:cs="Times New Roman"/>
          <w:sz w:val="28"/>
          <w:szCs w:val="28"/>
          <w:lang w:val="en-US"/>
        </w:rPr>
        <w:t>table 5</w:t>
      </w:r>
      <w:r w:rsidRPr="00943347">
        <w:rPr>
          <w:rFonts w:ascii="Times New Roman" w:hAnsi="Times New Roman" w:cs="Times New Roman"/>
          <w:sz w:val="28"/>
          <w:szCs w:val="28"/>
          <w:lang w:val="en-US"/>
        </w:rPr>
        <w:t xml:space="preserve">) </w:t>
      </w:r>
    </w:p>
    <w:p w:rsidR="00BB236C" w:rsidRPr="0051461B" w:rsidRDefault="00BB236C" w:rsidP="00BB236C">
      <w:pPr>
        <w:spacing w:after="0" w:line="240" w:lineRule="auto"/>
        <w:ind w:firstLine="426"/>
        <w:jc w:val="both"/>
        <w:rPr>
          <w:rFonts w:ascii="Times New Roman" w:hAnsi="Times New Roman" w:cs="Times New Roman"/>
          <w:sz w:val="28"/>
          <w:szCs w:val="28"/>
          <w:lang w:val="en-US"/>
        </w:rPr>
      </w:pPr>
      <w:r w:rsidRPr="0051461B">
        <w:rPr>
          <w:rFonts w:ascii="Times New Roman" w:hAnsi="Times New Roman" w:cs="Times New Roman"/>
          <w:sz w:val="28"/>
          <w:szCs w:val="28"/>
          <w:lang w:val="en-US"/>
        </w:rPr>
        <w:t xml:space="preserve">The calculated number of layers of </w:t>
      </w:r>
      <w:r>
        <w:rPr>
          <w:rFonts w:ascii="Times New Roman" w:hAnsi="Times New Roman" w:cs="Times New Roman"/>
          <w:sz w:val="28"/>
          <w:szCs w:val="28"/>
          <w:lang w:val="en-US"/>
        </w:rPr>
        <w:t xml:space="preserve">rope </w:t>
      </w:r>
      <w:r w:rsidRPr="0051461B">
        <w:rPr>
          <w:rFonts w:ascii="Times New Roman" w:hAnsi="Times New Roman" w:cs="Times New Roman"/>
          <w:sz w:val="28"/>
          <w:szCs w:val="28"/>
          <w:lang w:val="en-US"/>
        </w:rPr>
        <w:t>winding on the drum is rounded to an integer (greater). Rope capacity of the drum:</w:t>
      </w:r>
    </w:p>
    <w:p w:rsidR="00BB236C" w:rsidRDefault="00BB236C" w:rsidP="00BB236C">
      <w:pPr>
        <w:spacing w:after="0" w:line="240" w:lineRule="auto"/>
        <w:ind w:firstLine="426"/>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474259" cy="340764"/>
            <wp:effectExtent l="19050" t="0" r="2241" b="0"/>
            <wp:docPr id="32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5"/>
                    <a:srcRect/>
                    <a:stretch>
                      <a:fillRect/>
                    </a:stretch>
                  </pic:blipFill>
                  <pic:spPr bwMode="auto">
                    <a:xfrm>
                      <a:off x="0" y="0"/>
                      <a:ext cx="2508648" cy="345500"/>
                    </a:xfrm>
                    <a:prstGeom prst="rect">
                      <a:avLst/>
                    </a:prstGeom>
                    <a:noFill/>
                    <a:ln w="9525">
                      <a:noFill/>
                      <a:miter lim="800000"/>
                      <a:headEnd/>
                      <a:tailEnd/>
                    </a:ln>
                  </pic:spPr>
                </pic:pic>
              </a:graphicData>
            </a:graphic>
          </wp:inline>
        </w:drawing>
      </w:r>
    </w:p>
    <w:p w:rsidR="00BB236C" w:rsidRPr="0051461B" w:rsidRDefault="00BB236C" w:rsidP="00BB236C">
      <w:pPr>
        <w:spacing w:after="0" w:line="240" w:lineRule="auto"/>
        <w:ind w:firstLine="426"/>
        <w:jc w:val="both"/>
        <w:rPr>
          <w:rFonts w:ascii="Times New Roman" w:hAnsi="Times New Roman" w:cs="Times New Roman"/>
          <w:sz w:val="28"/>
          <w:szCs w:val="28"/>
          <w:lang w:val="en-US"/>
        </w:rPr>
      </w:pPr>
      <w:r w:rsidRPr="0051461B">
        <w:rPr>
          <w:rFonts w:ascii="Times New Roman" w:hAnsi="Times New Roman" w:cs="Times New Roman"/>
          <w:sz w:val="28"/>
          <w:szCs w:val="28"/>
          <w:lang w:val="en-US"/>
        </w:rPr>
        <w:t xml:space="preserve">The suitability of the winch for rope capacity is determined from the condition </w:t>
      </w:r>
      <w:r w:rsidRPr="0051461B">
        <w:rPr>
          <w:rFonts w:ascii="Times New Roman" w:hAnsi="Times New Roman" w:cs="Times New Roman"/>
          <w:sz w:val="28"/>
          <w:szCs w:val="28"/>
          <w:highlight w:val="yellow"/>
          <w:lang w:val="en-US"/>
        </w:rPr>
        <w:t xml:space="preserve"> </w:t>
      </w:r>
      <w:r w:rsidRPr="002069C0">
        <w:rPr>
          <w:rFonts w:ascii="Times New Roman" w:hAnsi="Times New Roman" w:cs="Times New Roman"/>
          <w:i/>
          <w:sz w:val="28"/>
          <w:szCs w:val="28"/>
          <w:lang w:val="en-US"/>
        </w:rPr>
        <w:t>L</w:t>
      </w:r>
      <w:r w:rsidRPr="002069C0">
        <w:rPr>
          <w:rFonts w:ascii="Times New Roman" w:hAnsi="Times New Roman" w:cs="Times New Roman"/>
          <w:i/>
          <w:sz w:val="28"/>
          <w:szCs w:val="28"/>
        </w:rPr>
        <w:t>к</w:t>
      </w:r>
      <w:r w:rsidRPr="002069C0">
        <w:rPr>
          <w:rFonts w:ascii="Times New Roman" w:hAnsi="Times New Roman" w:cs="Times New Roman"/>
          <w:i/>
          <w:sz w:val="28"/>
          <w:szCs w:val="28"/>
          <w:lang w:val="en-US"/>
        </w:rPr>
        <w:t>&lt;L.</w:t>
      </w:r>
      <w:r w:rsidRPr="0051461B">
        <w:rPr>
          <w:rFonts w:ascii="Times New Roman" w:hAnsi="Times New Roman" w:cs="Times New Roman"/>
          <w:sz w:val="28"/>
          <w:szCs w:val="28"/>
          <w:lang w:val="en-US"/>
        </w:rPr>
        <w:t xml:space="preserve"> </w:t>
      </w:r>
    </w:p>
    <w:p w:rsidR="00BB236C" w:rsidRPr="0051461B" w:rsidRDefault="00BB236C" w:rsidP="00BB236C">
      <w:pPr>
        <w:spacing w:after="0" w:line="240" w:lineRule="auto"/>
        <w:jc w:val="both"/>
        <w:rPr>
          <w:rFonts w:ascii="Times New Roman" w:hAnsi="Times New Roman" w:cs="Times New Roman"/>
          <w:sz w:val="28"/>
          <w:szCs w:val="28"/>
          <w:lang w:val="en-US"/>
        </w:rPr>
      </w:pPr>
      <w:r w:rsidRPr="0051461B">
        <w:rPr>
          <w:rFonts w:ascii="Times New Roman" w:hAnsi="Times New Roman" w:cs="Times New Roman"/>
          <w:sz w:val="28"/>
          <w:szCs w:val="28"/>
          <w:lang w:val="en-US"/>
        </w:rPr>
        <w:t xml:space="preserve">6. The required engine power is determined by the maximum working force in the </w:t>
      </w:r>
      <w:r w:rsidRPr="002069C0">
        <w:rPr>
          <w:rFonts w:ascii="Times New Roman" w:hAnsi="Times New Roman" w:cs="Times New Roman"/>
          <w:sz w:val="28"/>
          <w:szCs w:val="28"/>
          <w:lang w:val="en-US"/>
        </w:rPr>
        <w:t xml:space="preserve">rope </w:t>
      </w:r>
      <w:r w:rsidRPr="002069C0">
        <w:rPr>
          <w:rFonts w:ascii="Times New Roman" w:hAnsi="Times New Roman" w:cs="Times New Roman"/>
          <w:i/>
          <w:sz w:val="28"/>
          <w:szCs w:val="28"/>
        </w:rPr>
        <w:t>Р</w:t>
      </w:r>
      <w:r w:rsidRPr="002069C0">
        <w:rPr>
          <w:rFonts w:ascii="Times New Roman" w:hAnsi="Times New Roman" w:cs="Times New Roman"/>
          <w:i/>
          <w:sz w:val="28"/>
          <w:szCs w:val="28"/>
          <w:vertAlign w:val="subscript"/>
        </w:rPr>
        <w:t>к</w:t>
      </w:r>
      <w:r w:rsidRPr="002069C0">
        <w:rPr>
          <w:rFonts w:ascii="Times New Roman" w:hAnsi="Times New Roman" w:cs="Times New Roman"/>
          <w:sz w:val="28"/>
          <w:szCs w:val="28"/>
          <w:lang w:val="en-US"/>
        </w:rPr>
        <w:t xml:space="preserve">, the speed of winding the rope </w:t>
      </w:r>
      <w:r w:rsidRPr="002069C0">
        <w:rPr>
          <w:rFonts w:ascii="Times New Roman" w:hAnsi="Times New Roman" w:cs="Times New Roman"/>
          <w:i/>
          <w:sz w:val="28"/>
          <w:szCs w:val="28"/>
          <w:lang w:val="en-US"/>
        </w:rPr>
        <w:t>V</w:t>
      </w:r>
      <w:r w:rsidRPr="002069C0">
        <w:rPr>
          <w:rFonts w:ascii="Times New Roman" w:hAnsi="Times New Roman" w:cs="Times New Roman"/>
          <w:i/>
          <w:sz w:val="28"/>
          <w:szCs w:val="28"/>
          <w:vertAlign w:val="subscript"/>
          <w:lang w:val="en-US"/>
        </w:rPr>
        <w:t>k</w:t>
      </w:r>
      <w:r w:rsidRPr="002069C0">
        <w:rPr>
          <w:rFonts w:ascii="Times New Roman" w:hAnsi="Times New Roman" w:cs="Times New Roman"/>
          <w:i/>
          <w:sz w:val="28"/>
          <w:szCs w:val="28"/>
          <w:lang w:val="en-US"/>
        </w:rPr>
        <w:t>=V</w:t>
      </w:r>
      <w:r w:rsidRPr="002069C0">
        <w:rPr>
          <w:rFonts w:ascii="Times New Roman" w:hAnsi="Times New Roman" w:cs="Times New Roman"/>
          <w:i/>
          <w:sz w:val="28"/>
          <w:szCs w:val="28"/>
          <w:vertAlign w:val="subscript"/>
        </w:rPr>
        <w:t>гр</w:t>
      </w:r>
      <w:r w:rsidRPr="002069C0">
        <w:rPr>
          <w:rFonts w:ascii="Times New Roman" w:hAnsi="Times New Roman" w:cs="Times New Roman"/>
          <w:i/>
          <w:sz w:val="28"/>
          <w:szCs w:val="28"/>
          <w:lang w:val="en-US"/>
        </w:rPr>
        <w:t>i</w:t>
      </w:r>
      <w:r w:rsidRPr="002069C0">
        <w:rPr>
          <w:rFonts w:ascii="Times New Roman" w:hAnsi="Times New Roman" w:cs="Times New Roman"/>
          <w:i/>
          <w:sz w:val="28"/>
          <w:szCs w:val="28"/>
          <w:vertAlign w:val="subscript"/>
        </w:rPr>
        <w:t>пол</w:t>
      </w:r>
      <w:r w:rsidRPr="002069C0">
        <w:rPr>
          <w:rFonts w:ascii="Times New Roman" w:hAnsi="Times New Roman" w:cs="Times New Roman"/>
          <w:sz w:val="28"/>
          <w:szCs w:val="28"/>
          <w:lang w:val="en-US"/>
        </w:rPr>
        <w:t xml:space="preserve"> and </w:t>
      </w:r>
      <w:r w:rsidRPr="002069C0">
        <w:rPr>
          <w:rFonts w:ascii="Times New Roman" w:hAnsi="Times New Roman" w:cs="Times New Roman"/>
          <w:i/>
          <w:sz w:val="28"/>
          <w:szCs w:val="28"/>
          <w:lang w:val="en-US"/>
        </w:rPr>
        <w:t>ŋ</w:t>
      </w:r>
      <w:r w:rsidRPr="002069C0">
        <w:rPr>
          <w:rFonts w:ascii="Times New Roman" w:hAnsi="Times New Roman" w:cs="Times New Roman"/>
          <w:i/>
          <w:sz w:val="28"/>
          <w:szCs w:val="28"/>
          <w:vertAlign w:val="subscript"/>
        </w:rPr>
        <w:t>леб</w:t>
      </w:r>
      <w:r w:rsidRPr="002069C0">
        <w:rPr>
          <w:rFonts w:ascii="Times New Roman" w:hAnsi="Times New Roman" w:cs="Times New Roman"/>
          <w:sz w:val="28"/>
          <w:szCs w:val="28"/>
          <w:lang w:val="en-US"/>
        </w:rPr>
        <w:t>=0,8</w:t>
      </w:r>
    </w:p>
    <w:p w:rsidR="00BB236C" w:rsidRPr="00922963" w:rsidRDefault="00BB236C" w:rsidP="00BB236C">
      <w:pPr>
        <w:spacing w:after="0" w:line="240" w:lineRule="auto"/>
        <w:jc w:val="center"/>
        <w:rPr>
          <w:rFonts w:ascii="Times New Roman" w:hAnsi="Times New Roman" w:cs="Times New Roman"/>
          <w:i/>
          <w:sz w:val="28"/>
          <w:szCs w:val="28"/>
          <w:lang w:val="en-US"/>
        </w:rPr>
      </w:pPr>
      <w:r>
        <w:rPr>
          <w:rFonts w:ascii="Times New Roman" w:hAnsi="Times New Roman" w:cs="Times New Roman"/>
          <w:noProof/>
          <w:sz w:val="28"/>
          <w:szCs w:val="28"/>
        </w:rPr>
        <w:drawing>
          <wp:inline distT="0" distB="0" distL="0" distR="0">
            <wp:extent cx="1210583" cy="550429"/>
            <wp:effectExtent l="19050" t="0" r="8617" b="0"/>
            <wp:docPr id="32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6"/>
                    <a:srcRect/>
                    <a:stretch>
                      <a:fillRect/>
                    </a:stretch>
                  </pic:blipFill>
                  <pic:spPr bwMode="auto">
                    <a:xfrm>
                      <a:off x="0" y="0"/>
                      <a:ext cx="1216622" cy="553175"/>
                    </a:xfrm>
                    <a:prstGeom prst="rect">
                      <a:avLst/>
                    </a:prstGeom>
                    <a:noFill/>
                    <a:ln w="9525">
                      <a:noFill/>
                      <a:miter lim="800000"/>
                      <a:headEnd/>
                      <a:tailEnd/>
                    </a:ln>
                  </pic:spPr>
                </pic:pic>
              </a:graphicData>
            </a:graphic>
          </wp:inline>
        </w:drawing>
      </w:r>
      <w:r w:rsidRPr="00922963">
        <w:rPr>
          <w:rFonts w:ascii="Times New Roman" w:hAnsi="Times New Roman" w:cs="Times New Roman"/>
          <w:sz w:val="28"/>
          <w:szCs w:val="28"/>
          <w:lang w:val="en-US"/>
        </w:rPr>
        <w:t xml:space="preserve">, </w:t>
      </w:r>
      <w:r w:rsidRPr="00BC6CB0">
        <w:rPr>
          <w:rFonts w:ascii="Times New Roman" w:hAnsi="Times New Roman" w:cs="Times New Roman"/>
          <w:i/>
          <w:sz w:val="28"/>
          <w:szCs w:val="28"/>
        </w:rPr>
        <w:t>кВт</w:t>
      </w:r>
    </w:p>
    <w:p w:rsidR="00BB236C" w:rsidRPr="004A3A24" w:rsidRDefault="00BB236C" w:rsidP="00BB236C">
      <w:pPr>
        <w:spacing w:after="0" w:line="240" w:lineRule="auto"/>
        <w:jc w:val="both"/>
        <w:rPr>
          <w:rFonts w:ascii="Times New Roman" w:hAnsi="Times New Roman" w:cs="Times New Roman"/>
          <w:sz w:val="28"/>
          <w:szCs w:val="28"/>
          <w:lang w:val="en-US"/>
        </w:rPr>
      </w:pPr>
      <w:r w:rsidRPr="004A3A24">
        <w:rPr>
          <w:rFonts w:ascii="Times New Roman" w:hAnsi="Times New Roman" w:cs="Times New Roman"/>
          <w:sz w:val="28"/>
          <w:szCs w:val="28"/>
          <w:lang w:val="en-US"/>
        </w:rPr>
        <w:t xml:space="preserve">The engine type is selected according to table </w:t>
      </w:r>
      <w:r>
        <w:rPr>
          <w:rFonts w:ascii="Times New Roman" w:hAnsi="Times New Roman" w:cs="Times New Roman"/>
          <w:sz w:val="28"/>
          <w:szCs w:val="28"/>
          <w:lang w:val="en-US"/>
        </w:rPr>
        <w:t>4.</w:t>
      </w:r>
      <w:r w:rsidRPr="004A3A24">
        <w:rPr>
          <w:rFonts w:ascii="Times New Roman" w:hAnsi="Times New Roman" w:cs="Times New Roman"/>
          <w:sz w:val="28"/>
          <w:szCs w:val="28"/>
          <w:lang w:val="en-US"/>
        </w:rPr>
        <w:t xml:space="preserve"> </w:t>
      </w:r>
    </w:p>
    <w:p w:rsidR="00BB236C" w:rsidRDefault="00BB236C" w:rsidP="00BB236C">
      <w:pPr>
        <w:spacing w:after="0" w:line="240" w:lineRule="auto"/>
        <w:jc w:val="both"/>
        <w:rPr>
          <w:rFonts w:ascii="Times New Roman" w:hAnsi="Times New Roman" w:cs="Times New Roman"/>
          <w:sz w:val="28"/>
          <w:szCs w:val="28"/>
          <w:lang w:val="en-US"/>
        </w:rPr>
      </w:pPr>
    </w:p>
    <w:p w:rsidR="00BB236C" w:rsidRPr="004A3A24" w:rsidRDefault="00BB236C" w:rsidP="00BB236C">
      <w:pPr>
        <w:spacing w:after="0" w:line="240" w:lineRule="auto"/>
        <w:jc w:val="both"/>
        <w:rPr>
          <w:rFonts w:ascii="Times New Roman" w:hAnsi="Times New Roman" w:cs="Times New Roman"/>
          <w:sz w:val="28"/>
          <w:szCs w:val="28"/>
          <w:lang w:val="en-US"/>
        </w:rPr>
      </w:pPr>
      <w:r w:rsidRPr="004A3A24">
        <w:rPr>
          <w:rFonts w:ascii="Times New Roman" w:hAnsi="Times New Roman" w:cs="Times New Roman"/>
          <w:sz w:val="28"/>
          <w:szCs w:val="28"/>
          <w:lang w:val="en-US"/>
        </w:rPr>
        <w:t xml:space="preserve">Table </w:t>
      </w:r>
      <w:r>
        <w:rPr>
          <w:rFonts w:ascii="Times New Roman" w:hAnsi="Times New Roman" w:cs="Times New Roman"/>
          <w:sz w:val="28"/>
          <w:szCs w:val="28"/>
          <w:lang w:val="en-US"/>
        </w:rPr>
        <w:t>4</w:t>
      </w:r>
      <w:r w:rsidRPr="004A3A24">
        <w:rPr>
          <w:rFonts w:ascii="Times New Roman" w:hAnsi="Times New Roman" w:cs="Times New Roman"/>
          <w:sz w:val="28"/>
          <w:szCs w:val="28"/>
          <w:lang w:val="en-US"/>
        </w:rPr>
        <w:t>.Main characteristics of electric motors</w:t>
      </w:r>
    </w:p>
    <w:p w:rsidR="00BB236C" w:rsidRDefault="00BB236C" w:rsidP="00BB236C">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8520" cy="1021715"/>
            <wp:effectExtent l="19050" t="0" r="5080" b="0"/>
            <wp:docPr id="3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a:srcRect/>
                    <a:stretch>
                      <a:fillRect/>
                    </a:stretch>
                  </pic:blipFill>
                  <pic:spPr bwMode="auto">
                    <a:xfrm>
                      <a:off x="0" y="0"/>
                      <a:ext cx="5938520" cy="1021715"/>
                    </a:xfrm>
                    <a:prstGeom prst="rect">
                      <a:avLst/>
                    </a:prstGeom>
                    <a:noFill/>
                    <a:ln w="9525">
                      <a:noFill/>
                      <a:miter lim="800000"/>
                      <a:headEnd/>
                      <a:tailEnd/>
                    </a:ln>
                  </pic:spPr>
                </pic:pic>
              </a:graphicData>
            </a:graphic>
          </wp:inline>
        </w:drawing>
      </w:r>
    </w:p>
    <w:p w:rsidR="00BB236C" w:rsidRDefault="00BB236C" w:rsidP="00BB236C">
      <w:pPr>
        <w:spacing w:after="0" w:line="240" w:lineRule="auto"/>
        <w:jc w:val="both"/>
        <w:rPr>
          <w:rFonts w:ascii="Times New Roman" w:hAnsi="Times New Roman" w:cs="Times New Roman"/>
          <w:sz w:val="28"/>
          <w:szCs w:val="28"/>
        </w:rPr>
      </w:pPr>
    </w:p>
    <w:p w:rsidR="00BB236C" w:rsidRPr="00151A19" w:rsidRDefault="00BB236C" w:rsidP="00BB236C">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Table</w:t>
      </w:r>
      <w:r w:rsidRPr="00151A19">
        <w:rPr>
          <w:rFonts w:ascii="Times New Roman" w:hAnsi="Times New Roman" w:cs="Times New Roman"/>
          <w:sz w:val="28"/>
          <w:szCs w:val="28"/>
          <w:lang w:val="en-US"/>
        </w:rPr>
        <w:t xml:space="preserve"> </w:t>
      </w:r>
      <w:r>
        <w:rPr>
          <w:rFonts w:ascii="Times New Roman" w:hAnsi="Times New Roman" w:cs="Times New Roman"/>
          <w:sz w:val="28"/>
          <w:szCs w:val="28"/>
          <w:lang w:val="en-US"/>
        </w:rPr>
        <w:t>5.</w:t>
      </w:r>
      <w:r w:rsidRPr="00151A19">
        <w:rPr>
          <w:rFonts w:ascii="Times New Roman" w:hAnsi="Times New Roman" w:cs="Times New Roman"/>
          <w:sz w:val="28"/>
          <w:szCs w:val="28"/>
          <w:lang w:val="en-US"/>
        </w:rPr>
        <w:t xml:space="preserve"> </w:t>
      </w:r>
      <w:r>
        <w:rPr>
          <w:rFonts w:ascii="Times New Roman" w:hAnsi="Times New Roman" w:cs="Times New Roman"/>
          <w:sz w:val="28"/>
          <w:szCs w:val="28"/>
          <w:lang w:val="en-US"/>
        </w:rPr>
        <w:t>T</w:t>
      </w:r>
      <w:r w:rsidRPr="004A3A24">
        <w:rPr>
          <w:rFonts w:ascii="Times New Roman" w:hAnsi="Times New Roman" w:cs="Times New Roman"/>
          <w:sz w:val="28"/>
          <w:szCs w:val="28"/>
          <w:lang w:val="en-US"/>
        </w:rPr>
        <w:t>ask</w:t>
      </w:r>
      <w:r w:rsidRPr="00151A19">
        <w:rPr>
          <w:rFonts w:ascii="Times New Roman" w:hAnsi="Times New Roman" w:cs="Times New Roman"/>
          <w:sz w:val="28"/>
          <w:szCs w:val="28"/>
          <w:lang w:val="en-US"/>
        </w:rPr>
        <w:t xml:space="preserve"> </w:t>
      </w:r>
      <w:r>
        <w:rPr>
          <w:rFonts w:ascii="Times New Roman" w:hAnsi="Times New Roman" w:cs="Times New Roman"/>
          <w:sz w:val="28"/>
          <w:szCs w:val="28"/>
          <w:lang w:val="en-US"/>
        </w:rPr>
        <w:t>o</w:t>
      </w:r>
      <w:r w:rsidRPr="004A3A24">
        <w:rPr>
          <w:rFonts w:ascii="Times New Roman" w:hAnsi="Times New Roman" w:cs="Times New Roman"/>
          <w:sz w:val="28"/>
          <w:szCs w:val="28"/>
          <w:lang w:val="en-US"/>
        </w:rPr>
        <w:t>ptions</w:t>
      </w:r>
    </w:p>
    <w:p w:rsidR="00BB236C" w:rsidRPr="00151A19" w:rsidRDefault="00BB236C" w:rsidP="00BB236C">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16930" cy="2743200"/>
            <wp:effectExtent l="19050" t="0" r="7620" b="0"/>
            <wp:docPr id="3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a:srcRect/>
                    <a:stretch>
                      <a:fillRect/>
                    </a:stretch>
                  </pic:blipFill>
                  <pic:spPr bwMode="auto">
                    <a:xfrm>
                      <a:off x="0" y="0"/>
                      <a:ext cx="5916930" cy="2743200"/>
                    </a:xfrm>
                    <a:prstGeom prst="rect">
                      <a:avLst/>
                    </a:prstGeom>
                    <a:noFill/>
                    <a:ln w="9525">
                      <a:noFill/>
                      <a:miter lim="800000"/>
                      <a:headEnd/>
                      <a:tailEnd/>
                    </a:ln>
                  </pic:spPr>
                </pic:pic>
              </a:graphicData>
            </a:graphic>
          </wp:inline>
        </w:drawing>
      </w:r>
    </w:p>
    <w:p w:rsidR="00BB236C" w:rsidRPr="00151A19" w:rsidRDefault="00BB236C" w:rsidP="00BB236C">
      <w:pPr>
        <w:spacing w:after="0" w:line="240" w:lineRule="auto"/>
        <w:jc w:val="both"/>
        <w:rPr>
          <w:rFonts w:ascii="Times New Roman" w:hAnsi="Times New Roman" w:cs="Times New Roman"/>
          <w:sz w:val="28"/>
          <w:szCs w:val="28"/>
          <w:lang w:val="en-US"/>
        </w:rPr>
      </w:pPr>
    </w:p>
    <w:p w:rsidR="00BB236C" w:rsidRPr="002069C0" w:rsidRDefault="00BB236C" w:rsidP="00BB236C">
      <w:pPr>
        <w:spacing w:after="0" w:line="240" w:lineRule="auto"/>
        <w:ind w:firstLine="426"/>
        <w:jc w:val="both"/>
        <w:rPr>
          <w:rFonts w:ascii="Times New Roman" w:hAnsi="Times New Roman" w:cs="Times New Roman"/>
          <w:sz w:val="28"/>
          <w:szCs w:val="28"/>
          <w:lang w:val="en-US"/>
        </w:rPr>
      </w:pPr>
      <w:r w:rsidRPr="002069C0">
        <w:rPr>
          <w:rFonts w:ascii="Times New Roman" w:hAnsi="Times New Roman" w:cs="Times New Roman"/>
          <w:sz w:val="28"/>
          <w:szCs w:val="28"/>
          <w:lang w:val="en-US"/>
        </w:rPr>
        <w:t xml:space="preserve">Note: for construction lift options, the diameter of the winch drums are: </w:t>
      </w:r>
      <w:r w:rsidRPr="002069C0">
        <w:rPr>
          <w:rFonts w:ascii="Times New Roman" w:hAnsi="Times New Roman" w:cs="Times New Roman"/>
          <w:i/>
          <w:sz w:val="28"/>
          <w:szCs w:val="28"/>
          <w:lang w:val="en-US"/>
        </w:rPr>
        <w:t>D</w:t>
      </w:r>
      <w:r w:rsidRPr="002069C0">
        <w:rPr>
          <w:rFonts w:ascii="Times New Roman" w:hAnsi="Times New Roman" w:cs="Times New Roman"/>
          <w:i/>
          <w:sz w:val="28"/>
          <w:szCs w:val="28"/>
          <w:vertAlign w:val="subscript"/>
        </w:rPr>
        <w:t>б</w:t>
      </w:r>
      <w:r w:rsidRPr="002069C0">
        <w:rPr>
          <w:rFonts w:ascii="Times New Roman" w:hAnsi="Times New Roman" w:cs="Times New Roman"/>
          <w:sz w:val="28"/>
          <w:szCs w:val="28"/>
          <w:lang w:val="en-US"/>
        </w:rPr>
        <w:t xml:space="preserve"> = 230 mm, </w:t>
      </w:r>
      <w:r w:rsidRPr="002069C0">
        <w:rPr>
          <w:rFonts w:ascii="Times New Roman" w:hAnsi="Times New Roman" w:cs="Times New Roman"/>
          <w:i/>
          <w:sz w:val="28"/>
          <w:szCs w:val="28"/>
          <w:lang w:val="en-US"/>
        </w:rPr>
        <w:t>D</w:t>
      </w:r>
      <w:r w:rsidRPr="002069C0">
        <w:rPr>
          <w:rFonts w:ascii="Times New Roman" w:hAnsi="Times New Roman" w:cs="Times New Roman"/>
          <w:i/>
          <w:sz w:val="28"/>
          <w:szCs w:val="28"/>
          <w:vertAlign w:val="subscript"/>
        </w:rPr>
        <w:t>б</w:t>
      </w:r>
      <w:r w:rsidRPr="002069C0">
        <w:rPr>
          <w:rFonts w:ascii="Times New Roman" w:hAnsi="Times New Roman" w:cs="Times New Roman"/>
          <w:sz w:val="28"/>
          <w:szCs w:val="28"/>
          <w:lang w:val="en-US"/>
        </w:rPr>
        <w:t xml:space="preserve"> = 370 mm. In the tower and gantry </w:t>
      </w:r>
      <w:r w:rsidRPr="002069C0">
        <w:rPr>
          <w:rFonts w:ascii="Times New Roman" w:hAnsi="Times New Roman" w:cs="Times New Roman"/>
          <w:i/>
          <w:sz w:val="28"/>
          <w:szCs w:val="28"/>
          <w:lang w:val="en-US"/>
        </w:rPr>
        <w:t>D</w:t>
      </w:r>
      <w:r w:rsidRPr="002069C0">
        <w:rPr>
          <w:rFonts w:ascii="Times New Roman" w:hAnsi="Times New Roman" w:cs="Times New Roman"/>
          <w:i/>
          <w:sz w:val="28"/>
          <w:szCs w:val="28"/>
          <w:vertAlign w:val="subscript"/>
        </w:rPr>
        <w:t>б</w:t>
      </w:r>
      <w:r w:rsidRPr="002069C0">
        <w:rPr>
          <w:rFonts w:ascii="Times New Roman" w:hAnsi="Times New Roman" w:cs="Times New Roman"/>
          <w:sz w:val="28"/>
          <w:szCs w:val="28"/>
          <w:lang w:val="en-US"/>
        </w:rPr>
        <w:t xml:space="preserve"> = 410 mm, </w:t>
      </w:r>
      <w:r w:rsidRPr="002069C0">
        <w:rPr>
          <w:rFonts w:ascii="Times New Roman" w:hAnsi="Times New Roman" w:cs="Times New Roman"/>
          <w:i/>
          <w:sz w:val="28"/>
          <w:szCs w:val="28"/>
          <w:lang w:val="en-US"/>
        </w:rPr>
        <w:t>D</w:t>
      </w:r>
      <w:r w:rsidRPr="002069C0">
        <w:rPr>
          <w:rFonts w:ascii="Times New Roman" w:hAnsi="Times New Roman" w:cs="Times New Roman"/>
          <w:i/>
          <w:sz w:val="28"/>
          <w:szCs w:val="28"/>
          <w:vertAlign w:val="subscript"/>
        </w:rPr>
        <w:t>б</w:t>
      </w:r>
      <w:r w:rsidRPr="002069C0">
        <w:rPr>
          <w:rFonts w:ascii="Times New Roman" w:hAnsi="Times New Roman" w:cs="Times New Roman"/>
          <w:sz w:val="28"/>
          <w:szCs w:val="28"/>
          <w:lang w:val="en-US"/>
        </w:rPr>
        <w:t xml:space="preserve"> = 670 mm.</w:t>
      </w:r>
    </w:p>
    <w:p w:rsidR="00BB236C" w:rsidRPr="00DE2AA0" w:rsidRDefault="00BB236C" w:rsidP="00BB236C">
      <w:pPr>
        <w:spacing w:after="0" w:line="240" w:lineRule="auto"/>
        <w:ind w:firstLine="426"/>
        <w:jc w:val="both"/>
        <w:rPr>
          <w:rFonts w:ascii="Times New Roman" w:hAnsi="Times New Roman" w:cs="Times New Roman"/>
          <w:sz w:val="28"/>
          <w:szCs w:val="28"/>
          <w:lang w:val="en-US"/>
        </w:rPr>
      </w:pPr>
      <w:r w:rsidRPr="002069C0">
        <w:rPr>
          <w:rFonts w:ascii="Times New Roman" w:hAnsi="Times New Roman" w:cs="Times New Roman"/>
          <w:sz w:val="28"/>
          <w:szCs w:val="28"/>
          <w:lang w:val="en-US"/>
        </w:rPr>
        <w:t>Scheme rope tackles in accordance with a variant of the task</w:t>
      </w:r>
    </w:p>
    <w:p w:rsidR="00BB236C" w:rsidRDefault="00BB236C" w:rsidP="00BB236C">
      <w:pPr>
        <w:spacing w:after="0" w:line="240" w:lineRule="auto"/>
        <w:ind w:firstLine="426"/>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0425" cy="3432351"/>
            <wp:effectExtent l="19050" t="0" r="3175" b="0"/>
            <wp:docPr id="32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9"/>
                    <a:srcRect/>
                    <a:stretch>
                      <a:fillRect/>
                    </a:stretch>
                  </pic:blipFill>
                  <pic:spPr bwMode="auto">
                    <a:xfrm>
                      <a:off x="0" y="0"/>
                      <a:ext cx="5940425" cy="3432351"/>
                    </a:xfrm>
                    <a:prstGeom prst="rect">
                      <a:avLst/>
                    </a:prstGeom>
                    <a:noFill/>
                    <a:ln w="9525">
                      <a:noFill/>
                      <a:miter lim="800000"/>
                      <a:headEnd/>
                      <a:tailEnd/>
                    </a:ln>
                  </pic:spPr>
                </pic:pic>
              </a:graphicData>
            </a:graphic>
          </wp:inline>
        </w:drawing>
      </w:r>
    </w:p>
    <w:p w:rsidR="00607174" w:rsidRDefault="00607174" w:rsidP="00607174">
      <w:pPr>
        <w:widowControl w:val="0"/>
        <w:autoSpaceDE w:val="0"/>
        <w:autoSpaceDN w:val="0"/>
        <w:spacing w:after="0" w:line="240" w:lineRule="auto"/>
        <w:ind w:left="23"/>
        <w:rPr>
          <w:rFonts w:ascii="Times New Roman" w:hAnsi="Times New Roman" w:cs="Times New Roman"/>
          <w:b/>
          <w:sz w:val="28"/>
          <w:szCs w:val="28"/>
          <w:lang w:val="en-US"/>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9654B0" w:rsidRDefault="009654B0" w:rsidP="009654B0">
      <w:pPr>
        <w:numPr>
          <w:ilvl w:val="0"/>
          <w:numId w:val="34"/>
        </w:numPr>
        <w:tabs>
          <w:tab w:val="left" w:pos="318"/>
        </w:tabs>
        <w:spacing w:after="0" w:line="240" w:lineRule="auto"/>
        <w:ind w:left="0" w:firstLine="0"/>
        <w:rPr>
          <w:rFonts w:ascii="Times New Roman" w:hAnsi="Times New Roman" w:cs="Times New Roman"/>
          <w:sz w:val="28"/>
          <w:szCs w:val="28"/>
          <w:lang w:val="en-US"/>
        </w:rPr>
      </w:pPr>
      <w:r w:rsidRPr="00926FAB">
        <w:rPr>
          <w:rFonts w:ascii="Times New Roman" w:hAnsi="Times New Roman" w:cs="Times New Roman"/>
          <w:sz w:val="28"/>
          <w:szCs w:val="28"/>
          <w:lang w:val="en-US"/>
        </w:rPr>
        <w:t>Determination of the efficiency of lifting mechanism.</w:t>
      </w:r>
    </w:p>
    <w:p w:rsidR="009654B0" w:rsidRPr="00926FAB" w:rsidRDefault="009654B0" w:rsidP="009654B0">
      <w:pPr>
        <w:numPr>
          <w:ilvl w:val="0"/>
          <w:numId w:val="34"/>
        </w:numPr>
        <w:tabs>
          <w:tab w:val="left" w:pos="318"/>
        </w:tabs>
        <w:spacing w:after="0" w:line="240" w:lineRule="auto"/>
        <w:ind w:left="34" w:firstLine="0"/>
        <w:rPr>
          <w:rFonts w:ascii="Times New Roman" w:hAnsi="Times New Roman" w:cs="Times New Roman"/>
          <w:sz w:val="28"/>
          <w:szCs w:val="28"/>
          <w:lang w:val="en-US"/>
        </w:rPr>
      </w:pPr>
      <w:r w:rsidRPr="00926FAB">
        <w:rPr>
          <w:rFonts w:ascii="Times New Roman" w:hAnsi="Times New Roman" w:cs="Times New Roman"/>
          <w:sz w:val="28"/>
          <w:szCs w:val="28"/>
          <w:lang w:val="en-US"/>
        </w:rPr>
        <w:t>Determine the length, diameter, and rope capacity of the winch drum.</w:t>
      </w:r>
    </w:p>
    <w:p w:rsidR="009654B0" w:rsidRPr="009654B0" w:rsidRDefault="009654B0" w:rsidP="00607174">
      <w:pPr>
        <w:widowControl w:val="0"/>
        <w:autoSpaceDE w:val="0"/>
        <w:autoSpaceDN w:val="0"/>
        <w:spacing w:after="0" w:line="240" w:lineRule="auto"/>
        <w:ind w:left="23"/>
        <w:rPr>
          <w:rFonts w:ascii="Times New Roman" w:hAnsi="Times New Roman" w:cs="Times New Roman"/>
          <w:sz w:val="28"/>
          <w:szCs w:val="28"/>
          <w:lang w:val="en-US"/>
        </w:rPr>
      </w:pPr>
    </w:p>
    <w:p w:rsidR="00733445" w:rsidRPr="009654B0" w:rsidRDefault="00733445">
      <w:pPr>
        <w:rPr>
          <w:rFonts w:ascii="Times New Roman" w:hAnsi="Times New Roman" w:cs="Times New Roman"/>
          <w:sz w:val="28"/>
          <w:szCs w:val="28"/>
          <w:lang w:val="en-US"/>
        </w:rPr>
      </w:pPr>
      <w:r w:rsidRPr="009654B0">
        <w:rPr>
          <w:rFonts w:ascii="Times New Roman" w:hAnsi="Times New Roman" w:cs="Times New Roman"/>
          <w:sz w:val="28"/>
          <w:szCs w:val="28"/>
          <w:lang w:val="en-US"/>
        </w:rPr>
        <w:br w:type="page"/>
      </w:r>
    </w:p>
    <w:p w:rsidR="00733445" w:rsidRDefault="00733445" w:rsidP="00733445">
      <w:pPr>
        <w:spacing w:after="0" w:line="240" w:lineRule="auto"/>
        <w:jc w:val="center"/>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lastRenderedPageBreak/>
        <w:t>Practical work 21-22</w:t>
      </w:r>
      <w:r w:rsidRPr="00177935">
        <w:rPr>
          <w:rFonts w:ascii="Times New Roman" w:hAnsi="Times New Roman" w:cs="Times New Roman"/>
          <w:b/>
          <w:sz w:val="28"/>
          <w:szCs w:val="28"/>
          <w:lang w:val="en-US"/>
        </w:rPr>
        <w:t>.</w:t>
      </w:r>
      <w:r w:rsidRPr="00177935">
        <w:rPr>
          <w:rFonts w:ascii="Times New Roman" w:eastAsia="Times New Roman" w:hAnsi="Times New Roman" w:cs="Times New Roman"/>
          <w:b/>
          <w:sz w:val="28"/>
          <w:szCs w:val="28"/>
          <w:lang w:val="en-US"/>
        </w:rPr>
        <w:t xml:space="preserve"> </w:t>
      </w:r>
    </w:p>
    <w:p w:rsidR="00733445" w:rsidRPr="006F3127" w:rsidRDefault="00733445" w:rsidP="00733445">
      <w:pPr>
        <w:autoSpaceDE w:val="0"/>
        <w:autoSpaceDN w:val="0"/>
        <w:adjustRightInd w:val="0"/>
        <w:jc w:val="center"/>
        <w:rPr>
          <w:rFonts w:ascii="Times New Roman" w:hAnsi="Times New Roman" w:cs="Times New Roman"/>
          <w:b/>
          <w:sz w:val="28"/>
          <w:szCs w:val="28"/>
          <w:lang w:val="en-US"/>
        </w:rPr>
      </w:pPr>
      <w:r w:rsidRPr="006F3127">
        <w:rPr>
          <w:rFonts w:ascii="Times New Roman" w:hAnsi="Times New Roman" w:cs="Times New Roman"/>
          <w:b/>
          <w:sz w:val="28"/>
          <w:szCs w:val="28"/>
          <w:lang w:val="en-US"/>
        </w:rPr>
        <w:t>Calculation of the belt-type conveyor.</w:t>
      </w:r>
    </w:p>
    <w:p w:rsidR="00733445" w:rsidRDefault="00733445" w:rsidP="00733445">
      <w:pPr>
        <w:numPr>
          <w:ilvl w:val="0"/>
          <w:numId w:val="18"/>
        </w:numPr>
        <w:tabs>
          <w:tab w:val="left" w:pos="318"/>
        </w:tabs>
        <w:spacing w:after="0" w:line="240" w:lineRule="auto"/>
        <w:ind w:left="34" w:firstLine="0"/>
        <w:rPr>
          <w:rFonts w:ascii="Times New Roman" w:hAnsi="Times New Roman" w:cs="Times New Roman"/>
          <w:sz w:val="28"/>
          <w:szCs w:val="28"/>
          <w:lang w:val="en-US"/>
        </w:rPr>
      </w:pPr>
      <w:r w:rsidRPr="006F3127">
        <w:rPr>
          <w:rFonts w:ascii="Times New Roman" w:hAnsi="Times New Roman" w:cs="Times New Roman"/>
          <w:sz w:val="28"/>
          <w:szCs w:val="28"/>
          <w:lang w:val="en-US"/>
        </w:rPr>
        <w:t>Determine the belt width.</w:t>
      </w:r>
    </w:p>
    <w:p w:rsidR="00733445" w:rsidRPr="006F3127" w:rsidRDefault="00733445" w:rsidP="00733445">
      <w:pPr>
        <w:numPr>
          <w:ilvl w:val="0"/>
          <w:numId w:val="18"/>
        </w:numPr>
        <w:tabs>
          <w:tab w:val="left" w:pos="318"/>
        </w:tabs>
        <w:spacing w:after="0" w:line="240" w:lineRule="auto"/>
        <w:ind w:left="34" w:firstLine="0"/>
        <w:rPr>
          <w:rFonts w:ascii="Times New Roman" w:hAnsi="Times New Roman" w:cs="Times New Roman"/>
          <w:sz w:val="28"/>
          <w:szCs w:val="28"/>
          <w:lang w:val="en-US"/>
        </w:rPr>
      </w:pPr>
      <w:r w:rsidRPr="006F3127">
        <w:rPr>
          <w:rFonts w:ascii="Times New Roman" w:hAnsi="Times New Roman" w:cs="Times New Roman"/>
          <w:sz w:val="28"/>
          <w:szCs w:val="28"/>
          <w:lang w:val="en-US"/>
        </w:rPr>
        <w:t>To calculate the power of the engine.</w:t>
      </w:r>
    </w:p>
    <w:p w:rsidR="00F120FD" w:rsidRDefault="00F120FD" w:rsidP="00733445">
      <w:pPr>
        <w:tabs>
          <w:tab w:val="left" w:pos="318"/>
        </w:tabs>
        <w:spacing w:after="0" w:line="240" w:lineRule="auto"/>
        <w:rPr>
          <w:rFonts w:ascii="Times New Roman" w:hAnsi="Times New Roman" w:cs="Times New Roman"/>
          <w:b/>
          <w:sz w:val="28"/>
          <w:szCs w:val="28"/>
          <w:lang w:val="en-US"/>
        </w:rPr>
      </w:pPr>
    </w:p>
    <w:p w:rsidR="00733445" w:rsidRPr="00AD1EB3" w:rsidRDefault="00733445" w:rsidP="00733445">
      <w:pPr>
        <w:tabs>
          <w:tab w:val="left" w:pos="318"/>
        </w:tabs>
        <w:spacing w:after="0" w:line="240" w:lineRule="auto"/>
        <w:rPr>
          <w:rFonts w:ascii="Times New Roman" w:hAnsi="Times New Roman" w:cs="Times New Roman"/>
          <w:sz w:val="28"/>
          <w:szCs w:val="28"/>
          <w:lang w:val="en-US"/>
        </w:rPr>
      </w:pPr>
      <w:r w:rsidRPr="00AD1EB3">
        <w:rPr>
          <w:rFonts w:ascii="Times New Roman" w:hAnsi="Times New Roman" w:cs="Times New Roman"/>
          <w:b/>
          <w:sz w:val="28"/>
          <w:szCs w:val="28"/>
          <w:lang w:val="en-US"/>
        </w:rPr>
        <w:t>The aim:</w:t>
      </w:r>
      <w:r w:rsidRPr="00AD1EB3">
        <w:rPr>
          <w:rFonts w:ascii="Times New Roman" w:hAnsi="Times New Roman" w:cs="Times New Roman"/>
          <w:sz w:val="28"/>
          <w:szCs w:val="28"/>
          <w:lang w:val="en-US"/>
        </w:rPr>
        <w:t xml:space="preserve"> to teach the students </w:t>
      </w:r>
      <w:r w:rsidRPr="00AD1EB3">
        <w:rPr>
          <w:rFonts w:ascii="Times New Roman" w:eastAsia="Times New Roman" w:hAnsi="Times New Roman" w:cs="Times New Roman"/>
          <w:bCs/>
          <w:color w:val="000000"/>
          <w:sz w:val="28"/>
          <w:szCs w:val="28"/>
          <w:lang w:val="en-US"/>
        </w:rPr>
        <w:t xml:space="preserve">to </w:t>
      </w:r>
      <w:r w:rsidRPr="00AD1EB3">
        <w:rPr>
          <w:rFonts w:ascii="Times New Roman" w:hAnsi="Times New Roman" w:cs="Times New Roman"/>
          <w:sz w:val="28"/>
          <w:szCs w:val="28"/>
          <w:lang w:val="en-US"/>
        </w:rPr>
        <w:t>calculate the belt-type conveyor</w:t>
      </w:r>
      <w:r w:rsidRPr="00AD1EB3">
        <w:rPr>
          <w:rFonts w:ascii="Times New Roman" w:eastAsia="Times New Roman" w:hAnsi="Times New Roman" w:cs="Times New Roman"/>
          <w:bCs/>
          <w:color w:val="000000"/>
          <w:sz w:val="28"/>
          <w:szCs w:val="28"/>
          <w:lang w:val="en-US"/>
        </w:rPr>
        <w:t>.</w:t>
      </w:r>
    </w:p>
    <w:p w:rsidR="00733445" w:rsidRPr="00177935" w:rsidRDefault="00733445" w:rsidP="00733445">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733445" w:rsidRDefault="00733445" w:rsidP="00733445">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CF556B">
        <w:rPr>
          <w:rFonts w:ascii="Times New Roman" w:hAnsi="Times New Roman" w:cs="Times New Roman"/>
          <w:b/>
          <w:sz w:val="28"/>
          <w:szCs w:val="28"/>
          <w:lang w:val="en-US"/>
        </w:rPr>
        <w:t>Theoretical</w:t>
      </w:r>
      <w:r w:rsidRPr="00637395">
        <w:rPr>
          <w:rFonts w:ascii="Times New Roman" w:hAnsi="Times New Roman" w:cs="Times New Roman"/>
          <w:b/>
          <w:sz w:val="28"/>
          <w:szCs w:val="28"/>
          <w:lang w:val="en-US"/>
        </w:rPr>
        <w:t xml:space="preserve"> </w:t>
      </w:r>
      <w:r w:rsidRPr="00CF556B">
        <w:rPr>
          <w:rFonts w:ascii="Times New Roman" w:hAnsi="Times New Roman" w:cs="Times New Roman"/>
          <w:b/>
          <w:sz w:val="28"/>
          <w:szCs w:val="28"/>
          <w:lang w:val="en-US"/>
        </w:rPr>
        <w:t>basis</w:t>
      </w:r>
      <w:r w:rsidRPr="00637395">
        <w:rPr>
          <w:rFonts w:ascii="Times New Roman" w:hAnsi="Times New Roman" w:cs="Times New Roman"/>
          <w:sz w:val="28"/>
          <w:szCs w:val="28"/>
          <w:lang w:val="en-US"/>
        </w:rPr>
        <w:t xml:space="preserve">. </w:t>
      </w:r>
    </w:p>
    <w:p w:rsidR="00733445" w:rsidRPr="00AA42D7" w:rsidRDefault="00733445" w:rsidP="00733445">
      <w:pPr>
        <w:shd w:val="clear" w:color="auto" w:fill="FFFFFF"/>
        <w:spacing w:after="0" w:line="240" w:lineRule="auto"/>
        <w:ind w:right="40" w:firstLine="426"/>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A </w:t>
      </w:r>
      <w:r w:rsidRPr="00AA42D7">
        <w:rPr>
          <w:rFonts w:ascii="Times New Roman" w:hAnsi="Times New Roman" w:cs="Times New Roman"/>
          <w:b/>
          <w:bCs/>
          <w:sz w:val="28"/>
          <w:szCs w:val="28"/>
          <w:lang w:val="en-US"/>
        </w:rPr>
        <w:t>conveyor belt</w:t>
      </w:r>
      <w:r w:rsidRPr="00AA42D7">
        <w:rPr>
          <w:rFonts w:ascii="Times New Roman" w:hAnsi="Times New Roman" w:cs="Times New Roman"/>
          <w:sz w:val="28"/>
          <w:szCs w:val="28"/>
          <w:lang w:val="en-US"/>
        </w:rPr>
        <w:t xml:space="preserve"> is the carrying medium of a </w:t>
      </w:r>
      <w:r w:rsidRPr="00AA42D7">
        <w:rPr>
          <w:rFonts w:ascii="Times New Roman" w:hAnsi="Times New Roman" w:cs="Times New Roman"/>
          <w:b/>
          <w:bCs/>
          <w:sz w:val="28"/>
          <w:szCs w:val="28"/>
          <w:lang w:val="en-US"/>
        </w:rPr>
        <w:t>belt conveyor system</w:t>
      </w:r>
      <w:r w:rsidRPr="00AA42D7">
        <w:rPr>
          <w:rFonts w:ascii="Times New Roman" w:hAnsi="Times New Roman" w:cs="Times New Roman"/>
          <w:sz w:val="28"/>
          <w:szCs w:val="28"/>
          <w:lang w:val="en-US"/>
        </w:rPr>
        <w:t xml:space="preserve"> (often shortened to belt conveyor). A belt conveyor system is one of many types of </w:t>
      </w:r>
      <w:hyperlink r:id="rId140" w:tooltip="Conveyor systems" w:history="1">
        <w:r w:rsidRPr="00AA42D7">
          <w:rPr>
            <w:rStyle w:val="ac"/>
            <w:rFonts w:ascii="Times New Roman" w:hAnsi="Times New Roman" w:cs="Times New Roman"/>
            <w:color w:val="auto"/>
            <w:sz w:val="28"/>
            <w:szCs w:val="28"/>
            <w:u w:val="none"/>
            <w:lang w:val="en-US"/>
          </w:rPr>
          <w:t>conveyor systems</w:t>
        </w:r>
      </w:hyperlink>
      <w:r w:rsidRPr="00AA42D7">
        <w:rPr>
          <w:rFonts w:ascii="Times New Roman" w:hAnsi="Times New Roman" w:cs="Times New Roman"/>
          <w:sz w:val="28"/>
          <w:szCs w:val="28"/>
          <w:lang w:val="en-US"/>
        </w:rPr>
        <w:t xml:space="preserve">. A belt conveyor system consists of two or more </w:t>
      </w:r>
      <w:hyperlink r:id="rId141" w:tooltip="Conveyor pulley" w:history="1">
        <w:r w:rsidRPr="00AA42D7">
          <w:rPr>
            <w:rStyle w:val="ac"/>
            <w:rFonts w:ascii="Times New Roman" w:hAnsi="Times New Roman" w:cs="Times New Roman"/>
            <w:color w:val="auto"/>
            <w:sz w:val="28"/>
            <w:szCs w:val="28"/>
            <w:u w:val="none"/>
            <w:lang w:val="en-US"/>
          </w:rPr>
          <w:t>pulleys</w:t>
        </w:r>
      </w:hyperlink>
      <w:r w:rsidRPr="00AA42D7">
        <w:rPr>
          <w:rFonts w:ascii="Times New Roman" w:hAnsi="Times New Roman" w:cs="Times New Roman"/>
          <w:sz w:val="28"/>
          <w:szCs w:val="28"/>
          <w:lang w:val="en-US"/>
        </w:rPr>
        <w:t xml:space="preserve"> (sometimes referred to as drums), with an endless loop of carrying medium—the conveyor belt—that rotates about them. One or both of the pulleys are powered, moving the belt and the material on the belt forward. The powered </w:t>
      </w:r>
      <w:hyperlink r:id="rId142" w:tooltip="Conveyor pulley" w:history="1">
        <w:r w:rsidRPr="00AA42D7">
          <w:rPr>
            <w:rStyle w:val="ac"/>
            <w:rFonts w:ascii="Times New Roman" w:hAnsi="Times New Roman" w:cs="Times New Roman"/>
            <w:color w:val="auto"/>
            <w:sz w:val="28"/>
            <w:szCs w:val="28"/>
            <w:u w:val="none"/>
            <w:lang w:val="en-US"/>
          </w:rPr>
          <w:t>pulley</w:t>
        </w:r>
      </w:hyperlink>
      <w:r w:rsidRPr="00AA42D7">
        <w:rPr>
          <w:rFonts w:ascii="Times New Roman" w:hAnsi="Times New Roman" w:cs="Times New Roman"/>
          <w:sz w:val="28"/>
          <w:szCs w:val="28"/>
          <w:lang w:val="en-US"/>
        </w:rPr>
        <w:t xml:space="preserve"> is called the drive pulley while the unpowered pulley is called the idler pulley. There are two main industrial classes of belt conveyors; Those in general </w:t>
      </w:r>
      <w:hyperlink r:id="rId143" w:tooltip="Material handling" w:history="1">
        <w:r w:rsidRPr="00AA42D7">
          <w:rPr>
            <w:rStyle w:val="ac"/>
            <w:rFonts w:ascii="Times New Roman" w:hAnsi="Times New Roman" w:cs="Times New Roman"/>
            <w:color w:val="auto"/>
            <w:sz w:val="28"/>
            <w:szCs w:val="28"/>
            <w:u w:val="none"/>
            <w:lang w:val="en-US"/>
          </w:rPr>
          <w:t>material handling</w:t>
        </w:r>
      </w:hyperlink>
      <w:r w:rsidRPr="00AA42D7">
        <w:rPr>
          <w:rFonts w:ascii="Times New Roman" w:hAnsi="Times New Roman" w:cs="Times New Roman"/>
          <w:sz w:val="28"/>
          <w:szCs w:val="28"/>
          <w:lang w:val="en-US"/>
        </w:rPr>
        <w:t xml:space="preserve"> such as those moving boxes along inside a factory and </w:t>
      </w:r>
      <w:hyperlink r:id="rId144" w:tooltip="Bulk material handling" w:history="1">
        <w:r w:rsidRPr="00AA42D7">
          <w:rPr>
            <w:rStyle w:val="ac"/>
            <w:rFonts w:ascii="Times New Roman" w:hAnsi="Times New Roman" w:cs="Times New Roman"/>
            <w:color w:val="auto"/>
            <w:sz w:val="28"/>
            <w:szCs w:val="28"/>
            <w:u w:val="none"/>
            <w:lang w:val="en-US"/>
          </w:rPr>
          <w:t>bulk material handling</w:t>
        </w:r>
      </w:hyperlink>
      <w:r w:rsidRPr="00AA42D7">
        <w:rPr>
          <w:rFonts w:ascii="Times New Roman" w:hAnsi="Times New Roman" w:cs="Times New Roman"/>
          <w:sz w:val="28"/>
          <w:szCs w:val="28"/>
          <w:lang w:val="en-US"/>
        </w:rPr>
        <w:t xml:space="preserve"> such as those used to transport large volumes of resources and agricultural materials, such as </w:t>
      </w:r>
      <w:hyperlink r:id="rId145" w:tooltip="Grain" w:history="1">
        <w:r w:rsidRPr="00AA42D7">
          <w:rPr>
            <w:rStyle w:val="ac"/>
            <w:rFonts w:ascii="Times New Roman" w:hAnsi="Times New Roman" w:cs="Times New Roman"/>
            <w:color w:val="auto"/>
            <w:sz w:val="28"/>
            <w:szCs w:val="28"/>
            <w:u w:val="none"/>
            <w:lang w:val="en-US"/>
          </w:rPr>
          <w:t>grain</w:t>
        </w:r>
      </w:hyperlink>
      <w:r w:rsidRPr="00AA42D7">
        <w:rPr>
          <w:rFonts w:ascii="Times New Roman" w:hAnsi="Times New Roman" w:cs="Times New Roman"/>
          <w:sz w:val="28"/>
          <w:szCs w:val="28"/>
          <w:lang w:val="en-US"/>
        </w:rPr>
        <w:t xml:space="preserve">, </w:t>
      </w:r>
      <w:hyperlink r:id="rId146" w:tooltip="Salt" w:history="1">
        <w:r w:rsidRPr="00AA42D7">
          <w:rPr>
            <w:rStyle w:val="ac"/>
            <w:rFonts w:ascii="Times New Roman" w:hAnsi="Times New Roman" w:cs="Times New Roman"/>
            <w:color w:val="auto"/>
            <w:sz w:val="28"/>
            <w:szCs w:val="28"/>
            <w:u w:val="none"/>
            <w:lang w:val="en-US"/>
          </w:rPr>
          <w:t>salt</w:t>
        </w:r>
      </w:hyperlink>
      <w:r w:rsidRPr="00AA42D7">
        <w:rPr>
          <w:rFonts w:ascii="Times New Roman" w:hAnsi="Times New Roman" w:cs="Times New Roman"/>
          <w:sz w:val="28"/>
          <w:szCs w:val="28"/>
          <w:lang w:val="en-US"/>
        </w:rPr>
        <w:t xml:space="preserve">, </w:t>
      </w:r>
      <w:hyperlink r:id="rId147" w:tooltip="Coal" w:history="1">
        <w:r w:rsidRPr="00AA42D7">
          <w:rPr>
            <w:rStyle w:val="ac"/>
            <w:rFonts w:ascii="Times New Roman" w:hAnsi="Times New Roman" w:cs="Times New Roman"/>
            <w:color w:val="auto"/>
            <w:sz w:val="28"/>
            <w:szCs w:val="28"/>
            <w:u w:val="none"/>
            <w:lang w:val="en-US"/>
          </w:rPr>
          <w:t>coal</w:t>
        </w:r>
      </w:hyperlink>
      <w:r w:rsidRPr="00AA42D7">
        <w:rPr>
          <w:rFonts w:ascii="Times New Roman" w:hAnsi="Times New Roman" w:cs="Times New Roman"/>
          <w:sz w:val="28"/>
          <w:szCs w:val="28"/>
          <w:lang w:val="en-US"/>
        </w:rPr>
        <w:t xml:space="preserve">, </w:t>
      </w:r>
      <w:hyperlink r:id="rId148" w:tooltip="Ore" w:history="1">
        <w:r w:rsidRPr="00AA42D7">
          <w:rPr>
            <w:rStyle w:val="ac"/>
            <w:rFonts w:ascii="Times New Roman" w:hAnsi="Times New Roman" w:cs="Times New Roman"/>
            <w:color w:val="auto"/>
            <w:sz w:val="28"/>
            <w:szCs w:val="28"/>
            <w:u w:val="none"/>
            <w:lang w:val="en-US"/>
          </w:rPr>
          <w:t>ore</w:t>
        </w:r>
      </w:hyperlink>
      <w:r w:rsidRPr="00AA42D7">
        <w:rPr>
          <w:rFonts w:ascii="Times New Roman" w:hAnsi="Times New Roman" w:cs="Times New Roman"/>
          <w:sz w:val="28"/>
          <w:szCs w:val="28"/>
          <w:lang w:val="en-US"/>
        </w:rPr>
        <w:t xml:space="preserve">, </w:t>
      </w:r>
      <w:hyperlink r:id="rId149" w:tooltip="Sand" w:history="1">
        <w:r w:rsidRPr="00AA42D7">
          <w:rPr>
            <w:rStyle w:val="ac"/>
            <w:rFonts w:ascii="Times New Roman" w:hAnsi="Times New Roman" w:cs="Times New Roman"/>
            <w:color w:val="auto"/>
            <w:sz w:val="28"/>
            <w:szCs w:val="28"/>
            <w:u w:val="none"/>
            <w:lang w:val="en-US"/>
          </w:rPr>
          <w:t>sand</w:t>
        </w:r>
      </w:hyperlink>
      <w:r w:rsidRPr="00AA42D7">
        <w:rPr>
          <w:rFonts w:ascii="Times New Roman" w:hAnsi="Times New Roman" w:cs="Times New Roman"/>
          <w:sz w:val="28"/>
          <w:szCs w:val="28"/>
          <w:lang w:val="en-US"/>
        </w:rPr>
        <w:t xml:space="preserve">, </w:t>
      </w:r>
      <w:hyperlink r:id="rId150" w:tooltip="Overburden" w:history="1">
        <w:r w:rsidRPr="00AA42D7">
          <w:rPr>
            <w:rStyle w:val="ac"/>
            <w:rFonts w:ascii="Times New Roman" w:hAnsi="Times New Roman" w:cs="Times New Roman"/>
            <w:color w:val="auto"/>
            <w:sz w:val="28"/>
            <w:szCs w:val="28"/>
            <w:u w:val="none"/>
            <w:lang w:val="en-US"/>
          </w:rPr>
          <w:t>overburden</w:t>
        </w:r>
      </w:hyperlink>
      <w:r w:rsidRPr="00AA42D7">
        <w:rPr>
          <w:rFonts w:ascii="Times New Roman" w:hAnsi="Times New Roman" w:cs="Times New Roman"/>
          <w:sz w:val="28"/>
          <w:szCs w:val="28"/>
          <w:lang w:val="en-US"/>
        </w:rPr>
        <w:t xml:space="preserve"> and more.</w:t>
      </w:r>
    </w:p>
    <w:p w:rsidR="00733445" w:rsidRPr="00AA42D7" w:rsidRDefault="00733445" w:rsidP="00733445">
      <w:pPr>
        <w:pStyle w:val="ad"/>
        <w:spacing w:before="0" w:beforeAutospacing="0" w:after="0" w:afterAutospacing="0"/>
        <w:ind w:firstLine="425"/>
        <w:jc w:val="both"/>
        <w:rPr>
          <w:sz w:val="28"/>
          <w:szCs w:val="28"/>
          <w:lang w:val="en-US"/>
        </w:rPr>
      </w:pPr>
      <w:r w:rsidRPr="00AA42D7">
        <w:rPr>
          <w:sz w:val="28"/>
          <w:szCs w:val="28"/>
          <w:lang w:val="en-US"/>
        </w:rPr>
        <w:t xml:space="preserve">Conveyors are durable and reliable components used in automated </w:t>
      </w:r>
      <w:hyperlink r:id="rId151" w:tooltip="wikt:distribution" w:history="1">
        <w:r w:rsidRPr="00AA42D7">
          <w:rPr>
            <w:rStyle w:val="ac"/>
            <w:rFonts w:eastAsia="TimesNewRomanPSMT"/>
            <w:color w:val="auto"/>
            <w:sz w:val="28"/>
            <w:szCs w:val="28"/>
            <w:u w:val="none"/>
            <w:lang w:val="en-US"/>
          </w:rPr>
          <w:t>distribution</w:t>
        </w:r>
      </w:hyperlink>
      <w:r w:rsidRPr="00AA42D7">
        <w:rPr>
          <w:sz w:val="28"/>
          <w:szCs w:val="28"/>
          <w:lang w:val="en-US"/>
        </w:rPr>
        <w:t xml:space="preserve"> and warehousing, as well as manufacturing and production facilities. In combination with computer-controlled pallet handling equipment this allows for more efficient </w:t>
      </w:r>
      <w:hyperlink r:id="rId152" w:tooltip="Retail" w:history="1">
        <w:r w:rsidRPr="00AA42D7">
          <w:rPr>
            <w:rStyle w:val="ac"/>
            <w:rFonts w:eastAsia="TimesNewRomanPSMT"/>
            <w:color w:val="auto"/>
            <w:sz w:val="28"/>
            <w:szCs w:val="28"/>
            <w:u w:val="none"/>
            <w:lang w:val="en-US"/>
          </w:rPr>
          <w:t>retail</w:t>
        </w:r>
      </w:hyperlink>
      <w:r w:rsidRPr="00AA42D7">
        <w:rPr>
          <w:sz w:val="28"/>
          <w:szCs w:val="28"/>
          <w:lang w:val="en-US"/>
        </w:rPr>
        <w:t xml:space="preserve">, </w:t>
      </w:r>
      <w:hyperlink r:id="rId153" w:tooltip="Wholesale" w:history="1">
        <w:r w:rsidRPr="00AA42D7">
          <w:rPr>
            <w:rStyle w:val="ac"/>
            <w:rFonts w:eastAsia="TimesNewRomanPSMT"/>
            <w:color w:val="auto"/>
            <w:sz w:val="28"/>
            <w:szCs w:val="28"/>
            <w:u w:val="none"/>
            <w:lang w:val="en-US"/>
          </w:rPr>
          <w:t>wholesale</w:t>
        </w:r>
      </w:hyperlink>
      <w:r w:rsidRPr="00AA42D7">
        <w:rPr>
          <w:sz w:val="28"/>
          <w:szCs w:val="28"/>
          <w:lang w:val="en-US"/>
        </w:rPr>
        <w:t xml:space="preserve">, and </w:t>
      </w:r>
      <w:hyperlink r:id="rId154" w:tooltip="Manufacturing" w:history="1">
        <w:r w:rsidRPr="00AA42D7">
          <w:rPr>
            <w:rStyle w:val="ac"/>
            <w:rFonts w:eastAsia="TimesNewRomanPSMT"/>
            <w:color w:val="auto"/>
            <w:sz w:val="28"/>
            <w:szCs w:val="28"/>
            <w:u w:val="none"/>
            <w:lang w:val="en-US"/>
          </w:rPr>
          <w:t>manufacturing</w:t>
        </w:r>
      </w:hyperlink>
      <w:r w:rsidRPr="00AA42D7">
        <w:rPr>
          <w:sz w:val="28"/>
          <w:szCs w:val="28"/>
          <w:lang w:val="en-US"/>
        </w:rPr>
        <w:t xml:space="preserve"> </w:t>
      </w:r>
      <w:hyperlink r:id="rId155" w:tooltip="Distribution (business)" w:history="1">
        <w:r w:rsidRPr="00AA42D7">
          <w:rPr>
            <w:rStyle w:val="ac"/>
            <w:rFonts w:eastAsia="TimesNewRomanPSMT"/>
            <w:color w:val="auto"/>
            <w:sz w:val="28"/>
            <w:szCs w:val="28"/>
            <w:u w:val="none"/>
            <w:lang w:val="en-US"/>
          </w:rPr>
          <w:t>distribution</w:t>
        </w:r>
      </w:hyperlink>
      <w:r w:rsidRPr="00AA42D7">
        <w:rPr>
          <w:sz w:val="28"/>
          <w:szCs w:val="28"/>
          <w:lang w:val="en-US"/>
        </w:rPr>
        <w:t xml:space="preserve">. It is considered a labor saving system that allows large volumes to move rapidly through a process, allowing companies to </w:t>
      </w:r>
      <w:hyperlink r:id="rId156" w:tooltip="Ship" w:history="1">
        <w:r w:rsidRPr="00AA42D7">
          <w:rPr>
            <w:rStyle w:val="ac"/>
            <w:rFonts w:eastAsia="TimesNewRomanPSMT"/>
            <w:color w:val="auto"/>
            <w:sz w:val="28"/>
            <w:szCs w:val="28"/>
            <w:u w:val="none"/>
            <w:lang w:val="en-US"/>
          </w:rPr>
          <w:t>ship</w:t>
        </w:r>
      </w:hyperlink>
      <w:r w:rsidRPr="00AA42D7">
        <w:rPr>
          <w:sz w:val="28"/>
          <w:szCs w:val="28"/>
          <w:lang w:val="en-US"/>
        </w:rPr>
        <w:t xml:space="preserve"> or receive higher volumes with smaller storage space and with less labor </w:t>
      </w:r>
      <w:hyperlink r:id="rId157" w:tooltip="Expense" w:history="1">
        <w:r w:rsidRPr="00AA42D7">
          <w:rPr>
            <w:rStyle w:val="ac"/>
            <w:rFonts w:eastAsia="TimesNewRomanPSMT"/>
            <w:color w:val="auto"/>
            <w:sz w:val="28"/>
            <w:szCs w:val="28"/>
            <w:u w:val="none"/>
            <w:lang w:val="en-US"/>
          </w:rPr>
          <w:t>expense</w:t>
        </w:r>
      </w:hyperlink>
      <w:r w:rsidRPr="00AA42D7">
        <w:rPr>
          <w:sz w:val="28"/>
          <w:szCs w:val="28"/>
          <w:lang w:val="en-US"/>
        </w:rPr>
        <w:t xml:space="preserve">. </w:t>
      </w:r>
    </w:p>
    <w:p w:rsidR="00733445" w:rsidRPr="00AA42D7" w:rsidRDefault="00733445" w:rsidP="00733445">
      <w:pPr>
        <w:pStyle w:val="ad"/>
        <w:spacing w:before="0" w:beforeAutospacing="0" w:after="0" w:afterAutospacing="0"/>
        <w:ind w:firstLine="425"/>
        <w:jc w:val="both"/>
        <w:rPr>
          <w:sz w:val="28"/>
          <w:szCs w:val="28"/>
          <w:lang w:val="en-US"/>
        </w:rPr>
      </w:pPr>
      <w:r w:rsidRPr="00AA42D7">
        <w:rPr>
          <w:sz w:val="28"/>
          <w:szCs w:val="28"/>
          <w:lang w:val="en-US"/>
        </w:rPr>
        <w:t xml:space="preserve">Belt conveyors are the most commonly used powered conveyors because they are the most versatile and the least expensive. Products are conveyed directly on the belt so both regular and irregular shaped objects, large or small, light and heavy, can be transported successfully. Belt conveyors are also manufactured with curved sections which use tapered rollers and curved belting to convey products around a corner. These </w:t>
      </w:r>
      <w:hyperlink r:id="rId158" w:tooltip="Conveyor systems" w:history="1">
        <w:r w:rsidRPr="00AA42D7">
          <w:rPr>
            <w:rStyle w:val="ac"/>
            <w:rFonts w:eastAsia="TimesNewRomanPSMT"/>
            <w:color w:val="auto"/>
            <w:sz w:val="28"/>
            <w:szCs w:val="28"/>
            <w:u w:val="none"/>
            <w:lang w:val="en-US"/>
          </w:rPr>
          <w:t>conveyor systems</w:t>
        </w:r>
      </w:hyperlink>
      <w:r w:rsidRPr="00AA42D7">
        <w:rPr>
          <w:sz w:val="28"/>
          <w:szCs w:val="28"/>
          <w:lang w:val="en-US"/>
        </w:rPr>
        <w:t xml:space="preserve"> are commonly used in postal sorting offices and airport </w:t>
      </w:r>
      <w:hyperlink r:id="rId159" w:tooltip="Baggage handling system" w:history="1">
        <w:r w:rsidRPr="00AA42D7">
          <w:rPr>
            <w:rStyle w:val="ac"/>
            <w:rFonts w:eastAsia="TimesNewRomanPSMT"/>
            <w:color w:val="auto"/>
            <w:sz w:val="28"/>
            <w:szCs w:val="28"/>
            <w:u w:val="none"/>
            <w:lang w:val="en-US"/>
          </w:rPr>
          <w:t>baggage handling systems</w:t>
        </w:r>
      </w:hyperlink>
      <w:r w:rsidRPr="00AA42D7">
        <w:rPr>
          <w:sz w:val="28"/>
          <w:szCs w:val="28"/>
          <w:lang w:val="en-US"/>
        </w:rPr>
        <w:t xml:space="preserve">. </w:t>
      </w:r>
    </w:p>
    <w:p w:rsidR="00733445" w:rsidRPr="00FD6271" w:rsidRDefault="00733445" w:rsidP="00733445">
      <w:pPr>
        <w:pStyle w:val="ad"/>
        <w:spacing w:before="0" w:beforeAutospacing="0" w:after="0" w:afterAutospacing="0"/>
        <w:ind w:firstLine="425"/>
        <w:jc w:val="both"/>
        <w:rPr>
          <w:sz w:val="28"/>
          <w:szCs w:val="28"/>
          <w:lang w:val="en-US"/>
        </w:rPr>
      </w:pPr>
      <w:r w:rsidRPr="00AA42D7">
        <w:rPr>
          <w:sz w:val="28"/>
          <w:szCs w:val="28"/>
          <w:lang w:val="en-US"/>
        </w:rPr>
        <w:t xml:space="preserve">Belt conveyors are generally fairly similar in construction consisting of a metal frame with rollers at either end of a flat metal bed. Rubber conveyor belts are commonly used to convey items with irregular bottom surfaces, small items that would fall in between rollers (e.g. a </w:t>
      </w:r>
      <w:hyperlink r:id="rId160" w:tooltip="Conveyor belt sushi" w:history="1">
        <w:r w:rsidRPr="00AA42D7">
          <w:rPr>
            <w:rStyle w:val="ac"/>
            <w:rFonts w:eastAsia="TimesNewRomanPSMT"/>
            <w:color w:val="auto"/>
            <w:sz w:val="28"/>
            <w:szCs w:val="28"/>
            <w:u w:val="none"/>
            <w:lang w:val="en-US"/>
          </w:rPr>
          <w:t>sushi conveyor bar</w:t>
        </w:r>
      </w:hyperlink>
      <w:r w:rsidRPr="00AA42D7">
        <w:rPr>
          <w:sz w:val="28"/>
          <w:szCs w:val="28"/>
          <w:lang w:val="en-US"/>
        </w:rPr>
        <w:t xml:space="preserve">), or bags of product that would sag between rollers. The belt is looped around each of the rollers and when one of the rollers is powered (by an </w:t>
      </w:r>
      <w:hyperlink r:id="rId161" w:tooltip="Electric motor" w:history="1">
        <w:r w:rsidRPr="00AA42D7">
          <w:rPr>
            <w:rStyle w:val="ac"/>
            <w:rFonts w:eastAsia="TimesNewRomanPSMT"/>
            <w:color w:val="auto"/>
            <w:sz w:val="28"/>
            <w:szCs w:val="28"/>
            <w:u w:val="none"/>
            <w:lang w:val="en-US"/>
          </w:rPr>
          <w:t>electrical motor</w:t>
        </w:r>
      </w:hyperlink>
      <w:r w:rsidRPr="00AA42D7">
        <w:rPr>
          <w:sz w:val="28"/>
          <w:szCs w:val="28"/>
          <w:lang w:val="en-US"/>
        </w:rPr>
        <w:t>) the belting slides across the solid metal frame bed, moving the product. In heavy use applications the beds which the belting is pulled over are replaced with rollers. The rollers allow weight to be conveyed as they reduce the amount of friction generated from the heavier loading on the belting. The exception to the</w:t>
      </w:r>
      <w:r w:rsidRPr="00FD6271">
        <w:rPr>
          <w:sz w:val="28"/>
          <w:szCs w:val="28"/>
          <w:lang w:val="en-US"/>
        </w:rPr>
        <w:t xml:space="preserve"> standard belt conveyor construction is the Sandwich Belt conveyor.  The Sandwich Belt conveyor uses two conveyor </w:t>
      </w:r>
      <w:r w:rsidRPr="00FD6271">
        <w:rPr>
          <w:sz w:val="28"/>
          <w:szCs w:val="28"/>
          <w:lang w:val="en-US"/>
        </w:rPr>
        <w:lastRenderedPageBreak/>
        <w:t xml:space="preserve">belts, instead of one.  These two conventional conveyor belts are positioned face to face, to firmly contain the items being carried in a "sandwich-like" hold. </w:t>
      </w:r>
    </w:p>
    <w:p w:rsidR="00733445" w:rsidRPr="00733445" w:rsidRDefault="00733445" w:rsidP="00733445">
      <w:pPr>
        <w:pStyle w:val="ad"/>
        <w:spacing w:before="0" w:beforeAutospacing="0" w:after="0" w:afterAutospacing="0"/>
        <w:ind w:firstLine="425"/>
        <w:jc w:val="both"/>
        <w:rPr>
          <w:sz w:val="28"/>
          <w:szCs w:val="28"/>
          <w:lang w:val="en-US"/>
        </w:rPr>
      </w:pPr>
      <w:r w:rsidRPr="00FD6271">
        <w:rPr>
          <w:sz w:val="28"/>
          <w:szCs w:val="28"/>
          <w:lang w:val="en-US"/>
        </w:rPr>
        <w:t xml:space="preserve">Belt conveyors can be used to transport product in a straight line or through changes in elevation or direction. For conveying Bulk Materials like Grains, Ore, Coal, Sand etc., over gentle slopes or gentle curvatures, a troughed belt conveyor is used. The trough of the belt ensures that the flowable material is contained within the edges of the belt. The trough is achieved by keeping the idler rollers in an angle to the horizontal at the sides of the idler frame. A Pipe Conveyor is used for material travel paths that require sharper bends and inclines up to 35 degrees. A pipe conveyor features the edges of the belt being rolled together to form a circular section like a pipe. Like a Troughed Belt Conveyor, a Pipe Conveyor also uses idler rollers. However, in this case the idler frame completely surrounds the conveyor belt helping it to retain the pipe section, while pushing it forward. In the case of travel paths requiring high angles and snake-like curvatures, a Sandwich Belt is used.  The sandwich belt design enables materials carried to travel along a path of high inclines up to 90 degree angles, enabling a vertical path as opposed to a horizontal one.  </w:t>
      </w:r>
      <w:r w:rsidRPr="00733445">
        <w:rPr>
          <w:sz w:val="28"/>
          <w:szCs w:val="28"/>
          <w:lang w:val="en-US"/>
        </w:rPr>
        <w:t xml:space="preserve">This transport option is also powered by idlers. </w:t>
      </w:r>
    </w:p>
    <w:p w:rsidR="00733445" w:rsidRPr="00AA42D7" w:rsidRDefault="00733445" w:rsidP="00733445">
      <w:pPr>
        <w:pStyle w:val="ad"/>
        <w:spacing w:before="0" w:beforeAutospacing="0" w:after="0" w:afterAutospacing="0"/>
        <w:ind w:firstLine="425"/>
        <w:jc w:val="both"/>
        <w:rPr>
          <w:sz w:val="28"/>
          <w:szCs w:val="28"/>
          <w:lang w:val="en-US"/>
        </w:rPr>
      </w:pPr>
      <w:r w:rsidRPr="00FD6271">
        <w:rPr>
          <w:sz w:val="28"/>
          <w:szCs w:val="28"/>
          <w:lang w:val="en-US"/>
        </w:rPr>
        <w:t xml:space="preserve">Other important components of the Belt Conveying System apart from the Pulleys and Idler rollers include the Drive Arrangement of reducer Gear Boxes, Drive motors and associated couplings. Scrapers to clean the belt, Chutes for controlling the discharge direction, Skirts for containing the discharge on the receiving belt, Take Up assembly for "tensioning" the belt and Technological Structures like Short Post, Drive Frames, Pulley Frames make up the balance items to complete the Belt Conveying system. In certain applications Belt Conveyors can also </w:t>
      </w:r>
      <w:r w:rsidRPr="00AA42D7">
        <w:rPr>
          <w:sz w:val="28"/>
          <w:szCs w:val="28"/>
          <w:lang w:val="en-US"/>
        </w:rPr>
        <w:t xml:space="preserve">be used for static accumulation or cartons. </w:t>
      </w:r>
    </w:p>
    <w:p w:rsidR="00733445" w:rsidRPr="00AA42D7" w:rsidRDefault="00733445" w:rsidP="00733445">
      <w:pPr>
        <w:shd w:val="clear" w:color="auto" w:fill="FFFFFF"/>
        <w:spacing w:after="0" w:line="240" w:lineRule="auto"/>
        <w:ind w:right="40" w:firstLine="426"/>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Today there are different types of conveyor belts that have been created for conveying different kinds of material available in PVC and rubber materials. Material flowing over the belt may be weighed in transit using a </w:t>
      </w:r>
      <w:hyperlink r:id="rId162" w:tooltip="Beltweigher" w:history="1">
        <w:r w:rsidRPr="00AA42D7">
          <w:rPr>
            <w:rStyle w:val="ac"/>
            <w:rFonts w:ascii="Times New Roman" w:hAnsi="Times New Roman" w:cs="Times New Roman"/>
            <w:color w:val="auto"/>
            <w:sz w:val="28"/>
            <w:szCs w:val="28"/>
            <w:u w:val="none"/>
            <w:lang w:val="en-US"/>
          </w:rPr>
          <w:t>beltweigher</w:t>
        </w:r>
      </w:hyperlink>
      <w:r w:rsidRPr="00AA42D7">
        <w:rPr>
          <w:rFonts w:ascii="Times New Roman" w:hAnsi="Times New Roman" w:cs="Times New Roman"/>
          <w:sz w:val="28"/>
          <w:szCs w:val="28"/>
          <w:lang w:val="en-US"/>
        </w:rPr>
        <w:t xml:space="preserve">. Belts with regularly spaced partitions, known as </w:t>
      </w:r>
      <w:r w:rsidRPr="00AA42D7">
        <w:rPr>
          <w:rFonts w:ascii="Times New Roman" w:hAnsi="Times New Roman" w:cs="Times New Roman"/>
          <w:i/>
          <w:iCs/>
          <w:sz w:val="28"/>
          <w:szCs w:val="28"/>
          <w:lang w:val="en-US"/>
        </w:rPr>
        <w:t>elevator belts</w:t>
      </w:r>
      <w:r w:rsidRPr="00AA42D7">
        <w:rPr>
          <w:rFonts w:ascii="Times New Roman" w:hAnsi="Times New Roman" w:cs="Times New Roman"/>
          <w:sz w:val="28"/>
          <w:szCs w:val="28"/>
          <w:lang w:val="en-US"/>
        </w:rPr>
        <w:t xml:space="preserve">, are used for transporting loose materials up steep inclines. Belt Conveyors are used in self-unloading bulk freighters and in live bottom trucks. Belt conveyor technology is also used in </w:t>
      </w:r>
      <w:hyperlink r:id="rId163" w:tooltip="Conveyor transport (disambiguation)" w:history="1">
        <w:r w:rsidRPr="00AA42D7">
          <w:rPr>
            <w:rStyle w:val="ac"/>
            <w:rFonts w:ascii="Times New Roman" w:hAnsi="Times New Roman" w:cs="Times New Roman"/>
            <w:color w:val="auto"/>
            <w:sz w:val="28"/>
            <w:szCs w:val="28"/>
            <w:u w:val="none"/>
            <w:lang w:val="en-US"/>
          </w:rPr>
          <w:t>conveyor transport</w:t>
        </w:r>
      </w:hyperlink>
      <w:r w:rsidRPr="00AA42D7">
        <w:rPr>
          <w:rFonts w:ascii="Times New Roman" w:hAnsi="Times New Roman" w:cs="Times New Roman"/>
          <w:sz w:val="28"/>
          <w:szCs w:val="28"/>
          <w:lang w:val="en-US"/>
        </w:rPr>
        <w:t xml:space="preserve"> such as </w:t>
      </w:r>
      <w:hyperlink r:id="rId164" w:tooltip="Moving sidewalk" w:history="1">
        <w:r w:rsidRPr="00AA42D7">
          <w:rPr>
            <w:rStyle w:val="ac"/>
            <w:rFonts w:ascii="Times New Roman" w:hAnsi="Times New Roman" w:cs="Times New Roman"/>
            <w:color w:val="auto"/>
            <w:sz w:val="28"/>
            <w:szCs w:val="28"/>
            <w:u w:val="none"/>
            <w:lang w:val="en-US"/>
          </w:rPr>
          <w:t>moving sidewalks</w:t>
        </w:r>
      </w:hyperlink>
      <w:r w:rsidRPr="00AA42D7">
        <w:rPr>
          <w:rFonts w:ascii="Times New Roman" w:hAnsi="Times New Roman" w:cs="Times New Roman"/>
          <w:sz w:val="28"/>
          <w:szCs w:val="28"/>
          <w:lang w:val="en-US"/>
        </w:rPr>
        <w:t xml:space="preserve"> or </w:t>
      </w:r>
      <w:hyperlink r:id="rId165" w:tooltip="Escalator" w:history="1">
        <w:r w:rsidRPr="00AA42D7">
          <w:rPr>
            <w:rStyle w:val="ac"/>
            <w:rFonts w:ascii="Times New Roman" w:hAnsi="Times New Roman" w:cs="Times New Roman"/>
            <w:color w:val="auto"/>
            <w:sz w:val="28"/>
            <w:szCs w:val="28"/>
            <w:u w:val="none"/>
            <w:lang w:val="en-US"/>
          </w:rPr>
          <w:t>escalators</w:t>
        </w:r>
      </w:hyperlink>
      <w:r w:rsidRPr="00AA42D7">
        <w:rPr>
          <w:rFonts w:ascii="Times New Roman" w:hAnsi="Times New Roman" w:cs="Times New Roman"/>
          <w:sz w:val="28"/>
          <w:szCs w:val="28"/>
          <w:lang w:val="en-US"/>
        </w:rPr>
        <w:t xml:space="preserve">, as well as on many manufacturing </w:t>
      </w:r>
      <w:hyperlink r:id="rId166" w:tooltip="Assembly line" w:history="1">
        <w:r w:rsidRPr="00AA42D7">
          <w:rPr>
            <w:rStyle w:val="ac"/>
            <w:rFonts w:ascii="Times New Roman" w:hAnsi="Times New Roman" w:cs="Times New Roman"/>
            <w:color w:val="auto"/>
            <w:sz w:val="28"/>
            <w:szCs w:val="28"/>
            <w:u w:val="none"/>
            <w:lang w:val="en-US"/>
          </w:rPr>
          <w:t>assembly lines</w:t>
        </w:r>
      </w:hyperlink>
      <w:r w:rsidRPr="00AA42D7">
        <w:rPr>
          <w:rFonts w:ascii="Times New Roman" w:hAnsi="Times New Roman" w:cs="Times New Roman"/>
          <w:sz w:val="28"/>
          <w:szCs w:val="28"/>
          <w:lang w:val="en-US"/>
        </w:rPr>
        <w:t xml:space="preserve">. Stores often have conveyor belts at the </w:t>
      </w:r>
      <w:hyperlink r:id="rId167" w:tooltip="Check-out counter" w:history="1">
        <w:r w:rsidRPr="00AA42D7">
          <w:rPr>
            <w:rStyle w:val="ac"/>
            <w:rFonts w:ascii="Times New Roman" w:hAnsi="Times New Roman" w:cs="Times New Roman"/>
            <w:color w:val="auto"/>
            <w:sz w:val="28"/>
            <w:szCs w:val="28"/>
            <w:u w:val="none"/>
            <w:lang w:val="en-US"/>
          </w:rPr>
          <w:t>check-out counter</w:t>
        </w:r>
      </w:hyperlink>
      <w:r w:rsidRPr="00AA42D7">
        <w:rPr>
          <w:rFonts w:ascii="Times New Roman" w:hAnsi="Times New Roman" w:cs="Times New Roman"/>
          <w:sz w:val="28"/>
          <w:szCs w:val="28"/>
          <w:lang w:val="en-US"/>
        </w:rPr>
        <w:t xml:space="preserve"> to move shopping items, and may use c</w:t>
      </w:r>
      <w:hyperlink r:id="rId168" w:tooltip="Checkout divider" w:history="1">
        <w:r w:rsidRPr="00AA42D7">
          <w:rPr>
            <w:rStyle w:val="ac"/>
            <w:rFonts w:ascii="Times New Roman" w:hAnsi="Times New Roman" w:cs="Times New Roman"/>
            <w:color w:val="auto"/>
            <w:sz w:val="28"/>
            <w:szCs w:val="28"/>
            <w:u w:val="none"/>
            <w:lang w:val="en-US"/>
          </w:rPr>
          <w:t>heckout divider</w:t>
        </w:r>
      </w:hyperlink>
      <w:r w:rsidRPr="00AA42D7">
        <w:rPr>
          <w:rFonts w:ascii="Times New Roman" w:hAnsi="Times New Roman" w:cs="Times New Roman"/>
          <w:sz w:val="28"/>
          <w:szCs w:val="28"/>
          <w:lang w:val="en-US"/>
        </w:rPr>
        <w:t xml:space="preserve">s in this processs. </w:t>
      </w:r>
      <w:hyperlink r:id="rId169" w:tooltip="Ski resort" w:history="1">
        <w:r w:rsidRPr="00AA42D7">
          <w:rPr>
            <w:rStyle w:val="ac"/>
            <w:rFonts w:ascii="Times New Roman" w:hAnsi="Times New Roman" w:cs="Times New Roman"/>
            <w:color w:val="auto"/>
            <w:sz w:val="28"/>
            <w:szCs w:val="28"/>
            <w:u w:val="none"/>
            <w:lang w:val="en-US"/>
          </w:rPr>
          <w:t>Ski areas</w:t>
        </w:r>
      </w:hyperlink>
      <w:r w:rsidRPr="00AA42D7">
        <w:rPr>
          <w:rFonts w:ascii="Times New Roman" w:hAnsi="Times New Roman" w:cs="Times New Roman"/>
          <w:sz w:val="28"/>
          <w:szCs w:val="28"/>
          <w:lang w:val="en-US"/>
        </w:rPr>
        <w:t xml:space="preserve"> also use conveyor belts to </w:t>
      </w:r>
      <w:hyperlink r:id="rId170" w:tooltip="Magic carpet (ski lift)" w:history="1">
        <w:r w:rsidRPr="00AA42D7">
          <w:rPr>
            <w:rStyle w:val="ac"/>
            <w:rFonts w:ascii="Times New Roman" w:hAnsi="Times New Roman" w:cs="Times New Roman"/>
            <w:color w:val="auto"/>
            <w:sz w:val="28"/>
            <w:szCs w:val="28"/>
            <w:u w:val="none"/>
            <w:lang w:val="en-US"/>
          </w:rPr>
          <w:t>transport skiers</w:t>
        </w:r>
      </w:hyperlink>
      <w:r w:rsidRPr="00AA42D7">
        <w:rPr>
          <w:rFonts w:ascii="Times New Roman" w:hAnsi="Times New Roman" w:cs="Times New Roman"/>
          <w:sz w:val="28"/>
          <w:szCs w:val="28"/>
          <w:lang w:val="en-US"/>
        </w:rPr>
        <w:t xml:space="preserve"> up the hill. Industrial and manufacturing applications for belt conveyors include package handling, trough belt conveyors, trash handling, bag handling, coding conveyors, and more.</w:t>
      </w:r>
    </w:p>
    <w:p w:rsidR="00733445" w:rsidRPr="00FD6271" w:rsidRDefault="00733445" w:rsidP="00733445">
      <w:pPr>
        <w:shd w:val="clear" w:color="auto" w:fill="FFFFFF"/>
        <w:spacing w:after="0" w:line="240" w:lineRule="auto"/>
        <w:ind w:right="40" w:firstLine="426"/>
        <w:jc w:val="both"/>
        <w:rPr>
          <w:rFonts w:ascii="Times New Roman" w:hAnsi="Times New Roman" w:cs="Times New Roman"/>
          <w:sz w:val="28"/>
          <w:szCs w:val="28"/>
          <w:lang w:val="en-US"/>
        </w:rPr>
      </w:pPr>
    </w:p>
    <w:p w:rsidR="00733445" w:rsidRPr="00637395" w:rsidRDefault="00733445" w:rsidP="00733445">
      <w:pPr>
        <w:spacing w:after="0" w:line="240" w:lineRule="auto"/>
        <w:jc w:val="both"/>
        <w:rPr>
          <w:rFonts w:ascii="Times New Roman" w:hAnsi="Times New Roman" w:cs="Times New Roman"/>
          <w:sz w:val="28"/>
          <w:szCs w:val="28"/>
          <w:highlight w:val="yellow"/>
          <w:lang w:val="en-US"/>
        </w:rPr>
      </w:pPr>
      <w:r w:rsidRPr="00637395">
        <w:rPr>
          <w:rFonts w:ascii="Times New Roman" w:hAnsi="Times New Roman" w:cs="Times New Roman"/>
          <w:sz w:val="28"/>
          <w:szCs w:val="28"/>
          <w:lang w:val="en-US"/>
        </w:rPr>
        <w:t>1. By the given productive capacity (table.1) it is necessary to determine the cross-sectional area of the material on the conveyor belt</w:t>
      </w:r>
    </w:p>
    <w:p w:rsidR="00733445" w:rsidRPr="00637395" w:rsidRDefault="00733445" w:rsidP="00733445">
      <w:pPr>
        <w:pStyle w:val="a8"/>
        <w:ind w:left="0"/>
        <w:jc w:val="center"/>
        <w:rPr>
          <w:sz w:val="28"/>
          <w:szCs w:val="28"/>
          <w:vertAlign w:val="superscript"/>
          <w:lang w:val="en-US"/>
        </w:rPr>
      </w:pPr>
      <w:r>
        <w:rPr>
          <w:noProof/>
          <w:sz w:val="28"/>
          <w:szCs w:val="28"/>
        </w:rPr>
        <w:drawing>
          <wp:inline distT="0" distB="0" distL="0" distR="0">
            <wp:extent cx="970965" cy="526468"/>
            <wp:effectExtent l="19050" t="0" r="585" b="0"/>
            <wp:docPr id="4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a:srcRect/>
                    <a:stretch>
                      <a:fillRect/>
                    </a:stretch>
                  </pic:blipFill>
                  <pic:spPr bwMode="auto">
                    <a:xfrm>
                      <a:off x="0" y="0"/>
                      <a:ext cx="972878" cy="527505"/>
                    </a:xfrm>
                    <a:prstGeom prst="rect">
                      <a:avLst/>
                    </a:prstGeom>
                    <a:noFill/>
                    <a:ln w="9525">
                      <a:noFill/>
                      <a:miter lim="800000"/>
                      <a:headEnd/>
                      <a:tailEnd/>
                    </a:ln>
                  </pic:spPr>
                </pic:pic>
              </a:graphicData>
            </a:graphic>
          </wp:inline>
        </w:drawing>
      </w:r>
      <w:r w:rsidRPr="00637395">
        <w:rPr>
          <w:sz w:val="28"/>
          <w:szCs w:val="28"/>
          <w:lang w:val="en-US"/>
        </w:rPr>
        <w:t xml:space="preserve">, </w:t>
      </w:r>
      <w:r>
        <w:rPr>
          <w:sz w:val="28"/>
          <w:szCs w:val="28"/>
          <w:lang w:val="en-US"/>
        </w:rPr>
        <w:t>m</w:t>
      </w:r>
      <w:r w:rsidRPr="00637395">
        <w:rPr>
          <w:sz w:val="28"/>
          <w:szCs w:val="28"/>
          <w:vertAlign w:val="superscript"/>
          <w:lang w:val="en-US"/>
        </w:rPr>
        <w:t>2</w:t>
      </w:r>
    </w:p>
    <w:p w:rsidR="00733445" w:rsidRPr="00AA42D7" w:rsidRDefault="00733445" w:rsidP="00733445">
      <w:pPr>
        <w:pStyle w:val="a8"/>
        <w:ind w:left="0"/>
        <w:jc w:val="both"/>
        <w:rPr>
          <w:rFonts w:ascii="Times New Roman" w:hAnsi="Times New Roman" w:cs="Times New Roman"/>
          <w:sz w:val="28"/>
          <w:szCs w:val="28"/>
          <w:lang w:val="en-US"/>
        </w:rPr>
      </w:pPr>
      <w:r w:rsidRPr="00AA42D7">
        <w:rPr>
          <w:rFonts w:ascii="Times New Roman" w:hAnsi="Times New Roman" w:cs="Times New Roman"/>
          <w:sz w:val="28"/>
          <w:szCs w:val="28"/>
        </w:rPr>
        <w:t>где</w:t>
      </w:r>
      <w:r w:rsidRPr="00AA42D7">
        <w:rPr>
          <w:rFonts w:ascii="Times New Roman" w:hAnsi="Times New Roman" w:cs="Times New Roman"/>
          <w:sz w:val="28"/>
          <w:szCs w:val="28"/>
          <w:lang w:val="en-US"/>
        </w:rPr>
        <w:t xml:space="preserve">  </w:t>
      </w:r>
      <w:r w:rsidRPr="00AA42D7">
        <w:rPr>
          <w:rFonts w:ascii="Times New Roman" w:hAnsi="Times New Roman" w:cs="Times New Roman"/>
          <w:sz w:val="28"/>
          <w:szCs w:val="28"/>
        </w:rPr>
        <w:t>П</w:t>
      </w:r>
      <w:r w:rsidRPr="00AA42D7">
        <w:rPr>
          <w:rFonts w:ascii="Times New Roman" w:hAnsi="Times New Roman" w:cs="Times New Roman"/>
          <w:sz w:val="28"/>
          <w:szCs w:val="28"/>
          <w:lang w:val="en-US"/>
        </w:rPr>
        <w:t xml:space="preserve"> – conveyor capacity, t/h;</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rPr>
        <w:lastRenderedPageBreak/>
        <w:t>ν</w:t>
      </w:r>
      <w:r w:rsidRPr="00AA42D7">
        <w:rPr>
          <w:rFonts w:ascii="Times New Roman" w:hAnsi="Times New Roman" w:cs="Times New Roman"/>
          <w:sz w:val="28"/>
          <w:szCs w:val="28"/>
          <w:lang w:val="en-US"/>
        </w:rPr>
        <w:t>- the belt speed, m/s, is selected from the table 3 depending on the transported material;</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rPr>
        <w:t>ρ</w:t>
      </w:r>
      <w:r w:rsidRPr="00AA42D7">
        <w:rPr>
          <w:rFonts w:ascii="Times New Roman" w:hAnsi="Times New Roman" w:cs="Times New Roman"/>
          <w:sz w:val="28"/>
          <w:szCs w:val="28"/>
          <w:lang w:val="en-US"/>
        </w:rPr>
        <w:t xml:space="preserve">  - bulk density of the material, kg/m3 (table 6).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2. Determine the width of the belt by one of the formulas, depending on the shape of the belt (Fig. 1). The form of the belt is selected according to the teacher's task.</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2.1 The flat tape without edges (Fig. 1, a)</w:t>
      </w:r>
    </w:p>
    <w:p w:rsidR="00733445" w:rsidRPr="00AA42D7" w:rsidRDefault="00733445" w:rsidP="00AA42D7">
      <w:pPr>
        <w:pStyle w:val="a8"/>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1452786" cy="557438"/>
            <wp:effectExtent l="19050" t="0" r="0" b="0"/>
            <wp:docPr id="4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2"/>
                    <a:srcRect/>
                    <a:stretch>
                      <a:fillRect/>
                    </a:stretch>
                  </pic:blipFill>
                  <pic:spPr bwMode="auto">
                    <a:xfrm>
                      <a:off x="0" y="0"/>
                      <a:ext cx="1456747" cy="558958"/>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m</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where   </w:t>
      </w:r>
      <w:r w:rsidRPr="00AA42D7">
        <w:rPr>
          <w:rFonts w:ascii="Times New Roman" w:hAnsi="Times New Roman" w:cs="Times New Roman"/>
          <w:sz w:val="28"/>
          <w:szCs w:val="28"/>
        </w:rPr>
        <w:t>с</w:t>
      </w:r>
      <w:r w:rsidRPr="00AA42D7">
        <w:rPr>
          <w:rFonts w:ascii="Times New Roman" w:hAnsi="Times New Roman" w:cs="Times New Roman"/>
          <w:sz w:val="28"/>
          <w:szCs w:val="28"/>
          <w:lang w:val="en-US"/>
        </w:rPr>
        <w:t xml:space="preserve"> –the coefficient that takes into account the reduction of the cross-section area from the material falling back at it transporting by the inclined conveyor (table4)</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 </w:t>
      </w:r>
      <w:r w:rsidRPr="00AA42D7">
        <w:rPr>
          <w:rFonts w:ascii="Times New Roman" w:hAnsi="Times New Roman" w:cs="Times New Roman"/>
          <w:i/>
          <w:sz w:val="28"/>
          <w:szCs w:val="28"/>
        </w:rPr>
        <w:t>ρ</w:t>
      </w:r>
      <w:r w:rsidRPr="00AA42D7">
        <w:rPr>
          <w:rFonts w:ascii="Times New Roman" w:hAnsi="Times New Roman" w:cs="Times New Roman"/>
          <w:i/>
          <w:sz w:val="28"/>
          <w:szCs w:val="28"/>
          <w:vertAlign w:val="subscript"/>
          <w:lang w:val="en-US"/>
        </w:rPr>
        <w:t>3</w:t>
      </w:r>
      <w:r w:rsidRPr="00AA42D7">
        <w:rPr>
          <w:rFonts w:ascii="Times New Roman" w:hAnsi="Times New Roman" w:cs="Times New Roman"/>
          <w:sz w:val="28"/>
          <w:szCs w:val="28"/>
          <w:lang w:val="en-US"/>
        </w:rPr>
        <w:t xml:space="preserve"> –</w:t>
      </w:r>
      <w:r w:rsidRPr="00AA42D7">
        <w:rPr>
          <w:rFonts w:ascii="Times New Roman" w:hAnsi="Times New Roman" w:cs="Times New Roman"/>
          <w:lang w:val="en-US"/>
        </w:rPr>
        <w:t xml:space="preserve"> </w:t>
      </w:r>
      <w:r w:rsidRPr="00AA42D7">
        <w:rPr>
          <w:rFonts w:ascii="Times New Roman" w:hAnsi="Times New Roman" w:cs="Times New Roman"/>
          <w:sz w:val="28"/>
          <w:szCs w:val="28"/>
          <w:lang w:val="en-US"/>
        </w:rPr>
        <w:t>the angle at the base of the cross-sectional area of the material, it is equal to 15</w:t>
      </w:r>
      <w:r w:rsidRPr="00AA42D7">
        <w:rPr>
          <w:rFonts w:ascii="Times New Roman" w:hAnsi="Times New Roman" w:cs="Times New Roman"/>
          <w:sz w:val="28"/>
          <w:szCs w:val="28"/>
          <w:vertAlign w:val="superscript"/>
          <w:lang w:val="en-US"/>
        </w:rPr>
        <w:t>o</w:t>
      </w:r>
      <w:r w:rsidRPr="00AA42D7">
        <w:rPr>
          <w:rFonts w:ascii="Times New Roman" w:hAnsi="Times New Roman" w:cs="Times New Roman"/>
          <w:sz w:val="28"/>
          <w:szCs w:val="28"/>
          <w:lang w:val="en-US"/>
        </w:rPr>
        <w:t xml:space="preserve">, and </w:t>
      </w:r>
      <w:r w:rsidRPr="00AA42D7">
        <w:rPr>
          <w:rFonts w:ascii="Times New Roman" w:hAnsi="Times New Roman" w:cs="Times New Roman"/>
          <w:i/>
          <w:sz w:val="28"/>
          <w:szCs w:val="28"/>
          <w:lang w:val="en-US"/>
        </w:rPr>
        <w:t>tg</w:t>
      </w:r>
      <w:r w:rsidRPr="00AA42D7">
        <w:rPr>
          <w:rFonts w:ascii="Times New Roman" w:hAnsi="Times New Roman" w:cs="Times New Roman"/>
          <w:i/>
          <w:sz w:val="28"/>
          <w:szCs w:val="28"/>
        </w:rPr>
        <w:t>ρ</w:t>
      </w:r>
      <w:r w:rsidRPr="00AA42D7">
        <w:rPr>
          <w:rFonts w:ascii="Times New Roman" w:hAnsi="Times New Roman" w:cs="Times New Roman"/>
          <w:i/>
          <w:sz w:val="28"/>
          <w:szCs w:val="28"/>
          <w:vertAlign w:val="subscript"/>
          <w:lang w:val="en-US"/>
        </w:rPr>
        <w:t>3</w:t>
      </w:r>
      <w:r w:rsidRPr="00AA42D7">
        <w:rPr>
          <w:rFonts w:ascii="Times New Roman" w:hAnsi="Times New Roman" w:cs="Times New Roman"/>
          <w:sz w:val="28"/>
          <w:szCs w:val="28"/>
          <w:lang w:val="en-US"/>
        </w:rPr>
        <w:t xml:space="preserve">=0,27. </w:t>
      </w:r>
    </w:p>
    <w:p w:rsidR="00733445" w:rsidRPr="00AA42D7" w:rsidRDefault="00733445" w:rsidP="00AA42D7">
      <w:pPr>
        <w:pStyle w:val="a8"/>
        <w:numPr>
          <w:ilvl w:val="1"/>
          <w:numId w:val="18"/>
        </w:numPr>
        <w:spacing w:after="0" w:line="240" w:lineRule="auto"/>
        <w:contextualSpacing w:val="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Flat belt with edges (Fig. 1, b)</w:t>
      </w:r>
    </w:p>
    <w:p w:rsidR="00733445" w:rsidRPr="00AA42D7" w:rsidRDefault="00733445" w:rsidP="00AA42D7">
      <w:pPr>
        <w:pStyle w:val="a8"/>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1707009" cy="513658"/>
            <wp:effectExtent l="19050" t="0" r="7491" b="0"/>
            <wp:docPr id="4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a:srcRect/>
                    <a:stretch>
                      <a:fillRect/>
                    </a:stretch>
                  </pic:blipFill>
                  <pic:spPr bwMode="auto">
                    <a:xfrm>
                      <a:off x="0" y="0"/>
                      <a:ext cx="1719456" cy="517403"/>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m</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where </w:t>
      </w:r>
      <w:r w:rsidRPr="00AA42D7">
        <w:rPr>
          <w:rFonts w:ascii="Times New Roman" w:hAnsi="Times New Roman" w:cs="Times New Roman"/>
          <w:sz w:val="28"/>
          <w:szCs w:val="28"/>
        </w:rPr>
        <w:t>Е</w:t>
      </w:r>
      <w:r w:rsidRPr="00AA42D7">
        <w:rPr>
          <w:rFonts w:ascii="Times New Roman" w:hAnsi="Times New Roman" w:cs="Times New Roman"/>
          <w:sz w:val="28"/>
          <w:szCs w:val="28"/>
          <w:lang w:val="en-US"/>
        </w:rPr>
        <w:t xml:space="preserve"> – the ratio numerically equal to</w:t>
      </w:r>
    </w:p>
    <w:p w:rsidR="00733445" w:rsidRPr="00AA42D7" w:rsidRDefault="00733445" w:rsidP="00AA42D7">
      <w:pPr>
        <w:pStyle w:val="a8"/>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738185" cy="489293"/>
            <wp:effectExtent l="19050" t="0" r="4765" b="0"/>
            <wp:docPr id="4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4"/>
                    <a:srcRect/>
                    <a:stretch>
                      <a:fillRect/>
                    </a:stretch>
                  </pic:blipFill>
                  <pic:spPr bwMode="auto">
                    <a:xfrm>
                      <a:off x="0" y="0"/>
                      <a:ext cx="737987" cy="489162"/>
                    </a:xfrm>
                    <a:prstGeom prst="rect">
                      <a:avLst/>
                    </a:prstGeom>
                    <a:noFill/>
                    <a:ln w="9525">
                      <a:noFill/>
                      <a:miter lim="800000"/>
                      <a:headEnd/>
                      <a:tailEnd/>
                    </a:ln>
                  </pic:spPr>
                </pic:pic>
              </a:graphicData>
            </a:graphic>
          </wp:inline>
        </w:drawing>
      </w:r>
    </w:p>
    <w:p w:rsidR="00733445" w:rsidRPr="00AA42D7" w:rsidRDefault="00733445" w:rsidP="00AA42D7">
      <w:pPr>
        <w:pStyle w:val="a8"/>
        <w:numPr>
          <w:ilvl w:val="1"/>
          <w:numId w:val="18"/>
        </w:numPr>
        <w:spacing w:after="0" w:line="240" w:lineRule="auto"/>
        <w:contextualSpacing w:val="0"/>
        <w:jc w:val="both"/>
        <w:rPr>
          <w:rFonts w:ascii="Times New Roman" w:hAnsi="Times New Roman" w:cs="Times New Roman"/>
          <w:sz w:val="28"/>
          <w:szCs w:val="28"/>
        </w:rPr>
      </w:pPr>
      <w:r w:rsidRPr="00AA42D7">
        <w:rPr>
          <w:rFonts w:ascii="Times New Roman" w:hAnsi="Times New Roman" w:cs="Times New Roman"/>
          <w:sz w:val="28"/>
          <w:szCs w:val="28"/>
          <w:lang w:val="en-US"/>
        </w:rPr>
        <w:t>Grooved</w:t>
      </w:r>
      <w:r w:rsidRPr="00AA42D7">
        <w:rPr>
          <w:rFonts w:ascii="Times New Roman" w:hAnsi="Times New Roman" w:cs="Times New Roman"/>
          <w:sz w:val="28"/>
          <w:szCs w:val="28"/>
        </w:rPr>
        <w:t xml:space="preserve"> </w:t>
      </w:r>
      <w:r w:rsidRPr="00AA42D7">
        <w:rPr>
          <w:rFonts w:ascii="Times New Roman" w:hAnsi="Times New Roman" w:cs="Times New Roman"/>
          <w:sz w:val="28"/>
          <w:szCs w:val="28"/>
          <w:lang w:val="en-US"/>
        </w:rPr>
        <w:t>belt</w:t>
      </w:r>
      <w:r w:rsidRPr="00AA42D7">
        <w:rPr>
          <w:rFonts w:ascii="Times New Roman" w:hAnsi="Times New Roman" w:cs="Times New Roman"/>
          <w:sz w:val="28"/>
          <w:szCs w:val="28"/>
        </w:rPr>
        <w:t xml:space="preserve"> (</w:t>
      </w:r>
      <w:r w:rsidRPr="00AA42D7">
        <w:rPr>
          <w:rFonts w:ascii="Times New Roman" w:hAnsi="Times New Roman" w:cs="Times New Roman"/>
          <w:sz w:val="28"/>
          <w:szCs w:val="28"/>
          <w:lang w:val="en-US"/>
        </w:rPr>
        <w:t>Fig. 1</w:t>
      </w:r>
      <w:r w:rsidRPr="00AA42D7">
        <w:rPr>
          <w:rFonts w:ascii="Times New Roman" w:hAnsi="Times New Roman" w:cs="Times New Roman"/>
          <w:sz w:val="28"/>
          <w:szCs w:val="28"/>
        </w:rPr>
        <w:t>, в)</w:t>
      </w:r>
    </w:p>
    <w:p w:rsidR="00733445" w:rsidRPr="00AA42D7" w:rsidRDefault="00733445" w:rsidP="00AA42D7">
      <w:pPr>
        <w:pStyle w:val="a8"/>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2627644" cy="665481"/>
            <wp:effectExtent l="19050" t="0" r="1256" b="0"/>
            <wp:docPr id="4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5"/>
                    <a:srcRect/>
                    <a:stretch>
                      <a:fillRect/>
                    </a:stretch>
                  </pic:blipFill>
                  <pic:spPr bwMode="auto">
                    <a:xfrm>
                      <a:off x="0" y="0"/>
                      <a:ext cx="2627293" cy="665392"/>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m</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where   </w:t>
      </w:r>
      <w:r w:rsidRPr="00AA42D7">
        <w:rPr>
          <w:rFonts w:ascii="Times New Roman" w:hAnsi="Times New Roman" w:cs="Times New Roman"/>
          <w:i/>
          <w:sz w:val="28"/>
          <w:szCs w:val="28"/>
        </w:rPr>
        <w:t>К</w:t>
      </w:r>
      <w:r w:rsidRPr="00AA42D7">
        <w:rPr>
          <w:rFonts w:ascii="Times New Roman" w:hAnsi="Times New Roman" w:cs="Times New Roman"/>
          <w:i/>
          <w:sz w:val="28"/>
          <w:szCs w:val="28"/>
          <w:vertAlign w:val="subscript"/>
          <w:lang w:val="en-US"/>
        </w:rPr>
        <w:t>1</w:t>
      </w:r>
      <w:r w:rsidRPr="00AA42D7">
        <w:rPr>
          <w:rFonts w:ascii="Times New Roman" w:hAnsi="Times New Roman" w:cs="Times New Roman"/>
          <w:sz w:val="28"/>
          <w:szCs w:val="28"/>
          <w:lang w:val="en-US"/>
        </w:rPr>
        <w:t xml:space="preserve">  –  the ratio numerically equal to  0.38;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i/>
          <w:sz w:val="28"/>
          <w:szCs w:val="28"/>
          <w:lang w:val="en-US"/>
        </w:rPr>
        <w:t>ψ</w:t>
      </w:r>
      <w:r w:rsidRPr="00AA42D7">
        <w:rPr>
          <w:rFonts w:ascii="Times New Roman" w:hAnsi="Times New Roman" w:cs="Times New Roman"/>
          <w:sz w:val="28"/>
          <w:szCs w:val="28"/>
          <w:lang w:val="en-US"/>
        </w:rPr>
        <w:t xml:space="preserve">  -  angle of inclination of the side walls </w:t>
      </w:r>
      <w:r w:rsidRPr="00AA42D7">
        <w:rPr>
          <w:rFonts w:ascii="Times New Roman" w:hAnsi="Times New Roman" w:cs="Times New Roman"/>
          <w:i/>
          <w:sz w:val="28"/>
          <w:szCs w:val="28"/>
          <w:lang w:val="en-US"/>
        </w:rPr>
        <w:t>ψ</w:t>
      </w:r>
      <w:r w:rsidRPr="00AA42D7">
        <w:rPr>
          <w:rFonts w:ascii="Times New Roman" w:hAnsi="Times New Roman" w:cs="Times New Roman"/>
          <w:sz w:val="28"/>
          <w:szCs w:val="28"/>
          <w:lang w:val="en-US"/>
        </w:rPr>
        <w:t xml:space="preserve"> = 30</w:t>
      </w:r>
      <w:r w:rsidRPr="00AA42D7">
        <w:rPr>
          <w:rFonts w:ascii="Times New Roman" w:hAnsi="Times New Roman" w:cs="Times New Roman"/>
          <w:sz w:val="28"/>
          <w:szCs w:val="28"/>
          <w:vertAlign w:val="superscript"/>
          <w:lang w:val="en-US"/>
        </w:rPr>
        <w:t>o</w:t>
      </w:r>
      <w:r w:rsidRPr="00AA42D7">
        <w:rPr>
          <w:rFonts w:ascii="Times New Roman" w:hAnsi="Times New Roman" w:cs="Times New Roman"/>
          <w:sz w:val="28"/>
          <w:szCs w:val="28"/>
          <w:lang w:val="en-US"/>
        </w:rPr>
        <w:t>, tg</w:t>
      </w:r>
      <w:r w:rsidRPr="00AA42D7">
        <w:rPr>
          <w:rFonts w:ascii="Times New Roman" w:hAnsi="Times New Roman" w:cs="Times New Roman"/>
          <w:i/>
          <w:sz w:val="28"/>
          <w:szCs w:val="28"/>
          <w:lang w:val="en-US"/>
        </w:rPr>
        <w:t xml:space="preserve"> ψ</w:t>
      </w:r>
      <w:r w:rsidRPr="00AA42D7">
        <w:rPr>
          <w:rFonts w:ascii="Times New Roman" w:hAnsi="Times New Roman" w:cs="Times New Roman"/>
          <w:sz w:val="28"/>
          <w:szCs w:val="28"/>
          <w:lang w:val="en-US"/>
        </w:rPr>
        <w:t xml:space="preserve"> = 0,58;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i/>
          <w:sz w:val="28"/>
          <w:szCs w:val="28"/>
          <w:lang w:val="en-US"/>
        </w:rPr>
        <w:t>K</w:t>
      </w:r>
      <w:r w:rsidRPr="00AA42D7">
        <w:rPr>
          <w:rFonts w:ascii="Times New Roman" w:hAnsi="Times New Roman" w:cs="Times New Roman"/>
          <w:sz w:val="28"/>
          <w:szCs w:val="28"/>
          <w:lang w:val="en-US"/>
        </w:rPr>
        <w:t xml:space="preserve"> – the ratio numerically equal to  0,85.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After calculation of the width of the belt, we take the increase value from the table 9 for further calculations, its updated value.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p>
    <w:p w:rsidR="00733445" w:rsidRPr="00AA42D7" w:rsidRDefault="00733445" w:rsidP="00AA42D7">
      <w:pPr>
        <w:spacing w:after="0" w:line="240" w:lineRule="auto"/>
        <w:jc w:val="both"/>
        <w:rPr>
          <w:rFonts w:ascii="Times New Roman" w:hAnsi="Times New Roman" w:cs="Times New Roman"/>
          <w:sz w:val="28"/>
          <w:szCs w:val="28"/>
          <w:highlight w:val="yellow"/>
          <w:lang w:val="en-US"/>
        </w:rPr>
      </w:pPr>
      <w:r w:rsidRPr="00AA42D7">
        <w:rPr>
          <w:rFonts w:ascii="Times New Roman" w:hAnsi="Times New Roman" w:cs="Times New Roman"/>
          <w:sz w:val="28"/>
          <w:szCs w:val="28"/>
          <w:lang w:val="en-US"/>
        </w:rPr>
        <w:t>3. Calculate the shaft power  of the conveyor drive drum</w:t>
      </w:r>
    </w:p>
    <w:p w:rsidR="00733445" w:rsidRPr="00AA42D7" w:rsidRDefault="00733445" w:rsidP="00AA42D7">
      <w:pPr>
        <w:pStyle w:val="a8"/>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4367530" cy="315451"/>
            <wp:effectExtent l="19050" t="0" r="0" b="0"/>
            <wp:docPr id="4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6"/>
                    <a:srcRect/>
                    <a:stretch>
                      <a:fillRect/>
                    </a:stretch>
                  </pic:blipFill>
                  <pic:spPr bwMode="auto">
                    <a:xfrm>
                      <a:off x="0" y="0"/>
                      <a:ext cx="4358181" cy="314776"/>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kW</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where </w:t>
      </w:r>
      <w:r w:rsidRPr="00AA42D7">
        <w:rPr>
          <w:rFonts w:ascii="Times New Roman" w:hAnsi="Times New Roman" w:cs="Times New Roman"/>
          <w:sz w:val="28"/>
          <w:szCs w:val="28"/>
        </w:rPr>
        <w:t>Н</w:t>
      </w:r>
      <w:r w:rsidRPr="00AA42D7">
        <w:rPr>
          <w:rFonts w:ascii="Times New Roman" w:hAnsi="Times New Roman" w:cs="Times New Roman"/>
          <w:sz w:val="28"/>
          <w:szCs w:val="28"/>
          <w:lang w:val="en-US"/>
        </w:rPr>
        <w:t xml:space="preserve"> –lifting height of the material (fig.1)</w:t>
      </w:r>
    </w:p>
    <w:p w:rsidR="00733445" w:rsidRPr="00AA42D7" w:rsidRDefault="00733445" w:rsidP="00AA42D7">
      <w:pPr>
        <w:pStyle w:val="a8"/>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1056606" cy="318692"/>
            <wp:effectExtent l="19050" t="0" r="0" b="0"/>
            <wp:docPr id="42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7"/>
                    <a:srcRect/>
                    <a:stretch>
                      <a:fillRect/>
                    </a:stretch>
                  </pic:blipFill>
                  <pic:spPr bwMode="auto">
                    <a:xfrm>
                      <a:off x="0" y="0"/>
                      <a:ext cx="1056896" cy="318779"/>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xml:space="preserve">,m         </w:t>
      </w:r>
      <w:r w:rsidRPr="00AA42D7">
        <w:rPr>
          <w:rFonts w:ascii="Times New Roman" w:hAnsi="Times New Roman" w:cs="Times New Roman"/>
          <w:noProof/>
          <w:sz w:val="28"/>
          <w:szCs w:val="28"/>
        </w:rPr>
        <w:drawing>
          <wp:inline distT="0" distB="0" distL="0" distR="0">
            <wp:extent cx="1060471" cy="253378"/>
            <wp:effectExtent l="19050" t="0" r="6329" b="0"/>
            <wp:docPr id="42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8"/>
                    <a:srcRect/>
                    <a:stretch>
                      <a:fillRect/>
                    </a:stretch>
                  </pic:blipFill>
                  <pic:spPr bwMode="auto">
                    <a:xfrm>
                      <a:off x="0" y="0"/>
                      <a:ext cx="1060977" cy="253499"/>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,m</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where   L  –  conveyor length, m  (table 1);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β-  the angle of inclination of the conveyor, rad. (table 1);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i/>
          <w:sz w:val="28"/>
          <w:szCs w:val="28"/>
          <w:lang w:val="en-US"/>
        </w:rPr>
        <w:t>L</w:t>
      </w:r>
      <w:r w:rsidRPr="00AA42D7">
        <w:rPr>
          <w:rFonts w:ascii="Times New Roman" w:hAnsi="Times New Roman" w:cs="Times New Roman"/>
          <w:i/>
          <w:sz w:val="28"/>
          <w:szCs w:val="28"/>
          <w:vertAlign w:val="subscript"/>
          <w:lang w:val="en-US"/>
        </w:rPr>
        <w:t>2</w:t>
      </w:r>
      <w:r w:rsidRPr="00AA42D7">
        <w:rPr>
          <w:rFonts w:ascii="Times New Roman" w:hAnsi="Times New Roman" w:cs="Times New Roman"/>
          <w:sz w:val="28"/>
          <w:szCs w:val="28"/>
          <w:lang w:val="en-US"/>
        </w:rPr>
        <w:t xml:space="preserve"> –</w:t>
      </w:r>
      <w:r w:rsidRPr="00AA42D7">
        <w:rPr>
          <w:rFonts w:ascii="Times New Roman" w:hAnsi="Times New Roman" w:cs="Times New Roman"/>
          <w:lang w:val="en-US"/>
        </w:rPr>
        <w:t xml:space="preserve"> </w:t>
      </w:r>
      <w:r w:rsidRPr="00AA42D7">
        <w:rPr>
          <w:rFonts w:ascii="Times New Roman" w:hAnsi="Times New Roman" w:cs="Times New Roman"/>
          <w:sz w:val="28"/>
          <w:szCs w:val="28"/>
          <w:lang w:val="en-US"/>
        </w:rPr>
        <w:t xml:space="preserve">the length of the horizontal projection of the conveyor, m;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i/>
          <w:sz w:val="28"/>
          <w:szCs w:val="28"/>
          <w:lang w:val="en-US"/>
        </w:rPr>
        <w:t>k</w:t>
      </w:r>
      <w:r w:rsidRPr="00AA42D7">
        <w:rPr>
          <w:rFonts w:ascii="Times New Roman" w:hAnsi="Times New Roman" w:cs="Times New Roman"/>
          <w:i/>
          <w:sz w:val="28"/>
          <w:szCs w:val="28"/>
          <w:vertAlign w:val="subscript"/>
          <w:lang w:val="en-US"/>
        </w:rPr>
        <w:t>1</w:t>
      </w:r>
      <w:r w:rsidRPr="00AA42D7">
        <w:rPr>
          <w:rFonts w:ascii="Times New Roman" w:hAnsi="Times New Roman" w:cs="Times New Roman"/>
          <w:sz w:val="28"/>
          <w:szCs w:val="28"/>
          <w:lang w:val="en-US"/>
        </w:rPr>
        <w:t xml:space="preserve"> –the empirical coefficient that takes into account the influence of the relative length of the conveyor (table 5);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i/>
          <w:sz w:val="28"/>
          <w:szCs w:val="28"/>
          <w:lang w:val="en-US"/>
        </w:rPr>
        <w:lastRenderedPageBreak/>
        <w:t>k</w:t>
      </w:r>
      <w:r w:rsidRPr="00AA42D7">
        <w:rPr>
          <w:rFonts w:ascii="Times New Roman" w:hAnsi="Times New Roman" w:cs="Times New Roman"/>
          <w:i/>
          <w:sz w:val="28"/>
          <w:szCs w:val="28"/>
          <w:vertAlign w:val="subscript"/>
          <w:lang w:val="en-US"/>
        </w:rPr>
        <w:t>2</w:t>
      </w:r>
      <w:r w:rsidRPr="00AA42D7">
        <w:rPr>
          <w:rFonts w:ascii="Times New Roman" w:hAnsi="Times New Roman" w:cs="Times New Roman"/>
          <w:sz w:val="28"/>
          <w:szCs w:val="28"/>
          <w:lang w:val="en-US"/>
        </w:rPr>
        <w:t xml:space="preserve"> –the coefficient that takes into account the energy consumption to overcome the resistances that occur when the belt passes through the dumping cart (table 2);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i/>
          <w:sz w:val="28"/>
          <w:szCs w:val="28"/>
          <w:lang w:val="en-US"/>
        </w:rPr>
        <w:t xml:space="preserve">k </w:t>
      </w:r>
      <w:r w:rsidRPr="00AA42D7">
        <w:rPr>
          <w:rFonts w:ascii="Times New Roman" w:hAnsi="Times New Roman" w:cs="Times New Roman"/>
          <w:sz w:val="28"/>
          <w:szCs w:val="28"/>
          <w:lang w:val="en-US"/>
        </w:rPr>
        <w:t>–the coefficient that takes into account the power consumption on the operation of the dumping device (table 2).</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5940425" cy="2167251"/>
            <wp:effectExtent l="19050" t="0" r="3175" b="0"/>
            <wp:docPr id="4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9"/>
                    <a:srcRect/>
                    <a:stretch>
                      <a:fillRect/>
                    </a:stretch>
                  </pic:blipFill>
                  <pic:spPr bwMode="auto">
                    <a:xfrm>
                      <a:off x="0" y="0"/>
                      <a:ext cx="5940425" cy="2167251"/>
                    </a:xfrm>
                    <a:prstGeom prst="rect">
                      <a:avLst/>
                    </a:prstGeom>
                    <a:noFill/>
                    <a:ln w="9525">
                      <a:noFill/>
                      <a:miter lim="800000"/>
                      <a:headEnd/>
                      <a:tailEnd/>
                    </a:ln>
                  </pic:spPr>
                </pic:pic>
              </a:graphicData>
            </a:graphic>
          </wp:inline>
        </w:drawing>
      </w:r>
    </w:p>
    <w:p w:rsidR="00733445" w:rsidRPr="00AA42D7" w:rsidRDefault="00733445" w:rsidP="00AA42D7">
      <w:pPr>
        <w:spacing w:after="0" w:line="240" w:lineRule="auto"/>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Figure 1. Arrangement of the  transported material on the belt at various forms of cross-section of the conveyor</w:t>
      </w:r>
    </w:p>
    <w:p w:rsidR="00733445" w:rsidRPr="00AA42D7" w:rsidRDefault="00733445" w:rsidP="00AA42D7">
      <w:pPr>
        <w:spacing w:after="0" w:line="240" w:lineRule="auto"/>
        <w:jc w:val="both"/>
        <w:rPr>
          <w:rFonts w:ascii="Times New Roman" w:hAnsi="Times New Roman" w:cs="Times New Roman"/>
          <w:sz w:val="28"/>
          <w:szCs w:val="28"/>
          <w:lang w:val="en-US"/>
        </w:rPr>
      </w:pPr>
    </w:p>
    <w:p w:rsidR="00733445" w:rsidRPr="00AA42D7" w:rsidRDefault="00733445" w:rsidP="00AA42D7">
      <w:pPr>
        <w:pStyle w:val="a8"/>
        <w:tabs>
          <w:tab w:val="left" w:pos="426"/>
        </w:tabs>
        <w:spacing w:after="0" w:line="240" w:lineRule="auto"/>
        <w:ind w:left="0"/>
        <w:jc w:val="both"/>
        <w:rPr>
          <w:rFonts w:ascii="Times New Roman" w:hAnsi="Times New Roman" w:cs="Times New Roman"/>
          <w:sz w:val="28"/>
          <w:szCs w:val="28"/>
          <w:highlight w:val="yellow"/>
          <w:lang w:val="en-US"/>
        </w:rPr>
      </w:pPr>
      <w:r w:rsidRPr="00AA42D7">
        <w:rPr>
          <w:rFonts w:ascii="Times New Roman" w:hAnsi="Times New Roman" w:cs="Times New Roman"/>
          <w:sz w:val="28"/>
          <w:szCs w:val="28"/>
          <w:lang w:val="en-US"/>
        </w:rPr>
        <w:t>4. Calculate the required power of the electric motor</w:t>
      </w:r>
    </w:p>
    <w:p w:rsidR="00733445" w:rsidRPr="00AA42D7" w:rsidRDefault="00733445" w:rsidP="00AA42D7">
      <w:pPr>
        <w:pStyle w:val="a8"/>
        <w:tabs>
          <w:tab w:val="left" w:pos="426"/>
        </w:tabs>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720222" cy="523982"/>
            <wp:effectExtent l="19050" t="0" r="3678" b="0"/>
            <wp:docPr id="42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0"/>
                    <a:srcRect/>
                    <a:stretch>
                      <a:fillRect/>
                    </a:stretch>
                  </pic:blipFill>
                  <pic:spPr bwMode="auto">
                    <a:xfrm>
                      <a:off x="0" y="0"/>
                      <a:ext cx="720566" cy="524232"/>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kW</w:t>
      </w:r>
    </w:p>
    <w:p w:rsidR="00733445" w:rsidRPr="00AA42D7" w:rsidRDefault="00733445" w:rsidP="00AA42D7">
      <w:pPr>
        <w:pStyle w:val="a8"/>
        <w:tabs>
          <w:tab w:val="left" w:pos="426"/>
        </w:tabs>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where  </w:t>
      </w:r>
      <w:r w:rsidRPr="00AA42D7">
        <w:rPr>
          <w:rFonts w:ascii="Times New Roman" w:hAnsi="Times New Roman" w:cs="Times New Roman"/>
          <w:sz w:val="28"/>
          <w:szCs w:val="28"/>
        </w:rPr>
        <w:t>η</w:t>
      </w:r>
      <w:r w:rsidRPr="00AA42D7">
        <w:rPr>
          <w:rFonts w:ascii="Times New Roman" w:hAnsi="Times New Roman" w:cs="Times New Roman"/>
          <w:sz w:val="28"/>
          <w:szCs w:val="28"/>
          <w:lang w:val="en-US"/>
        </w:rPr>
        <w:t xml:space="preserve">  -  efficiency of the drum drive (0,75-0,8) </w:t>
      </w:r>
    </w:p>
    <w:p w:rsidR="00733445" w:rsidRPr="00AA42D7" w:rsidRDefault="00733445" w:rsidP="00AA42D7">
      <w:pPr>
        <w:pStyle w:val="a8"/>
        <w:tabs>
          <w:tab w:val="left" w:pos="426"/>
        </w:tabs>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From table 10, we select the brand of the electric motor.</w:t>
      </w:r>
    </w:p>
    <w:p w:rsidR="00733445" w:rsidRPr="00AA42D7" w:rsidRDefault="00733445" w:rsidP="00AA42D7">
      <w:pPr>
        <w:tabs>
          <w:tab w:val="left" w:pos="426"/>
        </w:tabs>
        <w:spacing w:after="0" w:line="240" w:lineRule="auto"/>
        <w:jc w:val="both"/>
        <w:rPr>
          <w:rFonts w:ascii="Times New Roman" w:hAnsi="Times New Roman" w:cs="Times New Roman"/>
          <w:sz w:val="28"/>
          <w:szCs w:val="28"/>
          <w:lang w:val="en-US"/>
        </w:rPr>
      </w:pPr>
    </w:p>
    <w:p w:rsidR="00733445" w:rsidRPr="00AA42D7" w:rsidRDefault="00733445" w:rsidP="00AA42D7">
      <w:pPr>
        <w:pStyle w:val="a8"/>
        <w:tabs>
          <w:tab w:val="left" w:pos="426"/>
        </w:tabs>
        <w:spacing w:after="0" w:line="240" w:lineRule="auto"/>
        <w:ind w:left="0"/>
        <w:rPr>
          <w:rFonts w:ascii="Times New Roman" w:hAnsi="Times New Roman" w:cs="Times New Roman"/>
          <w:sz w:val="28"/>
          <w:szCs w:val="28"/>
          <w:lang w:val="en-US"/>
        </w:rPr>
      </w:pPr>
      <w:r w:rsidRPr="00AA42D7">
        <w:rPr>
          <w:rFonts w:ascii="Times New Roman" w:hAnsi="Times New Roman" w:cs="Times New Roman"/>
          <w:sz w:val="28"/>
          <w:szCs w:val="28"/>
          <w:lang w:val="en-US"/>
        </w:rPr>
        <w:t>5. Calculate the circumferential force on the drive drum</w:t>
      </w:r>
    </w:p>
    <w:p w:rsidR="00733445" w:rsidRPr="00AA42D7" w:rsidRDefault="00733445" w:rsidP="00AA42D7">
      <w:pPr>
        <w:pStyle w:val="a8"/>
        <w:tabs>
          <w:tab w:val="left" w:pos="426"/>
        </w:tabs>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1046307" cy="492444"/>
            <wp:effectExtent l="19050" t="0" r="1443" b="0"/>
            <wp:docPr id="427"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1"/>
                    <a:srcRect/>
                    <a:stretch>
                      <a:fillRect/>
                    </a:stretch>
                  </pic:blipFill>
                  <pic:spPr bwMode="auto">
                    <a:xfrm>
                      <a:off x="0" y="0"/>
                      <a:ext cx="1046229" cy="492407"/>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N</w:t>
      </w:r>
    </w:p>
    <w:p w:rsidR="00733445" w:rsidRPr="00AA42D7" w:rsidRDefault="00733445" w:rsidP="00AA42D7">
      <w:pPr>
        <w:pStyle w:val="a8"/>
        <w:tabs>
          <w:tab w:val="left" w:pos="426"/>
        </w:tabs>
        <w:spacing w:after="0" w:line="240" w:lineRule="auto"/>
        <w:ind w:left="0"/>
        <w:rPr>
          <w:rFonts w:ascii="Times New Roman" w:hAnsi="Times New Roman" w:cs="Times New Roman"/>
          <w:sz w:val="28"/>
          <w:szCs w:val="28"/>
          <w:lang w:val="en-US"/>
        </w:rPr>
      </w:pPr>
      <w:r w:rsidRPr="00AA42D7">
        <w:rPr>
          <w:rFonts w:ascii="Times New Roman" w:hAnsi="Times New Roman" w:cs="Times New Roman"/>
          <w:sz w:val="28"/>
          <w:szCs w:val="28"/>
          <w:lang w:val="en-US"/>
        </w:rPr>
        <w:t>and tension of the incoming and outgoing ends of the belt</w:t>
      </w:r>
    </w:p>
    <w:p w:rsidR="00733445" w:rsidRPr="00AA42D7" w:rsidRDefault="00733445" w:rsidP="00AA42D7">
      <w:pPr>
        <w:pStyle w:val="a8"/>
        <w:tabs>
          <w:tab w:val="left" w:pos="426"/>
        </w:tabs>
        <w:spacing w:after="0" w:line="240" w:lineRule="auto"/>
        <w:ind w:left="0"/>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outgoing  </w:t>
      </w:r>
      <w:r w:rsidRPr="00AA42D7">
        <w:rPr>
          <w:rFonts w:ascii="Times New Roman" w:hAnsi="Times New Roman" w:cs="Times New Roman"/>
          <w:noProof/>
          <w:sz w:val="28"/>
          <w:szCs w:val="28"/>
        </w:rPr>
        <w:drawing>
          <wp:inline distT="0" distB="0" distL="0" distR="0">
            <wp:extent cx="1067445" cy="429634"/>
            <wp:effectExtent l="19050" t="0" r="0" b="0"/>
            <wp:docPr id="428"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82"/>
                    <a:srcRect/>
                    <a:stretch>
                      <a:fillRect/>
                    </a:stretch>
                  </pic:blipFill>
                  <pic:spPr bwMode="auto">
                    <a:xfrm>
                      <a:off x="0" y="0"/>
                      <a:ext cx="1067289" cy="429571"/>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N</w:t>
      </w:r>
    </w:p>
    <w:p w:rsidR="00733445" w:rsidRPr="00AA42D7" w:rsidRDefault="00733445" w:rsidP="00AA42D7">
      <w:pPr>
        <w:spacing w:after="0" w:line="240" w:lineRule="auto"/>
        <w:rPr>
          <w:rFonts w:ascii="Times New Roman" w:hAnsi="Times New Roman" w:cs="Times New Roman"/>
          <w:sz w:val="28"/>
          <w:szCs w:val="28"/>
          <w:lang w:val="en-US"/>
        </w:rPr>
      </w:pPr>
      <w:r w:rsidRPr="00AA42D7">
        <w:rPr>
          <w:rFonts w:ascii="Times New Roman" w:hAnsi="Times New Roman" w:cs="Times New Roman"/>
          <w:sz w:val="28"/>
          <w:szCs w:val="28"/>
          <w:lang w:val="en-US"/>
        </w:rPr>
        <w:t>incoming</w:t>
      </w:r>
      <w:r w:rsidRPr="00AA42D7">
        <w:rPr>
          <w:rFonts w:ascii="Times New Roman" w:hAnsi="Times New Roman" w:cs="Times New Roman"/>
          <w:noProof/>
          <w:sz w:val="28"/>
          <w:szCs w:val="28"/>
          <w:lang w:val="en-US"/>
        </w:rPr>
        <w:t xml:space="preserve"> </w:t>
      </w:r>
      <w:r w:rsidRPr="00AA42D7">
        <w:rPr>
          <w:rFonts w:ascii="Times New Roman" w:hAnsi="Times New Roman" w:cs="Times New Roman"/>
          <w:noProof/>
          <w:sz w:val="28"/>
          <w:szCs w:val="28"/>
        </w:rPr>
        <w:drawing>
          <wp:inline distT="0" distB="0" distL="0" distR="0">
            <wp:extent cx="1181528" cy="602851"/>
            <wp:effectExtent l="19050" t="0" r="0" b="0"/>
            <wp:docPr id="429"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3"/>
                    <a:srcRect/>
                    <a:stretch>
                      <a:fillRect/>
                    </a:stretch>
                  </pic:blipFill>
                  <pic:spPr bwMode="auto">
                    <a:xfrm>
                      <a:off x="0" y="0"/>
                      <a:ext cx="1180904" cy="602533"/>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N</w:t>
      </w:r>
    </w:p>
    <w:p w:rsidR="00733445" w:rsidRPr="00AA42D7" w:rsidRDefault="00733445" w:rsidP="00AA42D7">
      <w:pPr>
        <w:spacing w:after="0" w:line="240" w:lineRule="auto"/>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where   </w:t>
      </w:r>
      <w:r w:rsidRPr="00AA42D7">
        <w:rPr>
          <w:rFonts w:ascii="Times New Roman" w:hAnsi="Times New Roman" w:cs="Times New Roman"/>
          <w:sz w:val="28"/>
          <w:szCs w:val="28"/>
        </w:rPr>
        <w:t>μ</w:t>
      </w:r>
      <w:r w:rsidRPr="00AA42D7">
        <w:rPr>
          <w:rFonts w:ascii="Times New Roman" w:hAnsi="Times New Roman" w:cs="Times New Roman"/>
          <w:sz w:val="28"/>
          <w:szCs w:val="28"/>
          <w:lang w:val="en-US"/>
        </w:rPr>
        <w:t xml:space="preserve">  -  coefficient of friction of the belt on the drum  (table 7); </w:t>
      </w:r>
    </w:p>
    <w:p w:rsidR="00733445" w:rsidRPr="00AA42D7" w:rsidRDefault="00733445" w:rsidP="00AA42D7">
      <w:pPr>
        <w:spacing w:after="0" w:line="240" w:lineRule="auto"/>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α  - the angle of wrap, rad (table 1); Value of  </w:t>
      </w:r>
      <w:r w:rsidRPr="00AA42D7">
        <w:rPr>
          <w:rFonts w:ascii="Times New Roman" w:hAnsi="Times New Roman" w:cs="Times New Roman"/>
          <w:noProof/>
          <w:sz w:val="28"/>
          <w:szCs w:val="28"/>
        </w:rPr>
        <w:drawing>
          <wp:inline distT="0" distB="0" distL="0" distR="0">
            <wp:extent cx="421005" cy="380365"/>
            <wp:effectExtent l="19050" t="0" r="0" b="0"/>
            <wp:docPr id="430"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4"/>
                    <a:srcRect/>
                    <a:stretch>
                      <a:fillRect/>
                    </a:stretch>
                  </pic:blipFill>
                  <pic:spPr bwMode="auto">
                    <a:xfrm>
                      <a:off x="0" y="0"/>
                      <a:ext cx="421005" cy="380365"/>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xml:space="preserve"> are given in table 8. </w:t>
      </w:r>
    </w:p>
    <w:p w:rsidR="00733445" w:rsidRPr="00AA42D7" w:rsidRDefault="00733445" w:rsidP="00AA42D7">
      <w:pPr>
        <w:spacing w:after="0" w:line="240" w:lineRule="auto"/>
        <w:rPr>
          <w:rFonts w:ascii="Times New Roman" w:hAnsi="Times New Roman" w:cs="Times New Roman"/>
          <w:sz w:val="28"/>
          <w:szCs w:val="28"/>
          <w:lang w:val="en-US"/>
        </w:rPr>
      </w:pPr>
    </w:p>
    <w:p w:rsidR="00733445" w:rsidRPr="00AA42D7" w:rsidRDefault="00733445" w:rsidP="00AA42D7">
      <w:pPr>
        <w:spacing w:after="0" w:line="240" w:lineRule="auto"/>
        <w:rPr>
          <w:rFonts w:ascii="Times New Roman" w:hAnsi="Times New Roman" w:cs="Times New Roman"/>
          <w:sz w:val="28"/>
          <w:szCs w:val="28"/>
          <w:lang w:val="en-US"/>
        </w:rPr>
      </w:pPr>
      <w:r w:rsidRPr="00AA42D7">
        <w:rPr>
          <w:rFonts w:ascii="Times New Roman" w:hAnsi="Times New Roman" w:cs="Times New Roman"/>
          <w:sz w:val="28"/>
          <w:szCs w:val="28"/>
          <w:lang w:val="en-US"/>
        </w:rPr>
        <w:t>6.  Determine the number of liners in the belt</w:t>
      </w:r>
    </w:p>
    <w:p w:rsidR="00733445" w:rsidRPr="00AA42D7" w:rsidRDefault="00733445" w:rsidP="00AA42D7">
      <w:pPr>
        <w:pStyle w:val="a8"/>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922134" cy="531922"/>
            <wp:effectExtent l="19050" t="0" r="0" b="0"/>
            <wp:docPr id="431"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5"/>
                    <a:srcRect/>
                    <a:stretch>
                      <a:fillRect/>
                    </a:stretch>
                  </pic:blipFill>
                  <pic:spPr bwMode="auto">
                    <a:xfrm>
                      <a:off x="0" y="0"/>
                      <a:ext cx="926172" cy="534256"/>
                    </a:xfrm>
                    <a:prstGeom prst="rect">
                      <a:avLst/>
                    </a:prstGeom>
                    <a:noFill/>
                    <a:ln w="9525">
                      <a:noFill/>
                      <a:miter lim="800000"/>
                      <a:headEnd/>
                      <a:tailEnd/>
                    </a:ln>
                  </pic:spPr>
                </pic:pic>
              </a:graphicData>
            </a:graphic>
          </wp:inline>
        </w:drawing>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where  </w:t>
      </w:r>
      <w:r w:rsidRPr="00AA42D7">
        <w:rPr>
          <w:rFonts w:ascii="Times New Roman" w:hAnsi="Times New Roman" w:cs="Times New Roman"/>
          <w:sz w:val="28"/>
          <w:szCs w:val="28"/>
        </w:rPr>
        <w:t>Р</w:t>
      </w:r>
      <w:r w:rsidRPr="00AA42D7">
        <w:rPr>
          <w:rFonts w:ascii="Times New Roman" w:hAnsi="Times New Roman" w:cs="Times New Roman"/>
          <w:sz w:val="28"/>
          <w:szCs w:val="28"/>
          <w:lang w:val="en-US"/>
        </w:rPr>
        <w:t xml:space="preserve"> –permissible load per 1 m of width of one liner, </w:t>
      </w:r>
      <w:r w:rsidRPr="00AA42D7">
        <w:rPr>
          <w:rFonts w:ascii="Times New Roman" w:hAnsi="Times New Roman" w:cs="Times New Roman"/>
          <w:sz w:val="28"/>
          <w:szCs w:val="28"/>
        </w:rPr>
        <w:t>Р</w:t>
      </w:r>
      <w:r w:rsidRPr="00AA42D7">
        <w:rPr>
          <w:rFonts w:ascii="Times New Roman" w:hAnsi="Times New Roman" w:cs="Times New Roman"/>
          <w:sz w:val="28"/>
          <w:szCs w:val="28"/>
          <w:lang w:val="en-US"/>
        </w:rPr>
        <w:t xml:space="preserve"> = 5500 N/m. </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The calculated number of liners must be within the limits given in table 9.</w:t>
      </w:r>
    </w:p>
    <w:p w:rsidR="00733445" w:rsidRPr="00AA42D7" w:rsidRDefault="00733445" w:rsidP="00AA42D7">
      <w:pPr>
        <w:pStyle w:val="a8"/>
        <w:spacing w:after="0" w:line="240" w:lineRule="auto"/>
        <w:ind w:left="0"/>
        <w:jc w:val="both"/>
        <w:rPr>
          <w:rFonts w:ascii="Times New Roman" w:hAnsi="Times New Roman" w:cs="Times New Roman"/>
          <w:sz w:val="28"/>
          <w:szCs w:val="28"/>
          <w:lang w:val="en-US"/>
        </w:rPr>
      </w:pPr>
    </w:p>
    <w:p w:rsidR="00733445" w:rsidRDefault="00733445" w:rsidP="00AA42D7">
      <w:pPr>
        <w:tabs>
          <w:tab w:val="left" w:pos="426"/>
        </w:tabs>
        <w:spacing w:after="0" w:line="240" w:lineRule="auto"/>
        <w:jc w:val="both"/>
        <w:rPr>
          <w:rFonts w:ascii="Times New Roman" w:hAnsi="Times New Roman" w:cs="Times New Roman"/>
          <w:sz w:val="28"/>
          <w:szCs w:val="28"/>
        </w:rPr>
      </w:pPr>
      <w:r w:rsidRPr="00AA42D7">
        <w:rPr>
          <w:rFonts w:ascii="Times New Roman" w:hAnsi="Times New Roman" w:cs="Times New Roman"/>
          <w:sz w:val="28"/>
          <w:szCs w:val="28"/>
          <w:lang w:val="en-US"/>
        </w:rPr>
        <w:t>Table</w:t>
      </w:r>
      <w:r w:rsidRPr="00AA42D7">
        <w:rPr>
          <w:rFonts w:ascii="Times New Roman" w:hAnsi="Times New Roman" w:cs="Times New Roman"/>
          <w:sz w:val="28"/>
          <w:szCs w:val="28"/>
        </w:rPr>
        <w:t xml:space="preserve"> 1. </w:t>
      </w:r>
      <w:r w:rsidRPr="00AA42D7">
        <w:rPr>
          <w:rFonts w:ascii="Times New Roman" w:hAnsi="Times New Roman" w:cs="Times New Roman"/>
          <w:sz w:val="28"/>
          <w:szCs w:val="28"/>
          <w:lang w:val="en-US"/>
        </w:rPr>
        <w:t>Tasks</w:t>
      </w:r>
    </w:p>
    <w:p w:rsidR="00733445" w:rsidRPr="00AA42D7" w:rsidRDefault="00733445" w:rsidP="006F0CA0">
      <w:pPr>
        <w:tabs>
          <w:tab w:val="left" w:pos="426"/>
        </w:tabs>
        <w:spacing w:after="0" w:line="240" w:lineRule="auto"/>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4527423" cy="5969000"/>
            <wp:effectExtent l="19050" t="0" r="6477" b="0"/>
            <wp:docPr id="43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srcRect/>
                    <a:stretch>
                      <a:fillRect/>
                    </a:stretch>
                  </pic:blipFill>
                  <pic:spPr bwMode="auto">
                    <a:xfrm>
                      <a:off x="0" y="0"/>
                      <a:ext cx="4527423" cy="5969000"/>
                    </a:xfrm>
                    <a:prstGeom prst="rect">
                      <a:avLst/>
                    </a:prstGeom>
                    <a:noFill/>
                    <a:ln w="9525">
                      <a:noFill/>
                      <a:miter lim="800000"/>
                      <a:headEnd/>
                      <a:tailEnd/>
                    </a:ln>
                  </pic:spPr>
                </pic:pic>
              </a:graphicData>
            </a:graphic>
          </wp:inline>
        </w:drawing>
      </w:r>
    </w:p>
    <w:p w:rsidR="00754A70" w:rsidRDefault="00754A70" w:rsidP="00AA42D7">
      <w:pPr>
        <w:spacing w:after="0" w:line="240" w:lineRule="auto"/>
        <w:rPr>
          <w:rFonts w:ascii="Times New Roman" w:hAnsi="Times New Roman" w:cs="Times New Roman"/>
          <w:sz w:val="28"/>
          <w:szCs w:val="28"/>
        </w:rPr>
      </w:pPr>
    </w:p>
    <w:p w:rsidR="00754A70" w:rsidRPr="00AA42D7" w:rsidRDefault="00754A70" w:rsidP="00754A70">
      <w:pPr>
        <w:pStyle w:val="a8"/>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7. Determine the diameter of the drive drum and winch</w:t>
      </w:r>
    </w:p>
    <w:p w:rsidR="00754A70" w:rsidRPr="00AA42D7" w:rsidRDefault="00754A70" w:rsidP="00754A70">
      <w:pPr>
        <w:pStyle w:val="a8"/>
        <w:tabs>
          <w:tab w:val="left" w:pos="426"/>
        </w:tabs>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1627954" cy="314586"/>
            <wp:effectExtent l="19050" t="0" r="0" b="0"/>
            <wp:docPr id="15"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7"/>
                    <a:srcRect/>
                    <a:stretch>
                      <a:fillRect/>
                    </a:stretch>
                  </pic:blipFill>
                  <pic:spPr bwMode="auto">
                    <a:xfrm>
                      <a:off x="0" y="0"/>
                      <a:ext cx="1640665" cy="317042"/>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,m</w:t>
      </w:r>
    </w:p>
    <w:p w:rsidR="00754A70" w:rsidRPr="00AA42D7" w:rsidRDefault="00754A70" w:rsidP="00754A70">
      <w:pPr>
        <w:pStyle w:val="a8"/>
        <w:tabs>
          <w:tab w:val="left" w:pos="426"/>
        </w:tabs>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rPr>
        <w:t>а</w:t>
      </w:r>
      <w:r w:rsidRPr="00AA42D7">
        <w:rPr>
          <w:rFonts w:ascii="Times New Roman" w:hAnsi="Times New Roman" w:cs="Times New Roman"/>
          <w:sz w:val="28"/>
          <w:szCs w:val="28"/>
          <w:lang w:val="en-US"/>
        </w:rPr>
        <w:t>nd gear ratio of the drive gear</w:t>
      </w:r>
    </w:p>
    <w:p w:rsidR="00754A70" w:rsidRPr="00AA42D7" w:rsidRDefault="00754A70" w:rsidP="00754A70">
      <w:pPr>
        <w:pStyle w:val="a8"/>
        <w:tabs>
          <w:tab w:val="left" w:pos="426"/>
        </w:tabs>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683924" cy="543880"/>
            <wp:effectExtent l="19050" t="0" r="1876" b="0"/>
            <wp:docPr id="16"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8"/>
                    <a:srcRect/>
                    <a:stretch>
                      <a:fillRect/>
                    </a:stretch>
                  </pic:blipFill>
                  <pic:spPr bwMode="auto">
                    <a:xfrm>
                      <a:off x="0" y="0"/>
                      <a:ext cx="686335" cy="545797"/>
                    </a:xfrm>
                    <a:prstGeom prst="rect">
                      <a:avLst/>
                    </a:prstGeom>
                    <a:noFill/>
                    <a:ln w="9525">
                      <a:noFill/>
                      <a:miter lim="800000"/>
                      <a:headEnd/>
                      <a:tailEnd/>
                    </a:ln>
                  </pic:spPr>
                </pic:pic>
              </a:graphicData>
            </a:graphic>
          </wp:inline>
        </w:drawing>
      </w:r>
    </w:p>
    <w:p w:rsidR="00754A70" w:rsidRPr="00AA42D7" w:rsidRDefault="00754A70" w:rsidP="00754A70">
      <w:pPr>
        <w:pStyle w:val="a8"/>
        <w:tabs>
          <w:tab w:val="left" w:pos="426"/>
        </w:tabs>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where  </w:t>
      </w:r>
      <w:r w:rsidRPr="00AA42D7">
        <w:rPr>
          <w:rFonts w:ascii="Times New Roman" w:hAnsi="Times New Roman" w:cs="Times New Roman"/>
          <w:i/>
          <w:sz w:val="28"/>
          <w:szCs w:val="28"/>
          <w:lang w:val="en-US"/>
        </w:rPr>
        <w:t>n</w:t>
      </w:r>
      <w:r w:rsidRPr="00AA42D7">
        <w:rPr>
          <w:rFonts w:ascii="Times New Roman" w:hAnsi="Times New Roman" w:cs="Times New Roman"/>
          <w:i/>
          <w:sz w:val="28"/>
          <w:szCs w:val="28"/>
          <w:vertAlign w:val="subscript"/>
        </w:rPr>
        <w:t>дв</w:t>
      </w:r>
      <w:r w:rsidRPr="00AA42D7">
        <w:rPr>
          <w:rFonts w:ascii="Times New Roman" w:hAnsi="Times New Roman" w:cs="Times New Roman"/>
          <w:sz w:val="28"/>
          <w:szCs w:val="28"/>
          <w:lang w:val="en-US"/>
        </w:rPr>
        <w:t xml:space="preserve">  –  the frequency of rotation of the rotor of the electric motor, rpm. </w:t>
      </w:r>
    </w:p>
    <w:p w:rsidR="00754A70" w:rsidRPr="00AA42D7" w:rsidRDefault="00754A70" w:rsidP="00754A70">
      <w:pPr>
        <w:pStyle w:val="a8"/>
        <w:tabs>
          <w:tab w:val="left" w:pos="426"/>
        </w:tabs>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Value of </w:t>
      </w:r>
      <w:r w:rsidRPr="00AA42D7">
        <w:rPr>
          <w:rFonts w:ascii="Times New Roman" w:hAnsi="Times New Roman" w:cs="Times New Roman"/>
          <w:i/>
          <w:sz w:val="28"/>
          <w:szCs w:val="28"/>
          <w:lang w:val="en-US"/>
        </w:rPr>
        <w:t>n</w:t>
      </w:r>
      <w:r w:rsidRPr="00AA42D7">
        <w:rPr>
          <w:rFonts w:ascii="Times New Roman" w:hAnsi="Times New Roman" w:cs="Times New Roman"/>
          <w:i/>
          <w:sz w:val="28"/>
          <w:szCs w:val="28"/>
          <w:vertAlign w:val="subscript"/>
        </w:rPr>
        <w:t>дв</w:t>
      </w:r>
      <w:r w:rsidRPr="00AA42D7">
        <w:rPr>
          <w:rFonts w:ascii="Times New Roman" w:hAnsi="Times New Roman" w:cs="Times New Roman"/>
          <w:sz w:val="28"/>
          <w:szCs w:val="28"/>
          <w:lang w:val="en-US"/>
        </w:rPr>
        <w:t xml:space="preserve"> is necessary to take from table 10 according to the brand of selected electromotor; </w:t>
      </w:r>
      <w:r w:rsidRPr="00AA42D7">
        <w:rPr>
          <w:rFonts w:ascii="Times New Roman" w:hAnsi="Times New Roman" w:cs="Times New Roman"/>
          <w:i/>
          <w:sz w:val="28"/>
          <w:szCs w:val="28"/>
          <w:lang w:val="en-US"/>
        </w:rPr>
        <w:t>n</w:t>
      </w:r>
      <w:r w:rsidRPr="00AA42D7">
        <w:rPr>
          <w:rFonts w:ascii="Times New Roman" w:hAnsi="Times New Roman" w:cs="Times New Roman"/>
          <w:i/>
          <w:sz w:val="28"/>
          <w:szCs w:val="28"/>
          <w:vertAlign w:val="subscript"/>
        </w:rPr>
        <w:t>бар</w:t>
      </w:r>
      <w:r w:rsidRPr="00AA42D7">
        <w:rPr>
          <w:rFonts w:ascii="Times New Roman" w:hAnsi="Times New Roman" w:cs="Times New Roman"/>
          <w:sz w:val="28"/>
          <w:szCs w:val="28"/>
          <w:lang w:val="en-US"/>
        </w:rPr>
        <w:t xml:space="preserve"> –rotation frequency of the drive drum.</w:t>
      </w:r>
    </w:p>
    <w:p w:rsidR="00754A70" w:rsidRPr="00AA42D7" w:rsidRDefault="00754A70" w:rsidP="00754A70">
      <w:pPr>
        <w:pStyle w:val="a8"/>
        <w:tabs>
          <w:tab w:val="left" w:pos="426"/>
        </w:tabs>
        <w:spacing w:after="0" w:line="240" w:lineRule="auto"/>
        <w:ind w:left="0"/>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1567501" cy="501285"/>
            <wp:effectExtent l="19050" t="0" r="0" b="0"/>
            <wp:docPr id="17"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9"/>
                    <a:srcRect/>
                    <a:stretch>
                      <a:fillRect/>
                    </a:stretch>
                  </pic:blipFill>
                  <pic:spPr bwMode="auto">
                    <a:xfrm>
                      <a:off x="0" y="0"/>
                      <a:ext cx="1570164" cy="502137"/>
                    </a:xfrm>
                    <a:prstGeom prst="rect">
                      <a:avLst/>
                    </a:prstGeom>
                    <a:noFill/>
                    <a:ln w="9525">
                      <a:noFill/>
                      <a:miter lim="800000"/>
                      <a:headEnd/>
                      <a:tailEnd/>
                    </a:ln>
                  </pic:spPr>
                </pic:pic>
              </a:graphicData>
            </a:graphic>
          </wp:inline>
        </w:drawing>
      </w:r>
      <w:r w:rsidRPr="00AA42D7">
        <w:rPr>
          <w:rFonts w:ascii="Times New Roman" w:hAnsi="Times New Roman" w:cs="Times New Roman"/>
          <w:sz w:val="28"/>
          <w:szCs w:val="28"/>
          <w:lang w:val="en-US"/>
        </w:rPr>
        <w:t>, rpm</w:t>
      </w:r>
    </w:p>
    <w:p w:rsidR="00754A70" w:rsidRPr="00AA42D7" w:rsidRDefault="00754A70" w:rsidP="00754A70">
      <w:pPr>
        <w:pStyle w:val="a8"/>
        <w:tabs>
          <w:tab w:val="left" w:pos="426"/>
        </w:tabs>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lastRenderedPageBreak/>
        <w:t xml:space="preserve">where   </w:t>
      </w:r>
      <w:r w:rsidRPr="00AA42D7">
        <w:rPr>
          <w:rFonts w:ascii="Times New Roman" w:hAnsi="Times New Roman" w:cs="Times New Roman"/>
          <w:sz w:val="28"/>
          <w:szCs w:val="28"/>
        </w:rPr>
        <w:t>ξ</w:t>
      </w:r>
      <w:r w:rsidRPr="00AA42D7">
        <w:rPr>
          <w:rFonts w:ascii="Times New Roman" w:hAnsi="Times New Roman" w:cs="Times New Roman"/>
          <w:sz w:val="28"/>
          <w:szCs w:val="28"/>
          <w:lang w:val="en-US"/>
        </w:rPr>
        <w:t xml:space="preserve"> ‒ the value that characterizes the relative slip and depends on the material of the rubbing surface of the drum and the state of the atmosphere (table 7).</w:t>
      </w:r>
    </w:p>
    <w:p w:rsidR="00754A70" w:rsidRPr="00754A70" w:rsidRDefault="00754A70" w:rsidP="00AA42D7">
      <w:pPr>
        <w:spacing w:after="0" w:line="240" w:lineRule="auto"/>
        <w:rPr>
          <w:rFonts w:ascii="Times New Roman" w:hAnsi="Times New Roman" w:cs="Times New Roman"/>
          <w:sz w:val="28"/>
          <w:szCs w:val="28"/>
          <w:lang w:val="en-US"/>
        </w:rPr>
      </w:pPr>
    </w:p>
    <w:p w:rsidR="00733445" w:rsidRDefault="00733445" w:rsidP="00AA42D7">
      <w:pPr>
        <w:spacing w:after="0" w:line="240" w:lineRule="auto"/>
        <w:rPr>
          <w:rFonts w:ascii="Times New Roman" w:hAnsi="Times New Roman" w:cs="Times New Roman"/>
          <w:sz w:val="28"/>
          <w:szCs w:val="28"/>
        </w:rPr>
      </w:pPr>
      <w:r w:rsidRPr="00AA42D7">
        <w:rPr>
          <w:rFonts w:ascii="Times New Roman" w:hAnsi="Times New Roman" w:cs="Times New Roman"/>
          <w:sz w:val="28"/>
          <w:szCs w:val="28"/>
          <w:lang w:val="en-US"/>
        </w:rPr>
        <w:t xml:space="preserve">Table 2. </w:t>
      </w:r>
      <w:r w:rsidRPr="00AA42D7">
        <w:rPr>
          <w:rFonts w:ascii="Times New Roman" w:hAnsi="Times New Roman" w:cs="Times New Roman"/>
          <w:lang w:val="en-US"/>
        </w:rPr>
        <w:t xml:space="preserve"> </w:t>
      </w:r>
      <w:r w:rsidRPr="00AA42D7">
        <w:rPr>
          <w:rFonts w:ascii="Times New Roman" w:hAnsi="Times New Roman" w:cs="Times New Roman"/>
          <w:sz w:val="28"/>
          <w:szCs w:val="28"/>
          <w:lang w:val="en-US"/>
        </w:rPr>
        <w:t>Additional options to task</w:t>
      </w:r>
    </w:p>
    <w:p w:rsidR="00754A70" w:rsidRPr="00754A70" w:rsidRDefault="00754A70" w:rsidP="00AA42D7">
      <w:pPr>
        <w:spacing w:after="0" w:line="240" w:lineRule="auto"/>
        <w:rPr>
          <w:rFonts w:ascii="Times New Roman" w:hAnsi="Times New Roman" w:cs="Times New Roman"/>
          <w:sz w:val="28"/>
          <w:szCs w:val="28"/>
        </w:rPr>
      </w:pPr>
    </w:p>
    <w:p w:rsidR="00733445" w:rsidRPr="00AA42D7" w:rsidRDefault="00733445" w:rsidP="00AA42D7">
      <w:pPr>
        <w:spacing w:after="0" w:line="240" w:lineRule="auto"/>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5938520" cy="739775"/>
            <wp:effectExtent l="19050" t="0" r="5080" b="0"/>
            <wp:docPr id="4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a:srcRect/>
                    <a:stretch>
                      <a:fillRect/>
                    </a:stretch>
                  </pic:blipFill>
                  <pic:spPr bwMode="auto">
                    <a:xfrm>
                      <a:off x="0" y="0"/>
                      <a:ext cx="5938520" cy="739775"/>
                    </a:xfrm>
                    <a:prstGeom prst="rect">
                      <a:avLst/>
                    </a:prstGeom>
                    <a:noFill/>
                    <a:ln w="9525">
                      <a:noFill/>
                      <a:miter lim="800000"/>
                      <a:headEnd/>
                      <a:tailEnd/>
                    </a:ln>
                  </pic:spPr>
                </pic:pic>
              </a:graphicData>
            </a:graphic>
          </wp:inline>
        </w:drawing>
      </w:r>
    </w:p>
    <w:p w:rsidR="00733445" w:rsidRPr="00AA42D7" w:rsidRDefault="00733445" w:rsidP="00AA42D7">
      <w:pPr>
        <w:spacing w:after="0" w:line="240" w:lineRule="auto"/>
        <w:rPr>
          <w:rFonts w:ascii="Times New Roman" w:hAnsi="Times New Roman" w:cs="Times New Roman"/>
          <w:sz w:val="28"/>
          <w:szCs w:val="28"/>
          <w:lang w:val="en-US"/>
        </w:rPr>
      </w:pPr>
    </w:p>
    <w:p w:rsidR="00733445" w:rsidRDefault="00733445" w:rsidP="00AA42D7">
      <w:pPr>
        <w:spacing w:after="0" w:line="240" w:lineRule="auto"/>
        <w:rPr>
          <w:rFonts w:ascii="Times New Roman" w:hAnsi="Times New Roman" w:cs="Times New Roman"/>
          <w:sz w:val="28"/>
          <w:szCs w:val="28"/>
        </w:rPr>
      </w:pPr>
      <w:r w:rsidRPr="00AA42D7">
        <w:rPr>
          <w:rFonts w:ascii="Times New Roman" w:hAnsi="Times New Roman" w:cs="Times New Roman"/>
          <w:sz w:val="28"/>
          <w:szCs w:val="28"/>
          <w:lang w:val="en-US"/>
        </w:rPr>
        <w:t xml:space="preserve">Table 3. Belt speed  </w:t>
      </w:r>
    </w:p>
    <w:p w:rsidR="00754A70" w:rsidRPr="00754A70" w:rsidRDefault="00754A70" w:rsidP="00AA42D7">
      <w:pPr>
        <w:spacing w:after="0" w:line="240" w:lineRule="auto"/>
        <w:rPr>
          <w:rFonts w:ascii="Times New Roman" w:hAnsi="Times New Roman" w:cs="Times New Roman"/>
          <w:sz w:val="28"/>
          <w:szCs w:val="28"/>
        </w:rPr>
      </w:pPr>
    </w:p>
    <w:p w:rsidR="00733445" w:rsidRPr="00AA42D7" w:rsidRDefault="00733445" w:rsidP="00AA42D7">
      <w:pPr>
        <w:spacing w:after="0" w:line="240" w:lineRule="auto"/>
        <w:rPr>
          <w:rFonts w:ascii="Times New Roman" w:hAnsi="Times New Roman" w:cs="Times New Roman"/>
          <w:sz w:val="28"/>
          <w:szCs w:val="28"/>
        </w:rPr>
      </w:pPr>
      <w:r w:rsidRPr="00AA42D7">
        <w:rPr>
          <w:rFonts w:ascii="Times New Roman" w:hAnsi="Times New Roman" w:cs="Times New Roman"/>
          <w:noProof/>
          <w:sz w:val="28"/>
          <w:szCs w:val="28"/>
        </w:rPr>
        <w:drawing>
          <wp:inline distT="0" distB="0" distL="0" distR="0">
            <wp:extent cx="5938520" cy="1346200"/>
            <wp:effectExtent l="19050" t="0" r="5080" b="0"/>
            <wp:docPr id="43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a:srcRect/>
                    <a:stretch>
                      <a:fillRect/>
                    </a:stretch>
                  </pic:blipFill>
                  <pic:spPr bwMode="auto">
                    <a:xfrm>
                      <a:off x="0" y="0"/>
                      <a:ext cx="5938520" cy="1346200"/>
                    </a:xfrm>
                    <a:prstGeom prst="rect">
                      <a:avLst/>
                    </a:prstGeom>
                    <a:noFill/>
                    <a:ln w="9525">
                      <a:noFill/>
                      <a:miter lim="800000"/>
                      <a:headEnd/>
                      <a:tailEnd/>
                    </a:ln>
                  </pic:spPr>
                </pic:pic>
              </a:graphicData>
            </a:graphic>
          </wp:inline>
        </w:drawing>
      </w:r>
    </w:p>
    <w:p w:rsidR="00733445" w:rsidRPr="00AA42D7" w:rsidRDefault="00733445" w:rsidP="00AA42D7">
      <w:pPr>
        <w:spacing w:after="0" w:line="240" w:lineRule="auto"/>
        <w:rPr>
          <w:rFonts w:ascii="Times New Roman" w:hAnsi="Times New Roman" w:cs="Times New Roman"/>
          <w:sz w:val="28"/>
          <w:szCs w:val="28"/>
        </w:rPr>
      </w:pPr>
    </w:p>
    <w:p w:rsidR="00733445" w:rsidRDefault="00733445" w:rsidP="00AA42D7">
      <w:pPr>
        <w:spacing w:after="0" w:line="240" w:lineRule="auto"/>
        <w:rPr>
          <w:rFonts w:ascii="Times New Roman" w:hAnsi="Times New Roman" w:cs="Times New Roman"/>
          <w:sz w:val="28"/>
          <w:szCs w:val="28"/>
        </w:rPr>
      </w:pPr>
      <w:r w:rsidRPr="00AA42D7">
        <w:rPr>
          <w:rFonts w:ascii="Times New Roman" w:hAnsi="Times New Roman" w:cs="Times New Roman"/>
          <w:sz w:val="28"/>
          <w:szCs w:val="28"/>
          <w:lang w:val="en-US"/>
        </w:rPr>
        <w:t xml:space="preserve">Table 4. </w:t>
      </w:r>
      <w:r w:rsidRPr="00AA42D7">
        <w:rPr>
          <w:rFonts w:ascii="Times New Roman" w:hAnsi="Times New Roman" w:cs="Times New Roman"/>
          <w:lang w:val="en-US"/>
        </w:rPr>
        <w:t xml:space="preserve"> </w:t>
      </w:r>
      <w:r w:rsidRPr="00AA42D7">
        <w:rPr>
          <w:rFonts w:ascii="Times New Roman" w:hAnsi="Times New Roman" w:cs="Times New Roman"/>
          <w:sz w:val="28"/>
          <w:szCs w:val="28"/>
          <w:lang w:val="en-US"/>
        </w:rPr>
        <w:t>Value of the coefficient C</w:t>
      </w:r>
    </w:p>
    <w:p w:rsidR="00754A70" w:rsidRPr="00754A70" w:rsidRDefault="00754A70" w:rsidP="00AA42D7">
      <w:pPr>
        <w:spacing w:after="0" w:line="240" w:lineRule="auto"/>
        <w:rPr>
          <w:rFonts w:ascii="Times New Roman" w:hAnsi="Times New Roman" w:cs="Times New Roman"/>
          <w:sz w:val="28"/>
          <w:szCs w:val="28"/>
        </w:rPr>
      </w:pPr>
    </w:p>
    <w:p w:rsidR="00733445" w:rsidRPr="00AA42D7" w:rsidRDefault="00733445" w:rsidP="00AA42D7">
      <w:pPr>
        <w:spacing w:after="0" w:line="240" w:lineRule="auto"/>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5938520" cy="575310"/>
            <wp:effectExtent l="19050" t="0" r="5080" b="0"/>
            <wp:docPr id="4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srcRect/>
                    <a:stretch>
                      <a:fillRect/>
                    </a:stretch>
                  </pic:blipFill>
                  <pic:spPr bwMode="auto">
                    <a:xfrm>
                      <a:off x="0" y="0"/>
                      <a:ext cx="5938520" cy="575310"/>
                    </a:xfrm>
                    <a:prstGeom prst="rect">
                      <a:avLst/>
                    </a:prstGeom>
                    <a:noFill/>
                    <a:ln w="9525">
                      <a:noFill/>
                      <a:miter lim="800000"/>
                      <a:headEnd/>
                      <a:tailEnd/>
                    </a:ln>
                  </pic:spPr>
                </pic:pic>
              </a:graphicData>
            </a:graphic>
          </wp:inline>
        </w:drawing>
      </w:r>
    </w:p>
    <w:p w:rsidR="00733445" w:rsidRPr="00AA42D7" w:rsidRDefault="00733445" w:rsidP="00AA42D7">
      <w:pPr>
        <w:spacing w:after="0" w:line="240" w:lineRule="auto"/>
        <w:rPr>
          <w:rFonts w:ascii="Times New Roman" w:hAnsi="Times New Roman" w:cs="Times New Roman"/>
          <w:sz w:val="28"/>
          <w:szCs w:val="28"/>
          <w:lang w:val="en-US"/>
        </w:rPr>
      </w:pPr>
    </w:p>
    <w:p w:rsidR="00733445" w:rsidRDefault="00733445" w:rsidP="00AA42D7">
      <w:pPr>
        <w:spacing w:after="0" w:line="240" w:lineRule="auto"/>
        <w:rPr>
          <w:rFonts w:ascii="Times New Roman" w:hAnsi="Times New Roman" w:cs="Times New Roman"/>
          <w:i/>
          <w:sz w:val="28"/>
          <w:szCs w:val="28"/>
          <w:vertAlign w:val="subscript"/>
        </w:rPr>
      </w:pPr>
      <w:r w:rsidRPr="00AA42D7">
        <w:rPr>
          <w:rFonts w:ascii="Times New Roman" w:hAnsi="Times New Roman" w:cs="Times New Roman"/>
          <w:sz w:val="28"/>
          <w:szCs w:val="28"/>
          <w:lang w:val="en-US"/>
        </w:rPr>
        <w:t xml:space="preserve">Table 5. The value of the coefficient </w:t>
      </w:r>
      <w:r w:rsidRPr="00AA42D7">
        <w:rPr>
          <w:rFonts w:ascii="Times New Roman" w:hAnsi="Times New Roman" w:cs="Times New Roman"/>
          <w:i/>
          <w:sz w:val="28"/>
          <w:szCs w:val="28"/>
          <w:lang w:val="en-US"/>
        </w:rPr>
        <w:t>k</w:t>
      </w:r>
      <w:r w:rsidRPr="00AA42D7">
        <w:rPr>
          <w:rFonts w:ascii="Times New Roman" w:hAnsi="Times New Roman" w:cs="Times New Roman"/>
          <w:i/>
          <w:sz w:val="28"/>
          <w:szCs w:val="28"/>
          <w:vertAlign w:val="subscript"/>
          <w:lang w:val="en-US"/>
        </w:rPr>
        <w:t>1</w:t>
      </w:r>
    </w:p>
    <w:p w:rsidR="00754A70" w:rsidRPr="00754A70" w:rsidRDefault="00754A70" w:rsidP="00AA42D7">
      <w:pPr>
        <w:spacing w:after="0" w:line="240" w:lineRule="auto"/>
        <w:rPr>
          <w:rFonts w:ascii="Times New Roman" w:hAnsi="Times New Roman" w:cs="Times New Roman"/>
          <w:i/>
          <w:sz w:val="28"/>
          <w:szCs w:val="28"/>
          <w:vertAlign w:val="subscript"/>
        </w:rPr>
      </w:pPr>
    </w:p>
    <w:p w:rsidR="00733445" w:rsidRPr="00AA42D7" w:rsidRDefault="00733445" w:rsidP="00AA42D7">
      <w:pPr>
        <w:spacing w:after="0" w:line="240" w:lineRule="auto"/>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5938520" cy="554990"/>
            <wp:effectExtent l="19050" t="0" r="5080" b="0"/>
            <wp:docPr id="43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a:srcRect/>
                    <a:stretch>
                      <a:fillRect/>
                    </a:stretch>
                  </pic:blipFill>
                  <pic:spPr bwMode="auto">
                    <a:xfrm>
                      <a:off x="0" y="0"/>
                      <a:ext cx="5938520" cy="554990"/>
                    </a:xfrm>
                    <a:prstGeom prst="rect">
                      <a:avLst/>
                    </a:prstGeom>
                    <a:noFill/>
                    <a:ln w="9525">
                      <a:noFill/>
                      <a:miter lim="800000"/>
                      <a:headEnd/>
                      <a:tailEnd/>
                    </a:ln>
                  </pic:spPr>
                </pic:pic>
              </a:graphicData>
            </a:graphic>
          </wp:inline>
        </w:drawing>
      </w:r>
    </w:p>
    <w:p w:rsidR="00733445" w:rsidRPr="00AA42D7" w:rsidRDefault="00733445" w:rsidP="00AA42D7">
      <w:pPr>
        <w:spacing w:after="0" w:line="240" w:lineRule="auto"/>
        <w:rPr>
          <w:rFonts w:ascii="Times New Roman" w:hAnsi="Times New Roman" w:cs="Times New Roman"/>
          <w:sz w:val="28"/>
          <w:szCs w:val="28"/>
          <w:lang w:val="en-US"/>
        </w:rPr>
      </w:pPr>
    </w:p>
    <w:p w:rsidR="00733445" w:rsidRDefault="00733445" w:rsidP="00AA42D7">
      <w:pPr>
        <w:spacing w:after="0" w:line="240" w:lineRule="auto"/>
        <w:rPr>
          <w:rFonts w:ascii="Times New Roman" w:hAnsi="Times New Roman" w:cs="Times New Roman"/>
          <w:sz w:val="28"/>
          <w:szCs w:val="28"/>
        </w:rPr>
      </w:pPr>
      <w:r w:rsidRPr="00AA42D7">
        <w:rPr>
          <w:rFonts w:ascii="Times New Roman" w:hAnsi="Times New Roman" w:cs="Times New Roman"/>
          <w:sz w:val="28"/>
          <w:szCs w:val="28"/>
          <w:lang w:val="en-US"/>
        </w:rPr>
        <w:t>Table 6. Bulk density of load ρ</w:t>
      </w:r>
    </w:p>
    <w:p w:rsidR="00754A70" w:rsidRPr="00754A70" w:rsidRDefault="00754A70" w:rsidP="00AA42D7">
      <w:pPr>
        <w:spacing w:after="0" w:line="240" w:lineRule="auto"/>
        <w:rPr>
          <w:rFonts w:ascii="Times New Roman" w:hAnsi="Times New Roman" w:cs="Times New Roman"/>
          <w:sz w:val="28"/>
          <w:szCs w:val="28"/>
        </w:rPr>
      </w:pPr>
    </w:p>
    <w:p w:rsidR="00733445" w:rsidRPr="00AA42D7" w:rsidRDefault="00733445" w:rsidP="00AA42D7">
      <w:pPr>
        <w:spacing w:after="0" w:line="240" w:lineRule="auto"/>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5938520" cy="1120140"/>
            <wp:effectExtent l="19050" t="0" r="5080" b="0"/>
            <wp:docPr id="44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4"/>
                    <a:srcRect/>
                    <a:stretch>
                      <a:fillRect/>
                    </a:stretch>
                  </pic:blipFill>
                  <pic:spPr bwMode="auto">
                    <a:xfrm>
                      <a:off x="0" y="0"/>
                      <a:ext cx="5938520" cy="1120140"/>
                    </a:xfrm>
                    <a:prstGeom prst="rect">
                      <a:avLst/>
                    </a:prstGeom>
                    <a:noFill/>
                    <a:ln w="9525">
                      <a:noFill/>
                      <a:miter lim="800000"/>
                      <a:headEnd/>
                      <a:tailEnd/>
                    </a:ln>
                  </pic:spPr>
                </pic:pic>
              </a:graphicData>
            </a:graphic>
          </wp:inline>
        </w:drawing>
      </w:r>
    </w:p>
    <w:p w:rsidR="00733445" w:rsidRDefault="00733445" w:rsidP="00AA42D7">
      <w:pPr>
        <w:spacing w:after="0" w:line="240" w:lineRule="auto"/>
        <w:rPr>
          <w:rFonts w:ascii="Times New Roman" w:hAnsi="Times New Roman" w:cs="Times New Roman"/>
          <w:sz w:val="28"/>
          <w:szCs w:val="28"/>
        </w:rPr>
      </w:pPr>
    </w:p>
    <w:p w:rsidR="00754A70" w:rsidRDefault="00754A70">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733445" w:rsidRDefault="00733445" w:rsidP="00AA42D7">
      <w:pPr>
        <w:spacing w:after="0" w:line="240" w:lineRule="auto"/>
        <w:rPr>
          <w:rFonts w:ascii="Times New Roman" w:hAnsi="Times New Roman" w:cs="Times New Roman"/>
          <w:sz w:val="28"/>
          <w:szCs w:val="28"/>
        </w:rPr>
      </w:pPr>
      <w:r w:rsidRPr="00AA42D7">
        <w:rPr>
          <w:rFonts w:ascii="Times New Roman" w:hAnsi="Times New Roman" w:cs="Times New Roman"/>
          <w:sz w:val="28"/>
          <w:szCs w:val="28"/>
          <w:lang w:val="en-US"/>
        </w:rPr>
        <w:lastRenderedPageBreak/>
        <w:t xml:space="preserve">Table 7. The value of the coefficient of friction </w:t>
      </w:r>
      <w:r w:rsidRPr="00AA42D7">
        <w:rPr>
          <w:rFonts w:ascii="Times New Roman" w:hAnsi="Times New Roman" w:cs="Times New Roman"/>
          <w:sz w:val="28"/>
          <w:szCs w:val="28"/>
        </w:rPr>
        <w:t>μ</w:t>
      </w:r>
      <w:r w:rsidRPr="00AA42D7">
        <w:rPr>
          <w:rFonts w:ascii="Times New Roman" w:hAnsi="Times New Roman" w:cs="Times New Roman"/>
          <w:sz w:val="28"/>
          <w:szCs w:val="28"/>
          <w:lang w:val="en-US"/>
        </w:rPr>
        <w:t xml:space="preserve"> and value </w:t>
      </w:r>
      <w:r w:rsidRPr="00AA42D7">
        <w:rPr>
          <w:rFonts w:ascii="Times New Roman" w:hAnsi="Times New Roman" w:cs="Times New Roman"/>
          <w:sz w:val="28"/>
          <w:szCs w:val="28"/>
        </w:rPr>
        <w:t>ξ</w:t>
      </w:r>
    </w:p>
    <w:p w:rsidR="00733445" w:rsidRPr="00AA42D7" w:rsidRDefault="00733445" w:rsidP="00AA42D7">
      <w:pPr>
        <w:spacing w:after="0" w:line="240" w:lineRule="auto"/>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5938520" cy="2065020"/>
            <wp:effectExtent l="19050" t="0" r="5080" b="0"/>
            <wp:docPr id="44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5"/>
                    <a:srcRect/>
                    <a:stretch>
                      <a:fillRect/>
                    </a:stretch>
                  </pic:blipFill>
                  <pic:spPr bwMode="auto">
                    <a:xfrm>
                      <a:off x="0" y="0"/>
                      <a:ext cx="5938520" cy="2065020"/>
                    </a:xfrm>
                    <a:prstGeom prst="rect">
                      <a:avLst/>
                    </a:prstGeom>
                    <a:noFill/>
                    <a:ln w="9525">
                      <a:noFill/>
                      <a:miter lim="800000"/>
                      <a:headEnd/>
                      <a:tailEnd/>
                    </a:ln>
                  </pic:spPr>
                </pic:pic>
              </a:graphicData>
            </a:graphic>
          </wp:inline>
        </w:drawing>
      </w:r>
    </w:p>
    <w:p w:rsidR="00733445" w:rsidRPr="00AA42D7" w:rsidRDefault="00733445" w:rsidP="00AA42D7">
      <w:pPr>
        <w:tabs>
          <w:tab w:val="left" w:pos="426"/>
        </w:tabs>
        <w:spacing w:after="0" w:line="240" w:lineRule="auto"/>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Table 8. Value of  </w:t>
      </w:r>
      <w:r w:rsidRPr="00AA42D7">
        <w:rPr>
          <w:rFonts w:ascii="Times New Roman" w:hAnsi="Times New Roman" w:cs="Times New Roman"/>
          <w:noProof/>
        </w:rPr>
        <w:drawing>
          <wp:inline distT="0" distB="0" distL="0" distR="0">
            <wp:extent cx="421005" cy="380365"/>
            <wp:effectExtent l="19050" t="0" r="0" b="0"/>
            <wp:docPr id="442"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4"/>
                    <a:srcRect/>
                    <a:stretch>
                      <a:fillRect/>
                    </a:stretch>
                  </pic:blipFill>
                  <pic:spPr bwMode="auto">
                    <a:xfrm>
                      <a:off x="0" y="0"/>
                      <a:ext cx="421005" cy="380365"/>
                    </a:xfrm>
                    <a:prstGeom prst="rect">
                      <a:avLst/>
                    </a:prstGeom>
                    <a:noFill/>
                    <a:ln w="9525">
                      <a:noFill/>
                      <a:miter lim="800000"/>
                      <a:headEnd/>
                      <a:tailEnd/>
                    </a:ln>
                  </pic:spPr>
                </pic:pic>
              </a:graphicData>
            </a:graphic>
          </wp:inline>
        </w:drawing>
      </w:r>
    </w:p>
    <w:p w:rsidR="00733445" w:rsidRPr="00AA42D7" w:rsidRDefault="00733445" w:rsidP="00AA42D7">
      <w:pPr>
        <w:pStyle w:val="a8"/>
        <w:tabs>
          <w:tab w:val="left" w:pos="426"/>
        </w:tabs>
        <w:spacing w:after="0" w:line="240" w:lineRule="auto"/>
        <w:ind w:left="0"/>
        <w:jc w:val="both"/>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5958840" cy="1386840"/>
            <wp:effectExtent l="19050" t="0" r="3810" b="0"/>
            <wp:docPr id="44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a:srcRect/>
                    <a:stretch>
                      <a:fillRect/>
                    </a:stretch>
                  </pic:blipFill>
                  <pic:spPr bwMode="auto">
                    <a:xfrm>
                      <a:off x="0" y="0"/>
                      <a:ext cx="5958840" cy="1386840"/>
                    </a:xfrm>
                    <a:prstGeom prst="rect">
                      <a:avLst/>
                    </a:prstGeom>
                    <a:noFill/>
                    <a:ln w="9525">
                      <a:noFill/>
                      <a:miter lim="800000"/>
                      <a:headEnd/>
                      <a:tailEnd/>
                    </a:ln>
                  </pic:spPr>
                </pic:pic>
              </a:graphicData>
            </a:graphic>
          </wp:inline>
        </w:drawing>
      </w:r>
    </w:p>
    <w:p w:rsidR="00733445" w:rsidRPr="00AA42D7" w:rsidRDefault="00733445" w:rsidP="00AA42D7">
      <w:pPr>
        <w:pStyle w:val="a8"/>
        <w:tabs>
          <w:tab w:val="left" w:pos="426"/>
        </w:tabs>
        <w:spacing w:after="0" w:line="240" w:lineRule="auto"/>
        <w:ind w:left="0"/>
        <w:jc w:val="both"/>
        <w:rPr>
          <w:rFonts w:ascii="Times New Roman" w:hAnsi="Times New Roman" w:cs="Times New Roman"/>
          <w:sz w:val="28"/>
          <w:szCs w:val="28"/>
          <w:lang w:val="en-US"/>
        </w:rPr>
      </w:pPr>
    </w:p>
    <w:p w:rsidR="00733445" w:rsidRPr="00AA42D7" w:rsidRDefault="00733445" w:rsidP="00AA42D7">
      <w:pPr>
        <w:tabs>
          <w:tab w:val="left" w:pos="426"/>
        </w:tabs>
        <w:spacing w:after="0" w:line="240" w:lineRule="auto"/>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Table 9. Allowed number of liners depending on the width of the belt</w:t>
      </w:r>
    </w:p>
    <w:p w:rsidR="00733445" w:rsidRPr="00AA42D7" w:rsidRDefault="00733445" w:rsidP="00AA42D7">
      <w:pPr>
        <w:tabs>
          <w:tab w:val="left" w:pos="0"/>
        </w:tabs>
        <w:spacing w:after="0" w:line="240" w:lineRule="auto"/>
        <w:jc w:val="center"/>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5940425" cy="545555"/>
            <wp:effectExtent l="19050" t="0" r="3175" b="0"/>
            <wp:docPr id="444"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97"/>
                    <a:srcRect/>
                    <a:stretch>
                      <a:fillRect/>
                    </a:stretch>
                  </pic:blipFill>
                  <pic:spPr bwMode="auto">
                    <a:xfrm>
                      <a:off x="0" y="0"/>
                      <a:ext cx="5940425" cy="545555"/>
                    </a:xfrm>
                    <a:prstGeom prst="rect">
                      <a:avLst/>
                    </a:prstGeom>
                    <a:noFill/>
                    <a:ln w="9525">
                      <a:noFill/>
                      <a:miter lim="800000"/>
                      <a:headEnd/>
                      <a:tailEnd/>
                    </a:ln>
                  </pic:spPr>
                </pic:pic>
              </a:graphicData>
            </a:graphic>
          </wp:inline>
        </w:drawing>
      </w:r>
    </w:p>
    <w:p w:rsidR="006F0CA0" w:rsidRDefault="006F0CA0" w:rsidP="00AA42D7">
      <w:pPr>
        <w:tabs>
          <w:tab w:val="left" w:pos="0"/>
        </w:tabs>
        <w:spacing w:after="0" w:line="240" w:lineRule="auto"/>
        <w:jc w:val="both"/>
        <w:rPr>
          <w:rFonts w:ascii="Times New Roman" w:hAnsi="Times New Roman" w:cs="Times New Roman"/>
          <w:sz w:val="28"/>
          <w:szCs w:val="28"/>
        </w:rPr>
      </w:pPr>
    </w:p>
    <w:p w:rsidR="00733445" w:rsidRPr="00AA42D7" w:rsidRDefault="00733445" w:rsidP="00AA42D7">
      <w:pPr>
        <w:tabs>
          <w:tab w:val="left" w:pos="0"/>
        </w:tabs>
        <w:spacing w:after="0" w:line="240" w:lineRule="auto"/>
        <w:jc w:val="both"/>
        <w:rPr>
          <w:rFonts w:ascii="Times New Roman" w:hAnsi="Times New Roman" w:cs="Times New Roman"/>
          <w:sz w:val="28"/>
          <w:szCs w:val="28"/>
          <w:lang w:val="en-US"/>
        </w:rPr>
      </w:pPr>
      <w:r w:rsidRPr="00AA42D7">
        <w:rPr>
          <w:rFonts w:ascii="Times New Roman" w:hAnsi="Times New Roman" w:cs="Times New Roman"/>
          <w:sz w:val="28"/>
          <w:szCs w:val="28"/>
          <w:lang w:val="en-US"/>
        </w:rPr>
        <w:t>Table 10. Types and main parameters of electric motors</w:t>
      </w:r>
    </w:p>
    <w:p w:rsidR="00733445" w:rsidRPr="00AA42D7" w:rsidRDefault="00733445" w:rsidP="00AA42D7">
      <w:pPr>
        <w:tabs>
          <w:tab w:val="left" w:pos="0"/>
        </w:tabs>
        <w:spacing w:after="0" w:line="240" w:lineRule="auto"/>
        <w:rPr>
          <w:rFonts w:ascii="Times New Roman" w:hAnsi="Times New Roman" w:cs="Times New Roman"/>
          <w:sz w:val="28"/>
          <w:szCs w:val="28"/>
          <w:lang w:val="en-US"/>
        </w:rPr>
      </w:pPr>
      <w:r w:rsidRPr="00AA42D7">
        <w:rPr>
          <w:rFonts w:ascii="Times New Roman" w:hAnsi="Times New Roman" w:cs="Times New Roman"/>
          <w:noProof/>
          <w:sz w:val="28"/>
          <w:szCs w:val="28"/>
        </w:rPr>
        <w:drawing>
          <wp:inline distT="0" distB="0" distL="0" distR="0">
            <wp:extent cx="5798820" cy="2909331"/>
            <wp:effectExtent l="19050" t="0" r="0" b="0"/>
            <wp:docPr id="44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
                    <a:srcRect/>
                    <a:stretch>
                      <a:fillRect/>
                    </a:stretch>
                  </pic:blipFill>
                  <pic:spPr bwMode="auto">
                    <a:xfrm>
                      <a:off x="0" y="0"/>
                      <a:ext cx="5792626" cy="2906223"/>
                    </a:xfrm>
                    <a:prstGeom prst="rect">
                      <a:avLst/>
                    </a:prstGeom>
                    <a:noFill/>
                    <a:ln w="9525">
                      <a:noFill/>
                      <a:miter lim="800000"/>
                      <a:headEnd/>
                      <a:tailEnd/>
                    </a:ln>
                  </pic:spPr>
                </pic:pic>
              </a:graphicData>
            </a:graphic>
          </wp:inline>
        </w:drawing>
      </w:r>
    </w:p>
    <w:p w:rsidR="00733445" w:rsidRPr="00AA42D7" w:rsidRDefault="00733445" w:rsidP="00AA42D7">
      <w:pPr>
        <w:tabs>
          <w:tab w:val="left" w:pos="0"/>
        </w:tabs>
        <w:spacing w:after="0" w:line="240" w:lineRule="auto"/>
        <w:rPr>
          <w:rFonts w:ascii="Times New Roman" w:hAnsi="Times New Roman" w:cs="Times New Roman"/>
          <w:sz w:val="28"/>
          <w:szCs w:val="28"/>
          <w:lang w:val="en-US"/>
        </w:rPr>
      </w:pPr>
    </w:p>
    <w:p w:rsidR="006F0CA0" w:rsidRDefault="006F0CA0" w:rsidP="006F0CA0">
      <w:pPr>
        <w:widowControl w:val="0"/>
        <w:autoSpaceDE w:val="0"/>
        <w:autoSpaceDN w:val="0"/>
        <w:spacing w:after="0" w:line="240" w:lineRule="auto"/>
        <w:ind w:left="23"/>
        <w:rPr>
          <w:rFonts w:ascii="Times New Roman" w:hAnsi="Times New Roman" w:cs="Times New Roman"/>
          <w:b/>
          <w:sz w:val="28"/>
          <w:szCs w:val="28"/>
          <w:lang w:val="en-US"/>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F120FD" w:rsidRDefault="00F120FD" w:rsidP="00F120FD">
      <w:pPr>
        <w:numPr>
          <w:ilvl w:val="0"/>
          <w:numId w:val="35"/>
        </w:numPr>
        <w:tabs>
          <w:tab w:val="left" w:pos="318"/>
        </w:tabs>
        <w:spacing w:after="0" w:line="240" w:lineRule="auto"/>
        <w:ind w:left="0" w:firstLine="0"/>
        <w:rPr>
          <w:rFonts w:ascii="Times New Roman" w:hAnsi="Times New Roman" w:cs="Times New Roman"/>
          <w:sz w:val="28"/>
          <w:szCs w:val="28"/>
          <w:lang w:val="en-US"/>
        </w:rPr>
      </w:pPr>
      <w:r w:rsidRPr="006F3127">
        <w:rPr>
          <w:rFonts w:ascii="Times New Roman" w:hAnsi="Times New Roman" w:cs="Times New Roman"/>
          <w:sz w:val="28"/>
          <w:szCs w:val="28"/>
          <w:lang w:val="en-US"/>
        </w:rPr>
        <w:t>Determine the belt width.</w:t>
      </w:r>
    </w:p>
    <w:p w:rsidR="00F120FD" w:rsidRPr="006F3127" w:rsidRDefault="00F120FD" w:rsidP="00F120FD">
      <w:pPr>
        <w:numPr>
          <w:ilvl w:val="0"/>
          <w:numId w:val="35"/>
        </w:numPr>
        <w:tabs>
          <w:tab w:val="left" w:pos="318"/>
        </w:tabs>
        <w:spacing w:after="0" w:line="240" w:lineRule="auto"/>
        <w:ind w:left="0" w:firstLine="0"/>
        <w:rPr>
          <w:rFonts w:ascii="Times New Roman" w:hAnsi="Times New Roman" w:cs="Times New Roman"/>
          <w:sz w:val="28"/>
          <w:szCs w:val="28"/>
          <w:lang w:val="en-US"/>
        </w:rPr>
      </w:pPr>
      <w:r w:rsidRPr="006F3127">
        <w:rPr>
          <w:rFonts w:ascii="Times New Roman" w:hAnsi="Times New Roman" w:cs="Times New Roman"/>
          <w:sz w:val="28"/>
          <w:szCs w:val="28"/>
          <w:lang w:val="en-US"/>
        </w:rPr>
        <w:t>To calculate the power of the engine.</w:t>
      </w:r>
    </w:p>
    <w:p w:rsidR="007A200E" w:rsidRPr="00AA42D7" w:rsidRDefault="007A200E" w:rsidP="00AA42D7">
      <w:pPr>
        <w:spacing w:after="0" w:line="240" w:lineRule="auto"/>
        <w:jc w:val="center"/>
        <w:rPr>
          <w:rFonts w:ascii="Times New Roman" w:eastAsia="Times New Roman" w:hAnsi="Times New Roman" w:cs="Times New Roman"/>
          <w:b/>
          <w:sz w:val="28"/>
          <w:szCs w:val="28"/>
          <w:lang w:val="en-US"/>
        </w:rPr>
      </w:pPr>
      <w:r w:rsidRPr="00AA42D7">
        <w:rPr>
          <w:rFonts w:ascii="Times New Roman" w:hAnsi="Times New Roman" w:cs="Times New Roman"/>
          <w:b/>
          <w:sz w:val="28"/>
          <w:szCs w:val="28"/>
          <w:lang w:val="en-US"/>
        </w:rPr>
        <w:lastRenderedPageBreak/>
        <w:t>Practical work 23-24.</w:t>
      </w:r>
      <w:r w:rsidRPr="00AA42D7">
        <w:rPr>
          <w:rFonts w:ascii="Times New Roman" w:eastAsia="Times New Roman" w:hAnsi="Times New Roman" w:cs="Times New Roman"/>
          <w:b/>
          <w:sz w:val="28"/>
          <w:szCs w:val="28"/>
          <w:lang w:val="en-US"/>
        </w:rPr>
        <w:t xml:space="preserve"> </w:t>
      </w:r>
    </w:p>
    <w:p w:rsidR="007A200E" w:rsidRPr="00AA42D7" w:rsidRDefault="007A200E" w:rsidP="00AA42D7">
      <w:pPr>
        <w:pStyle w:val="a8"/>
        <w:spacing w:after="0" w:line="240" w:lineRule="auto"/>
        <w:jc w:val="center"/>
        <w:rPr>
          <w:rFonts w:ascii="Times New Roman" w:hAnsi="Times New Roman" w:cs="Times New Roman"/>
          <w:b/>
          <w:sz w:val="28"/>
          <w:szCs w:val="28"/>
          <w:lang w:val="en-US"/>
        </w:rPr>
      </w:pPr>
      <w:r w:rsidRPr="00AA42D7">
        <w:rPr>
          <w:rFonts w:ascii="Times New Roman" w:hAnsi="Times New Roman" w:cs="Times New Roman"/>
          <w:b/>
          <w:sz w:val="28"/>
          <w:szCs w:val="28"/>
          <w:lang w:val="en-US"/>
        </w:rPr>
        <w:t>Calculation of slings of lifting mechanisms.</w:t>
      </w:r>
    </w:p>
    <w:p w:rsidR="007A200E" w:rsidRPr="00AA42D7" w:rsidRDefault="007A200E" w:rsidP="00AA42D7">
      <w:pPr>
        <w:pStyle w:val="a8"/>
        <w:spacing w:after="0" w:line="240" w:lineRule="auto"/>
        <w:jc w:val="center"/>
        <w:rPr>
          <w:rFonts w:ascii="Times New Roman" w:hAnsi="Times New Roman" w:cs="Times New Roman"/>
          <w:b/>
          <w:sz w:val="28"/>
          <w:szCs w:val="28"/>
          <w:lang w:val="en-US"/>
        </w:rPr>
      </w:pPr>
    </w:p>
    <w:p w:rsidR="007A200E" w:rsidRPr="00AA42D7" w:rsidRDefault="007A200E" w:rsidP="00AA42D7">
      <w:pPr>
        <w:numPr>
          <w:ilvl w:val="0"/>
          <w:numId w:val="19"/>
        </w:numPr>
        <w:tabs>
          <w:tab w:val="left" w:pos="176"/>
          <w:tab w:val="left" w:pos="318"/>
        </w:tabs>
        <w:spacing w:after="0" w:line="240" w:lineRule="auto"/>
        <w:ind w:left="34" w:firstLine="0"/>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Determine the length of the sling leg. </w:t>
      </w:r>
    </w:p>
    <w:p w:rsidR="007A200E" w:rsidRPr="00AA42D7" w:rsidRDefault="007A200E" w:rsidP="00AA42D7">
      <w:pPr>
        <w:numPr>
          <w:ilvl w:val="0"/>
          <w:numId w:val="19"/>
        </w:numPr>
        <w:tabs>
          <w:tab w:val="left" w:pos="176"/>
          <w:tab w:val="left" w:pos="318"/>
        </w:tabs>
        <w:spacing w:after="0" w:line="240" w:lineRule="auto"/>
        <w:ind w:left="34" w:firstLine="0"/>
        <w:rPr>
          <w:rFonts w:ascii="Times New Roman" w:hAnsi="Times New Roman" w:cs="Times New Roman"/>
          <w:sz w:val="28"/>
          <w:szCs w:val="28"/>
          <w:lang w:val="en-US"/>
        </w:rPr>
      </w:pPr>
      <w:r w:rsidRPr="00AA42D7">
        <w:rPr>
          <w:rFonts w:ascii="Times New Roman" w:hAnsi="Times New Roman" w:cs="Times New Roman"/>
          <w:sz w:val="28"/>
          <w:szCs w:val="28"/>
          <w:lang w:val="en-US"/>
        </w:rPr>
        <w:t>Efforts in the sling leg.</w:t>
      </w:r>
    </w:p>
    <w:p w:rsidR="007A200E" w:rsidRPr="00AA42D7" w:rsidRDefault="007A200E" w:rsidP="00AA42D7">
      <w:pPr>
        <w:pStyle w:val="a8"/>
        <w:tabs>
          <w:tab w:val="left" w:pos="318"/>
        </w:tabs>
        <w:autoSpaceDE w:val="0"/>
        <w:autoSpaceDN w:val="0"/>
        <w:adjustRightInd w:val="0"/>
        <w:spacing w:after="0" w:line="240" w:lineRule="auto"/>
        <w:ind w:left="394"/>
        <w:jc w:val="both"/>
        <w:rPr>
          <w:rFonts w:ascii="Times New Roman" w:hAnsi="Times New Roman" w:cs="Times New Roman"/>
          <w:sz w:val="28"/>
          <w:szCs w:val="28"/>
          <w:lang w:val="en-US"/>
        </w:rPr>
      </w:pPr>
    </w:p>
    <w:p w:rsidR="007A200E" w:rsidRPr="00AA42D7" w:rsidRDefault="007A200E" w:rsidP="00AA42D7">
      <w:pPr>
        <w:tabs>
          <w:tab w:val="left" w:pos="318"/>
        </w:tabs>
        <w:spacing w:after="0" w:line="240" w:lineRule="auto"/>
        <w:rPr>
          <w:rFonts w:ascii="Times New Roman" w:hAnsi="Times New Roman" w:cs="Times New Roman"/>
          <w:sz w:val="28"/>
          <w:szCs w:val="28"/>
          <w:lang w:val="en-US"/>
        </w:rPr>
      </w:pPr>
      <w:r w:rsidRPr="00AA42D7">
        <w:rPr>
          <w:rFonts w:ascii="Times New Roman" w:hAnsi="Times New Roman" w:cs="Times New Roman"/>
          <w:b/>
          <w:sz w:val="28"/>
          <w:szCs w:val="28"/>
          <w:lang w:val="en-US"/>
        </w:rPr>
        <w:t>The aim:</w:t>
      </w:r>
      <w:r w:rsidRPr="00AA42D7">
        <w:rPr>
          <w:rFonts w:ascii="Times New Roman" w:hAnsi="Times New Roman" w:cs="Times New Roman"/>
          <w:sz w:val="28"/>
          <w:szCs w:val="28"/>
          <w:lang w:val="en-US"/>
        </w:rPr>
        <w:t xml:space="preserve"> to teach the students </w:t>
      </w:r>
      <w:r w:rsidRPr="00AA42D7">
        <w:rPr>
          <w:rFonts w:ascii="Times New Roman" w:eastAsia="Times New Roman" w:hAnsi="Times New Roman" w:cs="Times New Roman"/>
          <w:bCs/>
          <w:color w:val="000000"/>
          <w:sz w:val="28"/>
          <w:szCs w:val="28"/>
          <w:lang w:val="en-US"/>
        </w:rPr>
        <w:t xml:space="preserve">to </w:t>
      </w:r>
      <w:r w:rsidRPr="00AA42D7">
        <w:rPr>
          <w:rFonts w:ascii="Times New Roman" w:hAnsi="Times New Roman" w:cs="Times New Roman"/>
          <w:sz w:val="28"/>
          <w:szCs w:val="28"/>
          <w:lang w:val="en-US"/>
        </w:rPr>
        <w:t>calculate the slings of lifting mechanisms</w:t>
      </w:r>
      <w:r w:rsidRPr="00AA42D7">
        <w:rPr>
          <w:rFonts w:ascii="Times New Roman" w:eastAsia="Times New Roman" w:hAnsi="Times New Roman" w:cs="Times New Roman"/>
          <w:bCs/>
          <w:color w:val="000000"/>
          <w:sz w:val="28"/>
          <w:szCs w:val="28"/>
          <w:lang w:val="en-US"/>
        </w:rPr>
        <w:t>.</w:t>
      </w:r>
    </w:p>
    <w:p w:rsidR="007A200E" w:rsidRPr="00AA42D7" w:rsidRDefault="007A200E" w:rsidP="00AA42D7">
      <w:pPr>
        <w:shd w:val="clear" w:color="auto" w:fill="FFFFFF"/>
        <w:spacing w:after="0" w:line="240" w:lineRule="auto"/>
        <w:jc w:val="both"/>
        <w:rPr>
          <w:rFonts w:ascii="Times New Roman" w:eastAsia="Times New Roman" w:hAnsi="Times New Roman" w:cs="Times New Roman"/>
          <w:bCs/>
          <w:color w:val="000000"/>
          <w:sz w:val="28"/>
          <w:szCs w:val="28"/>
          <w:lang w:val="en-US"/>
        </w:rPr>
      </w:pPr>
    </w:p>
    <w:p w:rsidR="007A200E" w:rsidRPr="00AA42D7" w:rsidRDefault="007A200E" w:rsidP="00AA42D7">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AA42D7">
        <w:rPr>
          <w:rFonts w:ascii="Times New Roman" w:hAnsi="Times New Roman" w:cs="Times New Roman"/>
          <w:b/>
          <w:sz w:val="28"/>
          <w:szCs w:val="28"/>
          <w:lang w:val="en-US"/>
        </w:rPr>
        <w:t>Theoretical basis</w:t>
      </w:r>
      <w:r w:rsidRPr="00AA42D7">
        <w:rPr>
          <w:rFonts w:ascii="Times New Roman" w:hAnsi="Times New Roman" w:cs="Times New Roman"/>
          <w:sz w:val="28"/>
          <w:szCs w:val="28"/>
          <w:lang w:val="en-US"/>
        </w:rPr>
        <w:t>.</w:t>
      </w:r>
    </w:p>
    <w:p w:rsidR="007A200E" w:rsidRPr="00EC134D" w:rsidRDefault="0042792A" w:rsidP="00AA42D7">
      <w:pPr>
        <w:spacing w:after="0" w:line="240" w:lineRule="auto"/>
        <w:ind w:firstLine="425"/>
        <w:jc w:val="both"/>
        <w:rPr>
          <w:rFonts w:ascii="Times New Roman" w:eastAsia="Times New Roman" w:hAnsi="Times New Roman" w:cs="Times New Roman"/>
          <w:sz w:val="28"/>
          <w:szCs w:val="28"/>
          <w:lang w:val="en-US"/>
        </w:rPr>
      </w:pPr>
      <w:hyperlink r:id="rId199" w:history="1">
        <w:r w:rsidR="007A200E" w:rsidRPr="00AA42D7">
          <w:rPr>
            <w:rFonts w:ascii="Times New Roman" w:eastAsia="Times New Roman" w:hAnsi="Times New Roman" w:cs="Times New Roman"/>
            <w:sz w:val="28"/>
            <w:szCs w:val="28"/>
            <w:lang w:val="en-US"/>
          </w:rPr>
          <w:t>Lifting slings</w:t>
        </w:r>
      </w:hyperlink>
      <w:r w:rsidR="007A200E" w:rsidRPr="00AA42D7">
        <w:rPr>
          <w:rFonts w:ascii="Times New Roman" w:eastAsia="Times New Roman" w:hAnsi="Times New Roman" w:cs="Times New Roman"/>
          <w:sz w:val="28"/>
          <w:szCs w:val="28"/>
          <w:lang w:val="en-US"/>
        </w:rPr>
        <w:t>: one of the most commonly used types of lifting equipment, and an invaluable tool for completing lifts safely and efficiently. Lifting slings can be used with many other kinds of lifting equipment, increasing capacity and helping</w:t>
      </w:r>
      <w:r w:rsidR="007A200E" w:rsidRPr="00EC134D">
        <w:rPr>
          <w:rFonts w:ascii="Times New Roman" w:eastAsia="Times New Roman" w:hAnsi="Times New Roman" w:cs="Times New Roman"/>
          <w:sz w:val="28"/>
          <w:szCs w:val="28"/>
          <w:lang w:val="en-US"/>
        </w:rPr>
        <w:t xml:space="preserve"> to provide more support for a load.</w:t>
      </w:r>
    </w:p>
    <w:p w:rsidR="007A200E" w:rsidRPr="00EC134D" w:rsidRDefault="007A200E" w:rsidP="007A200E">
      <w:pPr>
        <w:spacing w:after="0" w:line="240" w:lineRule="auto"/>
        <w:ind w:firstLine="425"/>
        <w:jc w:val="both"/>
        <w:rPr>
          <w:rFonts w:ascii="Times New Roman" w:eastAsia="Times New Roman" w:hAnsi="Times New Roman" w:cs="Times New Roman"/>
          <w:sz w:val="28"/>
          <w:szCs w:val="28"/>
          <w:lang w:val="en-US"/>
        </w:rPr>
      </w:pPr>
      <w:r w:rsidRPr="00EC134D">
        <w:rPr>
          <w:rFonts w:ascii="Times New Roman" w:eastAsia="Times New Roman" w:hAnsi="Times New Roman" w:cs="Times New Roman"/>
          <w:sz w:val="28"/>
          <w:szCs w:val="28"/>
          <w:lang w:val="en-US"/>
        </w:rPr>
        <w:t xml:space="preserve">There are three main types of lifting slings that you can choose: chain slings, wire rope slings, and polyester slings. Here, </w:t>
      </w:r>
      <w:r>
        <w:rPr>
          <w:rFonts w:ascii="Times New Roman" w:eastAsia="Times New Roman" w:hAnsi="Times New Roman" w:cs="Times New Roman"/>
          <w:sz w:val="28"/>
          <w:szCs w:val="28"/>
          <w:lang w:val="en-US"/>
        </w:rPr>
        <w:t xml:space="preserve">it is considered </w:t>
      </w:r>
      <w:r w:rsidRPr="00EC134D">
        <w:rPr>
          <w:rFonts w:ascii="Times New Roman" w:eastAsia="Times New Roman" w:hAnsi="Times New Roman" w:cs="Times New Roman"/>
          <w:sz w:val="28"/>
          <w:szCs w:val="28"/>
          <w:lang w:val="en-US"/>
        </w:rPr>
        <w:t>how each type of sling is used, what t</w:t>
      </w:r>
      <w:r>
        <w:rPr>
          <w:rFonts w:ascii="Times New Roman" w:eastAsia="Times New Roman" w:hAnsi="Times New Roman" w:cs="Times New Roman"/>
          <w:sz w:val="28"/>
          <w:szCs w:val="28"/>
          <w:lang w:val="en-US"/>
        </w:rPr>
        <w:t>he differences are between them</w:t>
      </w:r>
      <w:r w:rsidRPr="00EC134D">
        <w:rPr>
          <w:rFonts w:ascii="Times New Roman" w:eastAsia="Times New Roman" w:hAnsi="Times New Roman" w:cs="Times New Roman"/>
          <w:sz w:val="28"/>
          <w:szCs w:val="28"/>
          <w:lang w:val="en-US"/>
        </w:rPr>
        <w:t>.</w:t>
      </w:r>
    </w:p>
    <w:p w:rsidR="007A200E" w:rsidRPr="007A200E" w:rsidRDefault="007A200E" w:rsidP="007A200E">
      <w:pPr>
        <w:spacing w:after="0" w:line="240" w:lineRule="auto"/>
        <w:ind w:firstLine="425"/>
        <w:jc w:val="both"/>
        <w:outlineLvl w:val="3"/>
        <w:rPr>
          <w:rFonts w:ascii="Times New Roman" w:eastAsia="Times New Roman" w:hAnsi="Times New Roman" w:cs="Times New Roman"/>
          <w:b/>
          <w:sz w:val="28"/>
          <w:szCs w:val="28"/>
          <w:lang w:val="en-US"/>
        </w:rPr>
      </w:pPr>
      <w:r w:rsidRPr="007A200E">
        <w:rPr>
          <w:rFonts w:ascii="Times New Roman" w:eastAsia="Times New Roman" w:hAnsi="Times New Roman" w:cs="Times New Roman"/>
          <w:b/>
          <w:sz w:val="28"/>
          <w:szCs w:val="28"/>
          <w:lang w:val="en-US"/>
        </w:rPr>
        <w:t>Chain slings</w:t>
      </w:r>
    </w:p>
    <w:p w:rsidR="007A200E" w:rsidRPr="00EC134D" w:rsidRDefault="007A200E" w:rsidP="007A200E">
      <w:pPr>
        <w:spacing w:after="0" w:line="240" w:lineRule="auto"/>
        <w:ind w:firstLine="425"/>
        <w:jc w:val="both"/>
        <w:rPr>
          <w:rFonts w:ascii="Times New Roman" w:eastAsia="Times New Roman" w:hAnsi="Times New Roman" w:cs="Times New Roman"/>
          <w:sz w:val="28"/>
          <w:szCs w:val="28"/>
          <w:lang w:val="en-US"/>
        </w:rPr>
      </w:pPr>
      <w:r w:rsidRPr="00EC134D">
        <w:rPr>
          <w:rFonts w:ascii="Times New Roman" w:eastAsia="Times New Roman" w:hAnsi="Times New Roman" w:cs="Times New Roman"/>
          <w:sz w:val="28"/>
          <w:szCs w:val="28"/>
          <w:lang w:val="en-US"/>
        </w:rPr>
        <w:t>Chain slings can be used for a variety of functions within construction and industry. You can select from 1,2,3 and 4-leg chain slings, with capacities of up to 35 tones. Some of the features you might select include:</w:t>
      </w:r>
    </w:p>
    <w:p w:rsidR="007A200E" w:rsidRPr="00EC134D" w:rsidRDefault="007A200E" w:rsidP="007A200E">
      <w:pPr>
        <w:spacing w:after="0" w:line="240" w:lineRule="auto"/>
        <w:ind w:firstLine="425"/>
        <w:jc w:val="both"/>
        <w:rPr>
          <w:rFonts w:ascii="Times New Roman" w:eastAsia="Times New Roman" w:hAnsi="Times New Roman" w:cs="Times New Roman"/>
          <w:sz w:val="28"/>
          <w:szCs w:val="28"/>
          <w:lang w:val="en-US"/>
        </w:rPr>
      </w:pPr>
      <w:r w:rsidRPr="00EC134D">
        <w:rPr>
          <w:rFonts w:ascii="Times New Roman" w:eastAsia="Times New Roman" w:hAnsi="Times New Roman" w:cs="Times New Roman"/>
          <w:sz w:val="28"/>
          <w:szCs w:val="28"/>
          <w:lang w:val="en-US"/>
        </w:rPr>
        <w:t>• C hooks</w:t>
      </w:r>
    </w:p>
    <w:p w:rsidR="007A200E" w:rsidRPr="00EC134D" w:rsidRDefault="007A200E" w:rsidP="007A200E">
      <w:pPr>
        <w:spacing w:after="0" w:line="240" w:lineRule="auto"/>
        <w:ind w:firstLine="425"/>
        <w:jc w:val="both"/>
        <w:rPr>
          <w:rFonts w:ascii="Times New Roman" w:eastAsia="Times New Roman" w:hAnsi="Times New Roman" w:cs="Times New Roman"/>
          <w:sz w:val="28"/>
          <w:szCs w:val="28"/>
          <w:lang w:val="en-US"/>
        </w:rPr>
      </w:pPr>
      <w:r w:rsidRPr="00EC134D">
        <w:rPr>
          <w:rFonts w:ascii="Times New Roman" w:eastAsia="Times New Roman" w:hAnsi="Times New Roman" w:cs="Times New Roman"/>
          <w:sz w:val="28"/>
          <w:szCs w:val="28"/>
          <w:lang w:val="en-US"/>
        </w:rPr>
        <w:t>• Self-locking hooks</w:t>
      </w:r>
    </w:p>
    <w:p w:rsidR="007A200E" w:rsidRPr="00EC134D" w:rsidRDefault="007A200E" w:rsidP="007A200E">
      <w:pPr>
        <w:spacing w:after="0" w:line="240" w:lineRule="auto"/>
        <w:ind w:firstLine="425"/>
        <w:jc w:val="both"/>
        <w:rPr>
          <w:rFonts w:ascii="Times New Roman" w:eastAsia="Times New Roman" w:hAnsi="Times New Roman" w:cs="Times New Roman"/>
          <w:sz w:val="28"/>
          <w:szCs w:val="28"/>
          <w:lang w:val="en-US"/>
        </w:rPr>
      </w:pPr>
      <w:r w:rsidRPr="00EC134D">
        <w:rPr>
          <w:rFonts w:ascii="Times New Roman" w:eastAsia="Times New Roman" w:hAnsi="Times New Roman" w:cs="Times New Roman"/>
          <w:sz w:val="28"/>
          <w:szCs w:val="28"/>
          <w:lang w:val="en-US"/>
        </w:rPr>
        <w:t>• Sling hooks with integrated safety catches</w:t>
      </w:r>
    </w:p>
    <w:p w:rsidR="007A200E" w:rsidRPr="00EC134D" w:rsidRDefault="007A200E" w:rsidP="007A200E">
      <w:pPr>
        <w:spacing w:after="0" w:line="240" w:lineRule="auto"/>
        <w:ind w:firstLine="425"/>
        <w:jc w:val="both"/>
        <w:rPr>
          <w:rFonts w:ascii="Times New Roman" w:eastAsia="Times New Roman" w:hAnsi="Times New Roman" w:cs="Times New Roman"/>
          <w:b/>
          <w:sz w:val="28"/>
          <w:szCs w:val="28"/>
          <w:lang w:val="en-US"/>
        </w:rPr>
      </w:pPr>
      <w:r w:rsidRPr="00EC134D">
        <w:rPr>
          <w:rFonts w:ascii="Times New Roman" w:eastAsia="Times New Roman" w:hAnsi="Times New Roman" w:cs="Times New Roman"/>
          <w:b/>
          <w:sz w:val="28"/>
          <w:szCs w:val="28"/>
          <w:lang w:val="en-US"/>
        </w:rPr>
        <w:t>Wire rope slings</w:t>
      </w:r>
    </w:p>
    <w:p w:rsidR="007A200E" w:rsidRPr="00EC134D" w:rsidRDefault="007A200E" w:rsidP="007A200E">
      <w:pPr>
        <w:spacing w:after="0" w:line="240" w:lineRule="auto"/>
        <w:ind w:firstLine="425"/>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There are </w:t>
      </w:r>
      <w:r w:rsidRPr="00EC134D">
        <w:rPr>
          <w:rFonts w:ascii="Times New Roman" w:eastAsia="Times New Roman" w:hAnsi="Times New Roman" w:cs="Times New Roman"/>
          <w:sz w:val="28"/>
          <w:szCs w:val="28"/>
          <w:lang w:val="en-US"/>
        </w:rPr>
        <w:t>wire rope slings that are single leg, 2 leg, 3 leg or 4 leg, with various end fittings. These can include soft eyes, thimble eyes and masterlinks (standard on any sling that has 2 legs or more.) Wire rope slings</w:t>
      </w:r>
      <w:r>
        <w:rPr>
          <w:rFonts w:ascii="Times New Roman" w:eastAsia="Times New Roman" w:hAnsi="Times New Roman" w:cs="Times New Roman"/>
          <w:sz w:val="28"/>
          <w:szCs w:val="28"/>
          <w:lang w:val="en-US"/>
        </w:rPr>
        <w:t xml:space="preserve"> </w:t>
      </w:r>
      <w:r w:rsidRPr="00EC134D">
        <w:rPr>
          <w:rFonts w:ascii="Times New Roman" w:eastAsia="Times New Roman" w:hAnsi="Times New Roman" w:cs="Times New Roman"/>
          <w:sz w:val="28"/>
          <w:szCs w:val="28"/>
          <w:lang w:val="en-US"/>
        </w:rPr>
        <w:t xml:space="preserve">can lift large capacities </w:t>
      </w:r>
      <w:r>
        <w:rPr>
          <w:rFonts w:ascii="Times New Roman" w:eastAsia="Times New Roman" w:hAnsi="Times New Roman" w:cs="Times New Roman"/>
          <w:sz w:val="28"/>
          <w:szCs w:val="28"/>
          <w:lang w:val="en-US"/>
        </w:rPr>
        <w:t>– up to 72.9 tones at</w:t>
      </w:r>
      <w:r w:rsidRPr="00EC134D">
        <w:rPr>
          <w:rFonts w:ascii="Times New Roman" w:eastAsia="Times New Roman" w:hAnsi="Times New Roman" w:cs="Times New Roman"/>
          <w:sz w:val="28"/>
          <w:szCs w:val="28"/>
          <w:lang w:val="en-US"/>
        </w:rPr>
        <w:t xml:space="preserve"> using </w:t>
      </w:r>
      <w:r>
        <w:rPr>
          <w:rFonts w:ascii="Times New Roman" w:eastAsia="Times New Roman" w:hAnsi="Times New Roman" w:cs="Times New Roman"/>
          <w:sz w:val="28"/>
          <w:szCs w:val="28"/>
          <w:lang w:val="en-US"/>
        </w:rPr>
        <w:t xml:space="preserve">of </w:t>
      </w:r>
      <w:r w:rsidRPr="00EC134D">
        <w:rPr>
          <w:rFonts w:ascii="Times New Roman" w:eastAsia="Times New Roman" w:hAnsi="Times New Roman" w:cs="Times New Roman"/>
          <w:sz w:val="28"/>
          <w:szCs w:val="28"/>
          <w:lang w:val="en-US"/>
        </w:rPr>
        <w:t>a 4-leg model.</w:t>
      </w:r>
    </w:p>
    <w:p w:rsidR="007A200E" w:rsidRPr="00EC134D" w:rsidRDefault="007A200E" w:rsidP="007A200E">
      <w:pPr>
        <w:spacing w:after="0" w:line="240" w:lineRule="auto"/>
        <w:ind w:firstLine="425"/>
        <w:jc w:val="both"/>
        <w:outlineLvl w:val="3"/>
        <w:rPr>
          <w:rFonts w:ascii="Times New Roman" w:eastAsia="Times New Roman" w:hAnsi="Times New Roman" w:cs="Times New Roman"/>
          <w:b/>
          <w:sz w:val="28"/>
          <w:szCs w:val="28"/>
          <w:lang w:val="en-US"/>
        </w:rPr>
      </w:pPr>
      <w:r w:rsidRPr="00EC134D">
        <w:rPr>
          <w:rFonts w:ascii="Times New Roman" w:eastAsia="Times New Roman" w:hAnsi="Times New Roman" w:cs="Times New Roman"/>
          <w:b/>
          <w:sz w:val="28"/>
          <w:szCs w:val="28"/>
          <w:lang w:val="en-US"/>
        </w:rPr>
        <w:t>Polyester slings</w:t>
      </w:r>
    </w:p>
    <w:p w:rsidR="007A200E" w:rsidRPr="00EC134D" w:rsidRDefault="007A200E" w:rsidP="007A200E">
      <w:pPr>
        <w:spacing w:after="0" w:line="240" w:lineRule="auto"/>
        <w:ind w:firstLine="425"/>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There are </w:t>
      </w:r>
      <w:r w:rsidRPr="00EC134D">
        <w:rPr>
          <w:rFonts w:ascii="Times New Roman" w:eastAsia="Times New Roman" w:hAnsi="Times New Roman" w:cs="Times New Roman"/>
          <w:sz w:val="28"/>
          <w:szCs w:val="28"/>
          <w:lang w:val="en-US"/>
        </w:rPr>
        <w:t>two types of polyester sling: webbing slings and round sli</w:t>
      </w:r>
      <w:r>
        <w:rPr>
          <w:rFonts w:ascii="Times New Roman" w:eastAsia="Times New Roman" w:hAnsi="Times New Roman" w:cs="Times New Roman"/>
          <w:sz w:val="28"/>
          <w:szCs w:val="28"/>
          <w:lang w:val="en-US"/>
        </w:rPr>
        <w:t>ngs. They can have up to a 200 ton</w:t>
      </w:r>
      <w:r w:rsidRPr="00EC134D">
        <w:rPr>
          <w:rFonts w:ascii="Times New Roman" w:eastAsia="Times New Roman" w:hAnsi="Times New Roman" w:cs="Times New Roman"/>
          <w:sz w:val="28"/>
          <w:szCs w:val="28"/>
          <w:lang w:val="en-US"/>
        </w:rPr>
        <w:t xml:space="preserve"> capacity, and can be up to 50 metres in length. </w:t>
      </w:r>
    </w:p>
    <w:p w:rsidR="007A200E"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p>
    <w:p w:rsidR="007A200E" w:rsidRPr="00415F5C" w:rsidRDefault="007A200E" w:rsidP="007A200E">
      <w:pPr>
        <w:shd w:val="clear" w:color="auto" w:fill="FFFFFF"/>
        <w:tabs>
          <w:tab w:val="left" w:pos="918"/>
        </w:tabs>
        <w:spacing w:after="0" w:line="240" w:lineRule="auto"/>
        <w:ind w:right="40" w:firstLine="426"/>
        <w:jc w:val="both"/>
        <w:rPr>
          <w:rFonts w:ascii="Times New Roman" w:hAnsi="Times New Roman" w:cs="Times New Roman"/>
          <w:b/>
          <w:sz w:val="28"/>
          <w:szCs w:val="28"/>
          <w:lang w:val="en-US"/>
        </w:rPr>
      </w:pPr>
      <w:r w:rsidRPr="00415F5C">
        <w:rPr>
          <w:rFonts w:ascii="Times New Roman" w:hAnsi="Times New Roman" w:cs="Times New Roman"/>
          <w:b/>
          <w:sz w:val="28"/>
          <w:szCs w:val="28"/>
          <w:lang w:val="en-US"/>
        </w:rPr>
        <w:t xml:space="preserve">Selecting the Right Slings </w:t>
      </w:r>
    </w:p>
    <w:p w:rsidR="007A200E" w:rsidRPr="00415F5C" w:rsidRDefault="007A200E" w:rsidP="007A200E">
      <w:pPr>
        <w:shd w:val="clear" w:color="auto" w:fill="FFFFFF"/>
        <w:tabs>
          <w:tab w:val="left" w:pos="918"/>
        </w:tabs>
        <w:spacing w:after="0" w:line="240" w:lineRule="auto"/>
        <w:ind w:right="40" w:firstLine="426"/>
        <w:jc w:val="both"/>
        <w:rPr>
          <w:rFonts w:ascii="Times New Roman" w:hAnsi="Times New Roman" w:cs="Times New Roman"/>
          <w:sz w:val="28"/>
          <w:szCs w:val="28"/>
          <w:lang w:val="en-US"/>
        </w:rPr>
      </w:pPr>
      <w:r w:rsidRPr="00415F5C">
        <w:rPr>
          <w:rFonts w:ascii="Times New Roman" w:hAnsi="Times New Roman" w:cs="Times New Roman"/>
          <w:sz w:val="28"/>
          <w:szCs w:val="28"/>
          <w:lang w:val="en-US"/>
        </w:rPr>
        <w:t xml:space="preserve">When selecting the safe working load of slings a number of factors will reduce the sling’s capabilities and therefore they need to be de-rated. </w:t>
      </w:r>
    </w:p>
    <w:p w:rsidR="007A200E" w:rsidRPr="00EC134D" w:rsidRDefault="007A200E" w:rsidP="007A200E">
      <w:pPr>
        <w:shd w:val="clear" w:color="auto" w:fill="FFFFFF"/>
        <w:tabs>
          <w:tab w:val="left" w:pos="918"/>
        </w:tabs>
        <w:spacing w:after="0" w:line="240" w:lineRule="auto"/>
        <w:ind w:right="40" w:firstLine="426"/>
        <w:jc w:val="both"/>
        <w:rPr>
          <w:rFonts w:ascii="Times New Roman" w:hAnsi="Times New Roman" w:cs="Times New Roman"/>
          <w:i/>
          <w:sz w:val="28"/>
          <w:szCs w:val="28"/>
          <w:lang w:val="en-US"/>
        </w:rPr>
      </w:pPr>
      <w:r w:rsidRPr="00EC134D">
        <w:rPr>
          <w:rFonts w:ascii="Times New Roman" w:hAnsi="Times New Roman" w:cs="Times New Roman"/>
          <w:i/>
          <w:sz w:val="28"/>
          <w:szCs w:val="28"/>
          <w:lang w:val="en-US"/>
        </w:rPr>
        <w:t xml:space="preserve">Working Load Limits according to the standard (Uniform Load) method of rating. </w:t>
      </w:r>
    </w:p>
    <w:p w:rsidR="007A200E" w:rsidRPr="00415F5C" w:rsidRDefault="007A200E" w:rsidP="007A200E">
      <w:pPr>
        <w:shd w:val="clear" w:color="auto" w:fill="FFFFFF"/>
        <w:tabs>
          <w:tab w:val="left" w:pos="918"/>
        </w:tabs>
        <w:spacing w:after="0" w:line="240" w:lineRule="auto"/>
        <w:ind w:right="40" w:firstLine="426"/>
        <w:jc w:val="both"/>
        <w:rPr>
          <w:rFonts w:ascii="Times New Roman" w:hAnsi="Times New Roman" w:cs="Times New Roman"/>
          <w:sz w:val="28"/>
          <w:szCs w:val="28"/>
          <w:lang w:val="en-US"/>
        </w:rPr>
      </w:pPr>
      <w:r w:rsidRPr="00415F5C">
        <w:rPr>
          <w:rFonts w:ascii="Times New Roman" w:hAnsi="Times New Roman" w:cs="Times New Roman"/>
          <w:sz w:val="28"/>
          <w:szCs w:val="28"/>
          <w:lang w:val="en-US"/>
        </w:rPr>
        <w:t xml:space="preserve">If chain slings are to be used in more demanding conditions (e.g. high temperature, asymmetric load distribution, edge load, impact/shock loads) the maximum load capacity values must be reduced by the load factors. </w:t>
      </w:r>
    </w:p>
    <w:p w:rsidR="007A200E" w:rsidRPr="00415F5C" w:rsidRDefault="007A200E" w:rsidP="007A200E">
      <w:pPr>
        <w:shd w:val="clear" w:color="auto" w:fill="FFFFFF"/>
        <w:tabs>
          <w:tab w:val="left" w:pos="918"/>
        </w:tabs>
        <w:spacing w:after="0" w:line="240" w:lineRule="auto"/>
        <w:ind w:right="40" w:firstLine="426"/>
        <w:jc w:val="both"/>
        <w:rPr>
          <w:rFonts w:ascii="Times New Roman" w:hAnsi="Times New Roman" w:cs="Times New Roman"/>
          <w:sz w:val="28"/>
          <w:szCs w:val="28"/>
          <w:lang w:val="en-US"/>
        </w:rPr>
      </w:pPr>
      <w:r w:rsidRPr="00415F5C">
        <w:rPr>
          <w:rFonts w:ascii="Times New Roman" w:hAnsi="Times New Roman" w:cs="Times New Roman"/>
          <w:sz w:val="28"/>
          <w:szCs w:val="28"/>
          <w:lang w:val="en-US"/>
        </w:rPr>
        <w:t xml:space="preserve">Where slings and other lifting equipment are used more than 8 hours per day over a 40 hour week, consider reducing frequency of thorough examination from 6 monthly to 3 monthly. </w:t>
      </w:r>
    </w:p>
    <w:p w:rsidR="007A200E" w:rsidRPr="00415F5C" w:rsidRDefault="007A200E" w:rsidP="007A200E">
      <w:pPr>
        <w:shd w:val="clear" w:color="auto" w:fill="FFFFFF"/>
        <w:tabs>
          <w:tab w:val="left" w:pos="918"/>
        </w:tabs>
        <w:spacing w:after="0" w:line="240" w:lineRule="auto"/>
        <w:ind w:right="40" w:firstLine="426"/>
        <w:jc w:val="both"/>
        <w:rPr>
          <w:rFonts w:ascii="Times New Roman" w:hAnsi="Times New Roman" w:cs="Times New Roman"/>
          <w:sz w:val="28"/>
          <w:szCs w:val="28"/>
          <w:lang w:val="en-US"/>
        </w:rPr>
      </w:pPr>
      <w:r w:rsidRPr="00415F5C">
        <w:rPr>
          <w:rFonts w:ascii="Times New Roman" w:hAnsi="Times New Roman" w:cs="Times New Roman"/>
          <w:b/>
          <w:sz w:val="28"/>
          <w:szCs w:val="28"/>
          <w:lang w:val="en-US"/>
        </w:rPr>
        <w:lastRenderedPageBreak/>
        <w:t>Load Cells</w:t>
      </w:r>
      <w:r w:rsidRPr="00415F5C">
        <w:rPr>
          <w:rFonts w:ascii="Times New Roman" w:hAnsi="Times New Roman" w:cs="Times New Roman"/>
          <w:sz w:val="28"/>
          <w:szCs w:val="28"/>
          <w:lang w:val="en-US"/>
        </w:rPr>
        <w:t xml:space="preserve">    - where unable to calculate an accurate weight of the load or when tandem lifting, strongly consider the use of a load cell to monitor the loading being applied to each crane during the lift. </w:t>
      </w:r>
    </w:p>
    <w:p w:rsidR="007A200E" w:rsidRPr="00415F5C" w:rsidRDefault="007A200E" w:rsidP="007A200E">
      <w:pPr>
        <w:shd w:val="clear" w:color="auto" w:fill="FFFFFF"/>
        <w:tabs>
          <w:tab w:val="left" w:pos="918"/>
        </w:tabs>
        <w:spacing w:after="0" w:line="240" w:lineRule="auto"/>
        <w:ind w:right="40" w:firstLine="426"/>
        <w:jc w:val="both"/>
        <w:rPr>
          <w:rFonts w:ascii="Times New Roman" w:hAnsi="Times New Roman" w:cs="Times New Roman"/>
          <w:sz w:val="28"/>
          <w:szCs w:val="28"/>
          <w:lang w:val="en-US"/>
        </w:rPr>
      </w:pPr>
      <w:r w:rsidRPr="00415F5C">
        <w:rPr>
          <w:rFonts w:ascii="Times New Roman" w:hAnsi="Times New Roman" w:cs="Times New Roman"/>
          <w:sz w:val="28"/>
          <w:szCs w:val="28"/>
          <w:lang w:val="en-US"/>
        </w:rPr>
        <w:t xml:space="preserve">Note:  when slings are used in choke hitch the Working Load Limit should be reduced by 20%. </w:t>
      </w:r>
    </w:p>
    <w:p w:rsidR="007A200E" w:rsidRPr="00FD3F80"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p>
    <w:p w:rsidR="007A200E" w:rsidRPr="00C93D77" w:rsidRDefault="007A200E" w:rsidP="007A200E">
      <w:pPr>
        <w:shd w:val="clear" w:color="auto" w:fill="FFFFFF"/>
        <w:tabs>
          <w:tab w:val="left" w:pos="918"/>
        </w:tabs>
        <w:spacing w:after="0" w:line="240" w:lineRule="auto"/>
        <w:ind w:right="40" w:firstLine="426"/>
        <w:jc w:val="both"/>
        <w:rPr>
          <w:rFonts w:ascii="Times New Roman" w:hAnsi="Times New Roman" w:cs="Times New Roman"/>
          <w:sz w:val="28"/>
          <w:szCs w:val="28"/>
          <w:lang w:val="en-US"/>
        </w:rPr>
      </w:pPr>
      <w:r w:rsidRPr="00C93D77">
        <w:rPr>
          <w:rFonts w:ascii="Times New Roman" w:hAnsi="Times New Roman" w:cs="Times New Roman"/>
          <w:sz w:val="28"/>
          <w:szCs w:val="28"/>
          <w:lang w:val="en-US"/>
        </w:rPr>
        <w:t xml:space="preserve">The choice of slings begins </w:t>
      </w:r>
      <w:r>
        <w:rPr>
          <w:rFonts w:ascii="Times New Roman" w:hAnsi="Times New Roman" w:cs="Times New Roman"/>
          <w:sz w:val="28"/>
          <w:szCs w:val="28"/>
          <w:lang w:val="en-US"/>
        </w:rPr>
        <w:t xml:space="preserve">from the </w:t>
      </w:r>
      <w:r w:rsidRPr="00C93D77">
        <w:rPr>
          <w:rFonts w:ascii="Times New Roman" w:hAnsi="Times New Roman" w:cs="Times New Roman"/>
          <w:sz w:val="28"/>
          <w:szCs w:val="28"/>
          <w:lang w:val="en-US"/>
        </w:rPr>
        <w:t>determin</w:t>
      </w:r>
      <w:r>
        <w:rPr>
          <w:rFonts w:ascii="Times New Roman" w:hAnsi="Times New Roman" w:cs="Times New Roman"/>
          <w:sz w:val="28"/>
          <w:szCs w:val="28"/>
          <w:lang w:val="en-US"/>
        </w:rPr>
        <w:t>ation of</w:t>
      </w:r>
      <w:r w:rsidRPr="00C93D77">
        <w:rPr>
          <w:rFonts w:ascii="Times New Roman" w:hAnsi="Times New Roman" w:cs="Times New Roman"/>
          <w:sz w:val="28"/>
          <w:szCs w:val="28"/>
          <w:lang w:val="en-US"/>
        </w:rPr>
        <w:t xml:space="preserve"> the weight of the load and the location of its center of gravity. If there are no such symbols on the </w:t>
      </w:r>
      <w:r>
        <w:rPr>
          <w:rFonts w:ascii="Times New Roman" w:hAnsi="Times New Roman" w:cs="Times New Roman"/>
          <w:sz w:val="28"/>
          <w:szCs w:val="28"/>
          <w:lang w:val="en-US"/>
        </w:rPr>
        <w:t>load</w:t>
      </w:r>
      <w:r w:rsidRPr="00C93D77">
        <w:rPr>
          <w:rFonts w:ascii="Times New Roman" w:hAnsi="Times New Roman" w:cs="Times New Roman"/>
          <w:sz w:val="28"/>
          <w:szCs w:val="28"/>
          <w:lang w:val="en-US"/>
        </w:rPr>
        <w:t>, then you need to check these parameters with</w:t>
      </w:r>
      <w:r>
        <w:rPr>
          <w:rFonts w:ascii="Times New Roman" w:hAnsi="Times New Roman" w:cs="Times New Roman"/>
          <w:sz w:val="28"/>
          <w:szCs w:val="28"/>
          <w:lang w:val="en-US"/>
        </w:rPr>
        <w:t xml:space="preserve"> the person responsible for </w:t>
      </w:r>
      <w:r w:rsidRPr="00C93D77">
        <w:rPr>
          <w:rFonts w:ascii="Times New Roman" w:hAnsi="Times New Roman" w:cs="Times New Roman"/>
          <w:sz w:val="28"/>
          <w:szCs w:val="28"/>
          <w:lang w:val="en-US"/>
        </w:rPr>
        <w:t>lifting operations</w:t>
      </w:r>
      <w:r>
        <w:rPr>
          <w:rFonts w:ascii="Times New Roman" w:hAnsi="Times New Roman" w:cs="Times New Roman"/>
          <w:sz w:val="28"/>
          <w:szCs w:val="28"/>
          <w:lang w:val="en-US"/>
        </w:rPr>
        <w:t xml:space="preserve"> carrying out</w:t>
      </w:r>
      <w:r w:rsidRPr="00C93D77">
        <w:rPr>
          <w:rFonts w:ascii="Times New Roman" w:hAnsi="Times New Roman" w:cs="Times New Roman"/>
          <w:sz w:val="28"/>
          <w:szCs w:val="28"/>
          <w:lang w:val="en-US"/>
        </w:rPr>
        <w:t xml:space="preserve">. In all cases, make sure that the load to be moved can be lifted by the lifting equipment at your disposal. Having determined the weight of the load being lifted and the location of the center of gravity, then </w:t>
      </w:r>
      <w:r>
        <w:rPr>
          <w:rFonts w:ascii="Times New Roman" w:hAnsi="Times New Roman" w:cs="Times New Roman"/>
          <w:sz w:val="28"/>
          <w:szCs w:val="28"/>
          <w:lang w:val="en-US"/>
        </w:rPr>
        <w:t xml:space="preserve">it is necessary to </w:t>
      </w:r>
      <w:r w:rsidRPr="00C93D77">
        <w:rPr>
          <w:rFonts w:ascii="Times New Roman" w:hAnsi="Times New Roman" w:cs="Times New Roman"/>
          <w:sz w:val="28"/>
          <w:szCs w:val="28"/>
          <w:lang w:val="en-US"/>
        </w:rPr>
        <w:t xml:space="preserve">determine the number of places of </w:t>
      </w:r>
      <w:r w:rsidRPr="00542F7E">
        <w:rPr>
          <w:rFonts w:ascii="Times New Roman" w:hAnsi="Times New Roman" w:cs="Times New Roman"/>
          <w:sz w:val="28"/>
          <w:szCs w:val="28"/>
          <w:lang w:val="en-US"/>
        </w:rPr>
        <w:t>slinging</w:t>
      </w:r>
      <w:r w:rsidRPr="00C93D77">
        <w:rPr>
          <w:rFonts w:ascii="Times New Roman" w:hAnsi="Times New Roman" w:cs="Times New Roman"/>
          <w:sz w:val="28"/>
          <w:szCs w:val="28"/>
          <w:lang w:val="en-US"/>
        </w:rPr>
        <w:t xml:space="preserve"> and their location in such a way that the load could not tip over or turn around on its own. From this </w:t>
      </w:r>
      <w:r w:rsidRPr="00542F7E">
        <w:rPr>
          <w:rFonts w:ascii="Times New Roman" w:hAnsi="Times New Roman" w:cs="Times New Roman"/>
          <w:sz w:val="28"/>
          <w:szCs w:val="28"/>
          <w:lang w:val="en-US"/>
        </w:rPr>
        <w:t>consideration</w:t>
      </w:r>
      <w:r w:rsidRPr="00C93D77">
        <w:rPr>
          <w:rFonts w:ascii="Times New Roman" w:hAnsi="Times New Roman" w:cs="Times New Roman"/>
          <w:sz w:val="28"/>
          <w:szCs w:val="28"/>
          <w:lang w:val="en-US"/>
        </w:rPr>
        <w:t xml:space="preserve">, choose a sling or a suitable load-handling device. At the same time, you should </w:t>
      </w:r>
      <w:r>
        <w:rPr>
          <w:rFonts w:ascii="Times New Roman" w:hAnsi="Times New Roman" w:cs="Times New Roman"/>
          <w:sz w:val="28"/>
          <w:szCs w:val="28"/>
          <w:lang w:val="en-US"/>
        </w:rPr>
        <w:t xml:space="preserve">take into account </w:t>
      </w:r>
      <w:r w:rsidRPr="00C93D77">
        <w:rPr>
          <w:rFonts w:ascii="Times New Roman" w:hAnsi="Times New Roman" w:cs="Times New Roman"/>
          <w:sz w:val="28"/>
          <w:szCs w:val="28"/>
          <w:lang w:val="en-US"/>
        </w:rPr>
        <w:t>the length of the selected multi-branch sling load-grabbing device.</w:t>
      </w:r>
    </w:p>
    <w:p w:rsidR="007A200E" w:rsidRPr="00C93D77" w:rsidRDefault="007A200E" w:rsidP="007A200E">
      <w:pPr>
        <w:shd w:val="clear" w:color="auto" w:fill="FFFFFF"/>
        <w:tabs>
          <w:tab w:val="left" w:pos="918"/>
        </w:tabs>
        <w:spacing w:after="0" w:line="240" w:lineRule="auto"/>
        <w:ind w:right="40"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At selection of the </w:t>
      </w:r>
      <w:r w:rsidRPr="00C93D77">
        <w:rPr>
          <w:rFonts w:ascii="Times New Roman" w:hAnsi="Times New Roman" w:cs="Times New Roman"/>
          <w:sz w:val="28"/>
          <w:szCs w:val="28"/>
          <w:lang w:val="en-US"/>
        </w:rPr>
        <w:t xml:space="preserve">sling </w:t>
      </w:r>
      <w:r>
        <w:rPr>
          <w:rFonts w:ascii="Times New Roman" w:hAnsi="Times New Roman" w:cs="Times New Roman"/>
          <w:sz w:val="28"/>
          <w:szCs w:val="28"/>
          <w:lang w:val="en-US"/>
        </w:rPr>
        <w:t>length it</w:t>
      </w:r>
      <w:r w:rsidRPr="00C93D77">
        <w:rPr>
          <w:rFonts w:ascii="Times New Roman" w:hAnsi="Times New Roman" w:cs="Times New Roman"/>
          <w:sz w:val="28"/>
          <w:szCs w:val="28"/>
          <w:lang w:val="en-US"/>
        </w:rPr>
        <w:t xml:space="preserve"> should be assumed that at small length the angle between branches of the </w:t>
      </w:r>
      <w:r w:rsidRPr="00D61493">
        <w:rPr>
          <w:rFonts w:ascii="Times New Roman" w:hAnsi="Times New Roman" w:cs="Times New Roman"/>
          <w:sz w:val="28"/>
          <w:szCs w:val="28"/>
          <w:lang w:val="en-US"/>
        </w:rPr>
        <w:t>sling</w:t>
      </w:r>
      <w:r w:rsidRPr="00C93D77">
        <w:rPr>
          <w:rFonts w:ascii="Times New Roman" w:hAnsi="Times New Roman" w:cs="Times New Roman"/>
          <w:sz w:val="28"/>
          <w:szCs w:val="28"/>
          <w:lang w:val="en-US"/>
        </w:rPr>
        <w:t xml:space="preserve"> will be </w:t>
      </w:r>
      <w:r>
        <w:rPr>
          <w:rFonts w:ascii="Times New Roman" w:hAnsi="Times New Roman" w:cs="Times New Roman"/>
          <w:sz w:val="28"/>
          <w:szCs w:val="28"/>
          <w:lang w:val="en-US"/>
        </w:rPr>
        <w:t xml:space="preserve">more than </w:t>
      </w:r>
      <w:r w:rsidRPr="00C93D77">
        <w:rPr>
          <w:rFonts w:ascii="Times New Roman" w:hAnsi="Times New Roman" w:cs="Times New Roman"/>
          <w:sz w:val="28"/>
          <w:szCs w:val="28"/>
          <w:lang w:val="en-US"/>
        </w:rPr>
        <w:t xml:space="preserve">90°, and at great length the height of the </w:t>
      </w:r>
      <w:r>
        <w:rPr>
          <w:rFonts w:ascii="Times New Roman" w:hAnsi="Times New Roman" w:cs="Times New Roman"/>
          <w:sz w:val="28"/>
          <w:szCs w:val="28"/>
          <w:lang w:val="en-US"/>
        </w:rPr>
        <w:t xml:space="preserve">load </w:t>
      </w:r>
      <w:r w:rsidRPr="00C93D77">
        <w:rPr>
          <w:rFonts w:ascii="Times New Roman" w:hAnsi="Times New Roman" w:cs="Times New Roman"/>
          <w:sz w:val="28"/>
          <w:szCs w:val="28"/>
          <w:lang w:val="en-US"/>
        </w:rPr>
        <w:t>lift</w:t>
      </w:r>
      <w:r>
        <w:rPr>
          <w:rFonts w:ascii="Times New Roman" w:hAnsi="Times New Roman" w:cs="Times New Roman"/>
          <w:sz w:val="28"/>
          <w:szCs w:val="28"/>
          <w:lang w:val="en-US"/>
        </w:rPr>
        <w:t>ing is lost</w:t>
      </w:r>
      <w:r w:rsidRPr="00C93D77">
        <w:rPr>
          <w:rFonts w:ascii="Times New Roman" w:hAnsi="Times New Roman" w:cs="Times New Roman"/>
          <w:sz w:val="28"/>
          <w:szCs w:val="28"/>
          <w:lang w:val="en-US"/>
        </w:rPr>
        <w:t xml:space="preserve"> and there is a possibility of </w:t>
      </w:r>
      <w:r>
        <w:rPr>
          <w:rFonts w:ascii="Times New Roman" w:hAnsi="Times New Roman" w:cs="Times New Roman"/>
          <w:sz w:val="28"/>
          <w:szCs w:val="28"/>
          <w:lang w:val="en-US"/>
        </w:rPr>
        <w:t xml:space="preserve">its </w:t>
      </w:r>
      <w:r w:rsidRPr="00C93D77">
        <w:rPr>
          <w:rFonts w:ascii="Times New Roman" w:hAnsi="Times New Roman" w:cs="Times New Roman"/>
          <w:sz w:val="28"/>
          <w:szCs w:val="28"/>
          <w:lang w:val="en-US"/>
        </w:rPr>
        <w:t>torsion. The optimal angles between the branches of the slings are within 60-90° (Fig.1).</w:t>
      </w:r>
    </w:p>
    <w:p w:rsidR="007A200E" w:rsidRPr="00C93D77" w:rsidRDefault="007A200E" w:rsidP="007A200E">
      <w:pPr>
        <w:shd w:val="clear" w:color="auto" w:fill="FFFFFF"/>
        <w:tabs>
          <w:tab w:val="left" w:pos="918"/>
        </w:tabs>
        <w:spacing w:after="0" w:line="240" w:lineRule="auto"/>
        <w:ind w:right="40"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At </w:t>
      </w:r>
      <w:r w:rsidRPr="00C93D77">
        <w:rPr>
          <w:rFonts w:ascii="Times New Roman" w:hAnsi="Times New Roman" w:cs="Times New Roman"/>
          <w:sz w:val="28"/>
          <w:szCs w:val="28"/>
          <w:lang w:val="en-US"/>
        </w:rPr>
        <w:t xml:space="preserve">choosing </w:t>
      </w:r>
      <w:r>
        <w:rPr>
          <w:rFonts w:ascii="Times New Roman" w:hAnsi="Times New Roman" w:cs="Times New Roman"/>
          <w:sz w:val="28"/>
          <w:szCs w:val="28"/>
          <w:lang w:val="en-US"/>
        </w:rPr>
        <w:t>of slings it s</w:t>
      </w:r>
      <w:r w:rsidRPr="00C93D77">
        <w:rPr>
          <w:rFonts w:ascii="Times New Roman" w:hAnsi="Times New Roman" w:cs="Times New Roman"/>
          <w:sz w:val="28"/>
          <w:szCs w:val="28"/>
          <w:lang w:val="en-US"/>
        </w:rPr>
        <w:t xml:space="preserve">hould </w:t>
      </w:r>
      <w:r>
        <w:rPr>
          <w:rFonts w:ascii="Times New Roman" w:hAnsi="Times New Roman" w:cs="Times New Roman"/>
          <w:sz w:val="28"/>
          <w:szCs w:val="28"/>
          <w:lang w:val="en-US"/>
        </w:rPr>
        <w:t xml:space="preserve">be </w:t>
      </w:r>
      <w:r w:rsidRPr="00C93D77">
        <w:rPr>
          <w:rFonts w:ascii="Times New Roman" w:hAnsi="Times New Roman" w:cs="Times New Roman"/>
          <w:sz w:val="28"/>
          <w:szCs w:val="28"/>
          <w:lang w:val="en-US"/>
        </w:rPr>
        <w:t>also determine</w:t>
      </w:r>
      <w:r>
        <w:rPr>
          <w:rFonts w:ascii="Times New Roman" w:hAnsi="Times New Roman" w:cs="Times New Roman"/>
          <w:sz w:val="28"/>
          <w:szCs w:val="28"/>
          <w:lang w:val="en-US"/>
        </w:rPr>
        <w:t>d</w:t>
      </w:r>
      <w:r w:rsidRPr="00C93D7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from </w:t>
      </w:r>
      <w:r w:rsidRPr="00C93D77">
        <w:rPr>
          <w:rFonts w:ascii="Times New Roman" w:hAnsi="Times New Roman" w:cs="Times New Roman"/>
          <w:sz w:val="28"/>
          <w:szCs w:val="28"/>
          <w:lang w:val="en-US"/>
        </w:rPr>
        <w:t xml:space="preserve">which elements </w:t>
      </w:r>
      <w:r>
        <w:rPr>
          <w:rFonts w:ascii="Times New Roman" w:hAnsi="Times New Roman" w:cs="Times New Roman"/>
          <w:sz w:val="28"/>
          <w:szCs w:val="28"/>
          <w:lang w:val="en-US"/>
        </w:rPr>
        <w:t>the</w:t>
      </w:r>
      <w:r w:rsidRPr="00C93D77">
        <w:rPr>
          <w:rFonts w:ascii="Times New Roman" w:hAnsi="Times New Roman" w:cs="Times New Roman"/>
          <w:sz w:val="28"/>
          <w:szCs w:val="28"/>
          <w:lang w:val="en-US"/>
        </w:rPr>
        <w:t xml:space="preserve"> flexible part of the sling </w:t>
      </w:r>
      <w:r>
        <w:rPr>
          <w:rFonts w:ascii="Times New Roman" w:hAnsi="Times New Roman" w:cs="Times New Roman"/>
          <w:sz w:val="28"/>
          <w:szCs w:val="28"/>
          <w:lang w:val="en-US"/>
        </w:rPr>
        <w:t xml:space="preserve">should be </w:t>
      </w:r>
      <w:r w:rsidRPr="00C93D77">
        <w:rPr>
          <w:rFonts w:ascii="Times New Roman" w:hAnsi="Times New Roman" w:cs="Times New Roman"/>
          <w:sz w:val="28"/>
          <w:szCs w:val="28"/>
          <w:lang w:val="en-US"/>
        </w:rPr>
        <w:t>consist</w:t>
      </w:r>
      <w:r>
        <w:rPr>
          <w:rFonts w:ascii="Times New Roman" w:hAnsi="Times New Roman" w:cs="Times New Roman"/>
          <w:sz w:val="28"/>
          <w:szCs w:val="28"/>
          <w:lang w:val="en-US"/>
        </w:rPr>
        <w:t>ed</w:t>
      </w:r>
      <w:r w:rsidRPr="00C93D77">
        <w:rPr>
          <w:rFonts w:ascii="Times New Roman" w:hAnsi="Times New Roman" w:cs="Times New Roman"/>
          <w:sz w:val="28"/>
          <w:szCs w:val="28"/>
          <w:lang w:val="en-US"/>
        </w:rPr>
        <w:t xml:space="preserve"> of (steel rope or chain,</w:t>
      </w:r>
      <w:r>
        <w:rPr>
          <w:rFonts w:ascii="Times New Roman" w:hAnsi="Times New Roman" w:cs="Times New Roman"/>
          <w:sz w:val="28"/>
          <w:szCs w:val="28"/>
          <w:lang w:val="en-US"/>
        </w:rPr>
        <w:t xml:space="preserve"> or other type of rigid slings)</w:t>
      </w:r>
      <w:r w:rsidRPr="00C93D77">
        <w:rPr>
          <w:rFonts w:ascii="Times New Roman" w:hAnsi="Times New Roman" w:cs="Times New Roman"/>
          <w:sz w:val="28"/>
          <w:szCs w:val="28"/>
          <w:lang w:val="en-US"/>
        </w:rPr>
        <w:t xml:space="preserve"> and which end and grab elements are more appropriate to use for lifting </w:t>
      </w:r>
      <w:r>
        <w:rPr>
          <w:rFonts w:ascii="Times New Roman" w:hAnsi="Times New Roman" w:cs="Times New Roman"/>
          <w:sz w:val="28"/>
          <w:szCs w:val="28"/>
          <w:lang w:val="en-US"/>
        </w:rPr>
        <w:t xml:space="preserve">of </w:t>
      </w:r>
      <w:r w:rsidRPr="00C93D77">
        <w:rPr>
          <w:rFonts w:ascii="Times New Roman" w:hAnsi="Times New Roman" w:cs="Times New Roman"/>
          <w:sz w:val="28"/>
          <w:szCs w:val="28"/>
          <w:lang w:val="en-US"/>
        </w:rPr>
        <w:t xml:space="preserve">a specific load.  </w:t>
      </w:r>
    </w:p>
    <w:p w:rsidR="007A200E" w:rsidRDefault="007A200E" w:rsidP="007A200E">
      <w:pPr>
        <w:shd w:val="clear" w:color="auto" w:fill="FFFFFF"/>
        <w:tabs>
          <w:tab w:val="left" w:pos="918"/>
        </w:tabs>
        <w:spacing w:after="0" w:line="240" w:lineRule="auto"/>
        <w:ind w:right="40"/>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568102" cy="3046981"/>
            <wp:effectExtent l="19050" t="0" r="3648" b="0"/>
            <wp:docPr id="4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0"/>
                    <a:srcRect/>
                    <a:stretch>
                      <a:fillRect/>
                    </a:stretch>
                  </pic:blipFill>
                  <pic:spPr bwMode="auto">
                    <a:xfrm>
                      <a:off x="0" y="0"/>
                      <a:ext cx="2581107" cy="3062411"/>
                    </a:xfrm>
                    <a:prstGeom prst="rect">
                      <a:avLst/>
                    </a:prstGeom>
                    <a:noFill/>
                    <a:ln w="9525">
                      <a:noFill/>
                      <a:miter lim="800000"/>
                      <a:headEnd/>
                      <a:tailEnd/>
                    </a:ln>
                  </pic:spPr>
                </pic:pic>
              </a:graphicData>
            </a:graphic>
          </wp:inline>
        </w:drawing>
      </w:r>
    </w:p>
    <w:p w:rsidR="007A200E" w:rsidRPr="00C93D77"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r>
        <w:rPr>
          <w:rFonts w:ascii="Times New Roman" w:hAnsi="Times New Roman" w:cs="Times New Roman"/>
          <w:sz w:val="28"/>
          <w:szCs w:val="28"/>
          <w:lang w:val="en-US"/>
        </w:rPr>
        <w:t>Fig.</w:t>
      </w:r>
      <w:r w:rsidRPr="00C93D77">
        <w:rPr>
          <w:rFonts w:ascii="Times New Roman" w:hAnsi="Times New Roman" w:cs="Times New Roman"/>
          <w:sz w:val="28"/>
          <w:szCs w:val="28"/>
          <w:lang w:val="en-US"/>
        </w:rPr>
        <w:t xml:space="preserve">1. Load distribution scheme for the sling branches: I-recommended load capture zone; II - not recommended load capture zone  </w:t>
      </w:r>
    </w:p>
    <w:p w:rsidR="007A200E" w:rsidRPr="00C93D77"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p>
    <w:p w:rsidR="00754A70" w:rsidRDefault="00754A70">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7A200E" w:rsidRPr="00107BD0" w:rsidRDefault="007A200E" w:rsidP="007A200E">
      <w:pPr>
        <w:shd w:val="clear" w:color="auto" w:fill="FFFFFF"/>
        <w:tabs>
          <w:tab w:val="left" w:pos="918"/>
        </w:tabs>
        <w:spacing w:after="0" w:line="240" w:lineRule="auto"/>
        <w:ind w:right="40" w:firstLine="426"/>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Selection </w:t>
      </w:r>
      <w:r w:rsidRPr="00107BD0">
        <w:rPr>
          <w:rFonts w:ascii="Times New Roman" w:hAnsi="Times New Roman" w:cs="Times New Roman"/>
          <w:b/>
          <w:sz w:val="28"/>
          <w:szCs w:val="28"/>
          <w:lang w:val="en-US"/>
        </w:rPr>
        <w:t>of a load sling</w:t>
      </w:r>
    </w:p>
    <w:p w:rsidR="007A200E" w:rsidRPr="00107BD0" w:rsidRDefault="007A200E" w:rsidP="007A200E">
      <w:pPr>
        <w:shd w:val="clear" w:color="auto" w:fill="FFFFFF"/>
        <w:tabs>
          <w:tab w:val="left" w:pos="918"/>
        </w:tabs>
        <w:spacing w:after="0" w:line="240" w:lineRule="auto"/>
        <w:ind w:right="40" w:firstLine="426"/>
        <w:jc w:val="both"/>
        <w:rPr>
          <w:rFonts w:ascii="Times New Roman" w:hAnsi="Times New Roman" w:cs="Times New Roman"/>
          <w:i/>
          <w:sz w:val="28"/>
          <w:szCs w:val="28"/>
          <w:lang w:val="en-US"/>
        </w:rPr>
      </w:pPr>
      <w:r w:rsidRPr="00107BD0">
        <w:rPr>
          <w:rFonts w:ascii="Times New Roman" w:hAnsi="Times New Roman" w:cs="Times New Roman"/>
          <w:i/>
          <w:sz w:val="28"/>
          <w:szCs w:val="28"/>
          <w:lang w:val="en-US"/>
        </w:rPr>
        <w:t>Lifting slings</w:t>
      </w:r>
    </w:p>
    <w:p w:rsidR="007A200E" w:rsidRPr="00C93D77" w:rsidRDefault="007A200E" w:rsidP="007A200E">
      <w:pPr>
        <w:shd w:val="clear" w:color="auto" w:fill="FFFFFF"/>
        <w:tabs>
          <w:tab w:val="left" w:pos="918"/>
        </w:tabs>
        <w:spacing w:after="0" w:line="240" w:lineRule="auto"/>
        <w:ind w:right="40" w:firstLine="426"/>
        <w:jc w:val="both"/>
        <w:rPr>
          <w:rFonts w:ascii="Times New Roman" w:hAnsi="Times New Roman" w:cs="Times New Roman"/>
          <w:sz w:val="28"/>
          <w:szCs w:val="28"/>
          <w:lang w:val="en-US"/>
        </w:rPr>
      </w:pPr>
      <w:r w:rsidRPr="00C93D77">
        <w:rPr>
          <w:rFonts w:ascii="Times New Roman" w:hAnsi="Times New Roman" w:cs="Times New Roman"/>
          <w:sz w:val="28"/>
          <w:szCs w:val="28"/>
          <w:lang w:val="en-US"/>
        </w:rPr>
        <w:t xml:space="preserve">Having determined the weight of the load being lifted, it is necessary to choose the right sling, taking into account the load that occurs in each of its branches. The load on each branch varies depending on the number of places where the load is hooked, its size, the angle between the branches of the sling, and the length of its branches. The forces that occur in the branches of the sling </w:t>
      </w:r>
      <w:r>
        <w:rPr>
          <w:rFonts w:ascii="Times New Roman" w:hAnsi="Times New Roman" w:cs="Times New Roman"/>
          <w:sz w:val="28"/>
          <w:szCs w:val="28"/>
          <w:lang w:val="en-US"/>
        </w:rPr>
        <w:t xml:space="preserve">at </w:t>
      </w:r>
      <w:r w:rsidRPr="00C93D77">
        <w:rPr>
          <w:rFonts w:ascii="Times New Roman" w:hAnsi="Times New Roman" w:cs="Times New Roman"/>
          <w:sz w:val="28"/>
          <w:szCs w:val="28"/>
          <w:lang w:val="en-US"/>
        </w:rPr>
        <w:t>lift</w:t>
      </w:r>
      <w:r>
        <w:rPr>
          <w:rFonts w:ascii="Times New Roman" w:hAnsi="Times New Roman" w:cs="Times New Roman"/>
          <w:sz w:val="28"/>
          <w:szCs w:val="28"/>
          <w:lang w:val="en-US"/>
        </w:rPr>
        <w:t>ing the load can be determined by</w:t>
      </w:r>
      <w:r w:rsidRPr="00C93D77">
        <w:rPr>
          <w:rFonts w:ascii="Times New Roman" w:hAnsi="Times New Roman" w:cs="Times New Roman"/>
          <w:sz w:val="28"/>
          <w:szCs w:val="28"/>
          <w:lang w:val="en-US"/>
        </w:rPr>
        <w:t xml:space="preserve"> two ways (Fig.2).</w:t>
      </w:r>
    </w:p>
    <w:p w:rsidR="007A200E" w:rsidRDefault="007A200E" w:rsidP="007A200E">
      <w:pPr>
        <w:shd w:val="clear" w:color="auto" w:fill="FFFFFF"/>
        <w:tabs>
          <w:tab w:val="left" w:pos="918"/>
        </w:tabs>
        <w:spacing w:after="0" w:line="240" w:lineRule="auto"/>
        <w:ind w:right="40" w:firstLine="426"/>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877527" cy="2665379"/>
            <wp:effectExtent l="19050" t="0" r="8673" b="0"/>
            <wp:docPr id="45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1"/>
                    <a:srcRect/>
                    <a:stretch>
                      <a:fillRect/>
                    </a:stretch>
                  </pic:blipFill>
                  <pic:spPr bwMode="auto">
                    <a:xfrm>
                      <a:off x="0" y="0"/>
                      <a:ext cx="3879763" cy="2666916"/>
                    </a:xfrm>
                    <a:prstGeom prst="rect">
                      <a:avLst/>
                    </a:prstGeom>
                    <a:noFill/>
                    <a:ln w="9525">
                      <a:noFill/>
                      <a:miter lim="800000"/>
                      <a:headEnd/>
                      <a:tailEnd/>
                    </a:ln>
                  </pic:spPr>
                </pic:pic>
              </a:graphicData>
            </a:graphic>
          </wp:inline>
        </w:drawing>
      </w:r>
    </w:p>
    <w:p w:rsidR="007A200E" w:rsidRPr="00FC4CD9" w:rsidRDefault="007A200E" w:rsidP="007A200E">
      <w:pPr>
        <w:shd w:val="clear" w:color="auto" w:fill="FFFFFF"/>
        <w:tabs>
          <w:tab w:val="left" w:pos="918"/>
        </w:tabs>
        <w:spacing w:after="0" w:line="240" w:lineRule="auto"/>
        <w:ind w:right="40" w:firstLine="426"/>
        <w:jc w:val="center"/>
        <w:rPr>
          <w:rFonts w:ascii="Times New Roman" w:hAnsi="Times New Roman" w:cs="Times New Roman"/>
          <w:sz w:val="28"/>
          <w:szCs w:val="28"/>
          <w:lang w:val="en-US"/>
        </w:rPr>
      </w:pPr>
      <w:r>
        <w:rPr>
          <w:rFonts w:ascii="Times New Roman" w:hAnsi="Times New Roman" w:cs="Times New Roman"/>
          <w:sz w:val="28"/>
          <w:szCs w:val="28"/>
          <w:lang w:val="en-US"/>
        </w:rPr>
        <w:t>Fig</w:t>
      </w:r>
      <w:r w:rsidRPr="00FD3F80">
        <w:rPr>
          <w:rFonts w:ascii="Times New Roman" w:hAnsi="Times New Roman" w:cs="Times New Roman"/>
          <w:sz w:val="28"/>
          <w:szCs w:val="28"/>
          <w:lang w:val="en-US"/>
        </w:rPr>
        <w:t xml:space="preserve">.2. </w:t>
      </w:r>
      <w:r w:rsidRPr="00FC4CD9">
        <w:rPr>
          <w:rFonts w:ascii="Times New Roman" w:hAnsi="Times New Roman" w:cs="Times New Roman"/>
          <w:sz w:val="28"/>
          <w:szCs w:val="28"/>
          <w:lang w:val="en-US"/>
        </w:rPr>
        <w:t>Diagram of the sling tension.</w:t>
      </w:r>
    </w:p>
    <w:p w:rsidR="007A200E" w:rsidRPr="00FC4CD9" w:rsidRDefault="007A200E" w:rsidP="007A200E">
      <w:pPr>
        <w:shd w:val="clear" w:color="auto" w:fill="FFFFFF"/>
        <w:tabs>
          <w:tab w:val="left" w:pos="918"/>
        </w:tabs>
        <w:spacing w:after="0" w:line="240" w:lineRule="auto"/>
        <w:ind w:right="40" w:firstLine="426"/>
        <w:jc w:val="center"/>
        <w:rPr>
          <w:rFonts w:ascii="Times New Roman" w:hAnsi="Times New Roman" w:cs="Times New Roman"/>
          <w:sz w:val="28"/>
          <w:szCs w:val="28"/>
          <w:lang w:val="en-US"/>
        </w:rPr>
      </w:pPr>
    </w:p>
    <w:p w:rsidR="007A200E" w:rsidRPr="00107BD0" w:rsidRDefault="007A200E" w:rsidP="007A200E">
      <w:pPr>
        <w:shd w:val="clear" w:color="auto" w:fill="FFFFFF"/>
        <w:tabs>
          <w:tab w:val="left" w:pos="918"/>
        </w:tabs>
        <w:spacing w:after="0" w:line="240" w:lineRule="auto"/>
        <w:ind w:left="360" w:right="40"/>
        <w:jc w:val="both"/>
        <w:rPr>
          <w:rFonts w:ascii="Times New Roman" w:hAnsi="Times New Roman" w:cs="Times New Roman"/>
          <w:b/>
          <w:sz w:val="28"/>
          <w:szCs w:val="28"/>
          <w:lang w:val="en-US"/>
        </w:rPr>
      </w:pPr>
      <w:r w:rsidRPr="00107BD0">
        <w:rPr>
          <w:rFonts w:ascii="Times New Roman" w:hAnsi="Times New Roman" w:cs="Times New Roman"/>
          <w:b/>
          <w:sz w:val="28"/>
          <w:szCs w:val="28"/>
          <w:lang w:val="en-US"/>
        </w:rPr>
        <w:t>Methods for calculating of forces in the branches of a sling</w:t>
      </w:r>
    </w:p>
    <w:p w:rsidR="007A200E" w:rsidRPr="00FC4CD9"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C4CD9">
        <w:rPr>
          <w:rFonts w:ascii="Times New Roman" w:hAnsi="Times New Roman" w:cs="Times New Roman"/>
          <w:sz w:val="28"/>
          <w:szCs w:val="28"/>
          <w:lang w:val="en-US"/>
        </w:rPr>
        <w:t>1. The load that falls on each branch of the sling can be de</w:t>
      </w:r>
      <w:r>
        <w:rPr>
          <w:rFonts w:ascii="Times New Roman" w:hAnsi="Times New Roman" w:cs="Times New Roman"/>
          <w:sz w:val="28"/>
          <w:szCs w:val="28"/>
          <w:lang w:val="en-US"/>
        </w:rPr>
        <w:t>termined by the first method as</w:t>
      </w:r>
      <w:r w:rsidRPr="00107BD0">
        <w:rPr>
          <w:rFonts w:ascii="Times New Roman" w:hAnsi="Times New Roman" w:cs="Times New Roman"/>
          <w:sz w:val="28"/>
          <w:szCs w:val="28"/>
          <w:lang w:val="en-US"/>
        </w:rPr>
        <w:t>:</w:t>
      </w:r>
      <w:r w:rsidRPr="00FC4CD9">
        <w:rPr>
          <w:rFonts w:ascii="Times New Roman" w:hAnsi="Times New Roman" w:cs="Times New Roman"/>
          <w:sz w:val="28"/>
          <w:szCs w:val="28"/>
          <w:lang w:val="en-US"/>
        </w:rPr>
        <w:t xml:space="preserve"> </w:t>
      </w:r>
    </w:p>
    <w:p w:rsidR="007A200E" w:rsidRPr="00FD3F80" w:rsidRDefault="007A200E" w:rsidP="007A200E">
      <w:pPr>
        <w:shd w:val="clear" w:color="auto" w:fill="FFFFFF"/>
        <w:tabs>
          <w:tab w:val="left" w:pos="918"/>
        </w:tabs>
        <w:spacing w:after="0" w:line="240" w:lineRule="auto"/>
        <w:ind w:right="40"/>
        <w:jc w:val="center"/>
        <w:rPr>
          <w:rFonts w:ascii="Times New Roman" w:hAnsi="Times New Roman" w:cs="Times New Roman"/>
          <w:sz w:val="28"/>
          <w:szCs w:val="28"/>
          <w:lang w:val="en-US"/>
        </w:rPr>
      </w:pPr>
      <w:r w:rsidRPr="00FC4CD9">
        <w:rPr>
          <w:rFonts w:ascii="Times New Roman" w:hAnsi="Times New Roman" w:cs="Times New Roman"/>
          <w:sz w:val="28"/>
          <w:szCs w:val="28"/>
          <w:lang w:val="en-US"/>
        </w:rPr>
        <w:t xml:space="preserve">                                       </w:t>
      </w:r>
      <w:r w:rsidRPr="00BE5F74">
        <w:rPr>
          <w:rFonts w:ascii="Times New Roman" w:hAnsi="Times New Roman" w:cs="Times New Roman"/>
          <w:sz w:val="28"/>
          <w:szCs w:val="28"/>
          <w:lang w:val="en-US"/>
        </w:rPr>
        <w:t>S</w:t>
      </w:r>
      <w:r w:rsidRPr="00FD3F80">
        <w:rPr>
          <w:rFonts w:ascii="Times New Roman" w:hAnsi="Times New Roman" w:cs="Times New Roman"/>
          <w:sz w:val="28"/>
          <w:szCs w:val="28"/>
          <w:lang w:val="en-US"/>
        </w:rPr>
        <w:t xml:space="preserve"> = </w:t>
      </w:r>
      <w:r w:rsidRPr="00BE5F74">
        <w:rPr>
          <w:rFonts w:ascii="Times New Roman" w:hAnsi="Times New Roman" w:cs="Times New Roman"/>
          <w:sz w:val="28"/>
          <w:szCs w:val="28"/>
          <w:lang w:val="en-US"/>
        </w:rPr>
        <w:t>G</w:t>
      </w:r>
      <w:r w:rsidRPr="00FD3F80">
        <w:rPr>
          <w:rFonts w:ascii="Times New Roman" w:hAnsi="Times New Roman" w:cs="Times New Roman"/>
          <w:sz w:val="28"/>
          <w:szCs w:val="28"/>
          <w:lang w:val="en-US"/>
        </w:rPr>
        <w:t>•</w:t>
      </w:r>
      <w:r w:rsidRPr="00BE5F74">
        <w:rPr>
          <w:rFonts w:ascii="Times New Roman" w:hAnsi="Times New Roman" w:cs="Times New Roman"/>
          <w:sz w:val="28"/>
          <w:szCs w:val="28"/>
          <w:lang w:val="en-US"/>
        </w:rPr>
        <w:t>g</w:t>
      </w:r>
      <w:r w:rsidRPr="00FD3F80">
        <w:rPr>
          <w:rFonts w:ascii="Times New Roman" w:hAnsi="Times New Roman" w:cs="Times New Roman"/>
          <w:sz w:val="28"/>
          <w:szCs w:val="28"/>
          <w:lang w:val="en-US"/>
        </w:rPr>
        <w:t>/(</w:t>
      </w:r>
      <w:r w:rsidRPr="00BE5F74">
        <w:rPr>
          <w:rFonts w:ascii="Times New Roman" w:hAnsi="Times New Roman" w:cs="Times New Roman"/>
          <w:sz w:val="28"/>
          <w:szCs w:val="28"/>
          <w:lang w:val="en-US"/>
        </w:rPr>
        <w:t>k</w:t>
      </w:r>
      <w:r w:rsidRPr="00FD3F80">
        <w:rPr>
          <w:rFonts w:ascii="Times New Roman" w:hAnsi="Times New Roman" w:cs="Times New Roman"/>
          <w:sz w:val="28"/>
          <w:szCs w:val="28"/>
          <w:lang w:val="en-US"/>
        </w:rPr>
        <w:t>•</w:t>
      </w:r>
      <w:r w:rsidRPr="00BE5F74">
        <w:rPr>
          <w:rFonts w:ascii="Times New Roman" w:hAnsi="Times New Roman" w:cs="Times New Roman"/>
          <w:sz w:val="28"/>
          <w:szCs w:val="28"/>
          <w:lang w:val="en-US"/>
        </w:rPr>
        <w:t>n</w:t>
      </w:r>
      <w:r w:rsidRPr="00FD3F80">
        <w:rPr>
          <w:rFonts w:ascii="Times New Roman" w:hAnsi="Times New Roman" w:cs="Times New Roman"/>
          <w:sz w:val="28"/>
          <w:szCs w:val="28"/>
          <w:lang w:val="en-US"/>
        </w:rPr>
        <w:t>•</w:t>
      </w:r>
      <w:r w:rsidRPr="00BE5F74">
        <w:rPr>
          <w:rFonts w:ascii="Times New Roman" w:hAnsi="Times New Roman" w:cs="Times New Roman"/>
          <w:sz w:val="28"/>
          <w:szCs w:val="28"/>
          <w:lang w:val="en-US"/>
        </w:rPr>
        <w:t>cosα</w:t>
      </w:r>
      <w:r w:rsidRPr="00FD3F80">
        <w:rPr>
          <w:rFonts w:ascii="Times New Roman" w:hAnsi="Times New Roman" w:cs="Times New Roman"/>
          <w:sz w:val="28"/>
          <w:szCs w:val="28"/>
          <w:lang w:val="en-US"/>
        </w:rPr>
        <w:t>),                                                         (1)</w:t>
      </w:r>
    </w:p>
    <w:p w:rsidR="007A200E" w:rsidRPr="00FC4CD9"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r>
        <w:rPr>
          <w:rFonts w:ascii="Times New Roman" w:hAnsi="Times New Roman" w:cs="Times New Roman"/>
          <w:sz w:val="28"/>
          <w:szCs w:val="28"/>
          <w:lang w:val="en-US"/>
        </w:rPr>
        <w:t>where: S-t</w:t>
      </w:r>
      <w:r w:rsidRPr="00FC4CD9">
        <w:rPr>
          <w:rFonts w:ascii="Times New Roman" w:hAnsi="Times New Roman" w:cs="Times New Roman"/>
          <w:sz w:val="28"/>
          <w:szCs w:val="28"/>
          <w:lang w:val="en-US"/>
        </w:rPr>
        <w:t>ension of the sling branch</w:t>
      </w:r>
      <w:r>
        <w:rPr>
          <w:rFonts w:ascii="Times New Roman" w:hAnsi="Times New Roman" w:cs="Times New Roman"/>
          <w:sz w:val="28"/>
          <w:szCs w:val="28"/>
          <w:lang w:val="en-US"/>
        </w:rPr>
        <w:t>,</w:t>
      </w:r>
      <w:r w:rsidRPr="00FC4CD9">
        <w:rPr>
          <w:rFonts w:ascii="Times New Roman" w:hAnsi="Times New Roman" w:cs="Times New Roman"/>
          <w:sz w:val="28"/>
          <w:szCs w:val="28"/>
          <w:lang w:val="en-US"/>
        </w:rPr>
        <w:t xml:space="preserve"> </w:t>
      </w:r>
      <w:r>
        <w:rPr>
          <w:rFonts w:ascii="Times New Roman" w:hAnsi="Times New Roman" w:cs="Times New Roman"/>
          <w:sz w:val="28"/>
          <w:szCs w:val="28"/>
          <w:lang w:val="en-US"/>
        </w:rPr>
        <w:t>N</w:t>
      </w:r>
      <w:r w:rsidRPr="00FC4CD9">
        <w:rPr>
          <w:rFonts w:ascii="Times New Roman" w:hAnsi="Times New Roman" w:cs="Times New Roman"/>
          <w:sz w:val="28"/>
          <w:szCs w:val="28"/>
          <w:lang w:val="en-US"/>
        </w:rPr>
        <w:t>(kgf)</w:t>
      </w:r>
    </w:p>
    <w:p w:rsidR="007A200E" w:rsidRPr="00FC4CD9"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C4CD9">
        <w:rPr>
          <w:rFonts w:ascii="Times New Roman" w:hAnsi="Times New Roman" w:cs="Times New Roman"/>
          <w:sz w:val="28"/>
          <w:szCs w:val="28"/>
          <w:lang w:val="en-US"/>
        </w:rPr>
        <w:t xml:space="preserve">G – weight of the </w:t>
      </w:r>
      <w:r>
        <w:rPr>
          <w:rFonts w:ascii="Times New Roman" w:hAnsi="Times New Roman" w:cs="Times New Roman"/>
          <w:sz w:val="28"/>
          <w:szCs w:val="28"/>
          <w:lang w:val="en-US"/>
        </w:rPr>
        <w:t xml:space="preserve">load, </w:t>
      </w:r>
      <w:r w:rsidRPr="00FC4CD9">
        <w:rPr>
          <w:rFonts w:ascii="Times New Roman" w:hAnsi="Times New Roman" w:cs="Times New Roman"/>
          <w:sz w:val="28"/>
          <w:szCs w:val="28"/>
          <w:lang w:val="en-US"/>
        </w:rPr>
        <w:t>H (kgf)</w:t>
      </w:r>
    </w:p>
    <w:p w:rsidR="007A200E" w:rsidRPr="00FC4CD9"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C4CD9">
        <w:rPr>
          <w:rFonts w:ascii="Times New Roman" w:hAnsi="Times New Roman" w:cs="Times New Roman"/>
          <w:sz w:val="28"/>
          <w:szCs w:val="28"/>
          <w:lang w:val="en-US"/>
        </w:rPr>
        <w:t>g – acc</w:t>
      </w:r>
      <w:r>
        <w:rPr>
          <w:rFonts w:ascii="Times New Roman" w:hAnsi="Times New Roman" w:cs="Times New Roman"/>
          <w:sz w:val="28"/>
          <w:szCs w:val="28"/>
          <w:lang w:val="en-US"/>
        </w:rPr>
        <w:t>eleration of gravity (g=9.8 m/s</w:t>
      </w:r>
      <w:r w:rsidRPr="00FC4CD9">
        <w:rPr>
          <w:rFonts w:ascii="Times New Roman" w:hAnsi="Times New Roman" w:cs="Times New Roman"/>
          <w:sz w:val="28"/>
          <w:szCs w:val="28"/>
          <w:lang w:val="en-US"/>
        </w:rPr>
        <w:t>2 )</w:t>
      </w:r>
    </w:p>
    <w:p w:rsidR="007A200E" w:rsidRPr="00FC4CD9"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C4CD9">
        <w:rPr>
          <w:rFonts w:ascii="Times New Roman" w:hAnsi="Times New Roman" w:cs="Times New Roman"/>
          <w:sz w:val="28"/>
          <w:szCs w:val="28"/>
          <w:lang w:val="en-US"/>
        </w:rPr>
        <w:t>n – the Number of branches of the sling.</w:t>
      </w:r>
    </w:p>
    <w:p w:rsidR="007A200E" w:rsidRPr="00FC4CD9"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r w:rsidRPr="00FC4CD9">
        <w:rPr>
          <w:rFonts w:ascii="Times New Roman" w:hAnsi="Times New Roman" w:cs="Times New Roman"/>
          <w:sz w:val="28"/>
          <w:szCs w:val="28"/>
        </w:rPr>
        <w:t>α</w:t>
      </w:r>
      <w:r w:rsidRPr="00FC4CD9">
        <w:rPr>
          <w:rFonts w:ascii="Times New Roman" w:hAnsi="Times New Roman" w:cs="Times New Roman"/>
          <w:sz w:val="28"/>
          <w:szCs w:val="28"/>
          <w:lang w:val="en-US"/>
        </w:rPr>
        <w:t xml:space="preserve"> – the angle of the sling branch (in degrees).  </w:t>
      </w:r>
    </w:p>
    <w:p w:rsidR="007A200E" w:rsidRPr="00FC4CD9" w:rsidRDefault="007A200E" w:rsidP="007A200E">
      <w:pPr>
        <w:shd w:val="clear" w:color="auto" w:fill="FFFFFF"/>
        <w:tabs>
          <w:tab w:val="left" w:pos="918"/>
        </w:tabs>
        <w:spacing w:after="0" w:line="240" w:lineRule="auto"/>
        <w:ind w:right="40"/>
        <w:jc w:val="both"/>
        <w:rPr>
          <w:rFonts w:ascii="Times New Roman" w:hAnsi="Times New Roman" w:cs="Times New Roman"/>
          <w:sz w:val="28"/>
          <w:szCs w:val="28"/>
          <w:lang w:val="en-US"/>
        </w:rPr>
      </w:pP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3. Changing of  ~1/ cosα on the coefficient m for ease of calculation, we have  </w:t>
      </w:r>
    </w:p>
    <w:p w:rsidR="007A200E" w:rsidRPr="006F0CA0" w:rsidRDefault="007A200E" w:rsidP="007A200E">
      <w:pPr>
        <w:pStyle w:val="a8"/>
        <w:shd w:val="clear" w:color="auto" w:fill="FFFFFF"/>
        <w:tabs>
          <w:tab w:val="left" w:pos="426"/>
        </w:tabs>
        <w:ind w:left="0" w:right="40"/>
        <w:jc w:val="center"/>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                                                S = m•G•g/(k•n),                                                    (2)</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where: m is the coefficient that depends on the angle of inclination of the branch to the vertical;</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at  </w:t>
      </w:r>
      <w:r w:rsidRPr="006F0CA0">
        <w:rPr>
          <w:rFonts w:ascii="Times New Roman" w:hAnsi="Times New Roman" w:cs="Times New Roman"/>
          <w:sz w:val="28"/>
          <w:szCs w:val="28"/>
        </w:rPr>
        <w:t>α</w:t>
      </w:r>
      <w:r w:rsidRPr="006F0CA0">
        <w:rPr>
          <w:rFonts w:ascii="Times New Roman" w:hAnsi="Times New Roman" w:cs="Times New Roman"/>
          <w:sz w:val="28"/>
          <w:szCs w:val="28"/>
          <w:lang w:val="en-US"/>
        </w:rPr>
        <w:t xml:space="preserve"> = 0º - m = 1</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at </w:t>
      </w:r>
      <w:r w:rsidRPr="006F0CA0">
        <w:rPr>
          <w:rFonts w:ascii="Times New Roman" w:hAnsi="Times New Roman" w:cs="Times New Roman"/>
          <w:sz w:val="28"/>
          <w:szCs w:val="28"/>
        </w:rPr>
        <w:t>α</w:t>
      </w:r>
      <w:r w:rsidRPr="006F0CA0">
        <w:rPr>
          <w:rFonts w:ascii="Times New Roman" w:hAnsi="Times New Roman" w:cs="Times New Roman"/>
          <w:sz w:val="28"/>
          <w:szCs w:val="28"/>
          <w:lang w:val="en-US"/>
        </w:rPr>
        <w:t xml:space="preserve"> = 30º - m = 1,15</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at </w:t>
      </w:r>
      <w:r w:rsidRPr="006F0CA0">
        <w:rPr>
          <w:rFonts w:ascii="Times New Roman" w:hAnsi="Times New Roman" w:cs="Times New Roman"/>
          <w:sz w:val="28"/>
          <w:szCs w:val="28"/>
        </w:rPr>
        <w:t>α</w:t>
      </w:r>
      <w:r w:rsidRPr="006F0CA0">
        <w:rPr>
          <w:rFonts w:ascii="Times New Roman" w:hAnsi="Times New Roman" w:cs="Times New Roman"/>
          <w:sz w:val="28"/>
          <w:szCs w:val="28"/>
          <w:lang w:val="en-US"/>
        </w:rPr>
        <w:t xml:space="preserve"> = 45º - m = 1,41</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at </w:t>
      </w:r>
      <w:r w:rsidRPr="006F0CA0">
        <w:rPr>
          <w:rFonts w:ascii="Times New Roman" w:hAnsi="Times New Roman" w:cs="Times New Roman"/>
          <w:sz w:val="28"/>
          <w:szCs w:val="28"/>
        </w:rPr>
        <w:t>α</w:t>
      </w:r>
      <w:r w:rsidRPr="006F0CA0">
        <w:rPr>
          <w:rFonts w:ascii="Times New Roman" w:hAnsi="Times New Roman" w:cs="Times New Roman"/>
          <w:sz w:val="28"/>
          <w:szCs w:val="28"/>
          <w:lang w:val="en-US"/>
        </w:rPr>
        <w:t xml:space="preserve"> = 60º - m = 2,0.  </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Ropes must be tested for strength by calculating: P/S ≥ k,</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lastRenderedPageBreak/>
        <w:t>where: P is the breaking force of the rope as a whole in N (kgf) according to the certificate.</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S – the greatest tension of the rope branch N(kgf).</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k-must match the table's indication-safety factor:</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for a chain = 5</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for cable  = 6</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for textile = 7. </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The values used in the calculation are shown in table1:</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Table 1. Values used in the calculation </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n   1    2       4         8         –        –       – </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k   1    1       0,75    0,75    –        –       – </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rPr>
        <w:t>α</w:t>
      </w:r>
      <w:r w:rsidRPr="006F0CA0">
        <w:rPr>
          <w:rFonts w:ascii="Times New Roman" w:hAnsi="Times New Roman" w:cs="Times New Roman"/>
          <w:sz w:val="28"/>
          <w:szCs w:val="28"/>
          <w:lang w:val="en-US"/>
        </w:rPr>
        <w:t xml:space="preserve">º  0º  15º    20º      30º     40º     45º    60º </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m  1   1,04   1,06    1,16   1,31   1,41   2 </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b/>
          <w:sz w:val="28"/>
          <w:szCs w:val="28"/>
          <w:lang w:val="en-US"/>
        </w:rPr>
      </w:pPr>
      <w:r w:rsidRPr="006F0CA0">
        <w:rPr>
          <w:rFonts w:ascii="Times New Roman" w:hAnsi="Times New Roman" w:cs="Times New Roman"/>
          <w:b/>
          <w:sz w:val="28"/>
          <w:szCs w:val="28"/>
          <w:lang w:val="en-US"/>
        </w:rPr>
        <w:t>Examples.</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i/>
          <w:sz w:val="28"/>
          <w:szCs w:val="28"/>
          <w:lang w:val="en-US"/>
        </w:rPr>
      </w:pPr>
      <w:r w:rsidRPr="006F0CA0">
        <w:rPr>
          <w:rFonts w:ascii="Times New Roman" w:hAnsi="Times New Roman" w:cs="Times New Roman"/>
          <w:i/>
          <w:sz w:val="28"/>
          <w:szCs w:val="28"/>
          <w:lang w:val="en-US"/>
        </w:rPr>
        <w:t>Example #1.</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At lifting of a load weighing 10,000 kg, the number of branches of the sling is n = 4 and </w:t>
      </w:r>
      <w:r w:rsidRPr="006F0CA0">
        <w:rPr>
          <w:rFonts w:ascii="Times New Roman" w:hAnsi="Times New Roman" w:cs="Times New Roman"/>
          <w:sz w:val="28"/>
          <w:szCs w:val="28"/>
        </w:rPr>
        <w:t>α</w:t>
      </w:r>
      <w:r w:rsidRPr="006F0CA0">
        <w:rPr>
          <w:rFonts w:ascii="Times New Roman" w:hAnsi="Times New Roman" w:cs="Times New Roman"/>
          <w:sz w:val="28"/>
          <w:szCs w:val="28"/>
          <w:lang w:val="en-US"/>
        </w:rPr>
        <w:t xml:space="preserve"> = 45° we have </w:t>
      </w:r>
    </w:p>
    <w:p w:rsidR="007A200E" w:rsidRPr="006F0CA0" w:rsidRDefault="007A200E" w:rsidP="007A200E">
      <w:pPr>
        <w:pStyle w:val="a8"/>
        <w:shd w:val="clear" w:color="auto" w:fill="FFFFFF"/>
        <w:tabs>
          <w:tab w:val="left" w:pos="426"/>
        </w:tabs>
        <w:ind w:left="0" w:right="40"/>
        <w:jc w:val="center"/>
        <w:rPr>
          <w:rFonts w:ascii="Times New Roman" w:hAnsi="Times New Roman" w:cs="Times New Roman"/>
          <w:sz w:val="28"/>
          <w:szCs w:val="28"/>
          <w:lang w:val="en-US"/>
        </w:rPr>
      </w:pPr>
      <w:r w:rsidRPr="006F0CA0">
        <w:rPr>
          <w:rFonts w:ascii="Times New Roman" w:hAnsi="Times New Roman" w:cs="Times New Roman"/>
          <w:sz w:val="28"/>
          <w:szCs w:val="28"/>
          <w:lang w:val="en-US"/>
        </w:rPr>
        <w:t>S = 1,42•10 000•9,8/(4•0,75) = 46 390 N,</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The lifting force per branch of the sling is equal to  ~50 </w:t>
      </w:r>
      <w:r w:rsidRPr="006F0CA0">
        <w:rPr>
          <w:rFonts w:ascii="Times New Roman" w:hAnsi="Times New Roman" w:cs="Times New Roman"/>
          <w:sz w:val="28"/>
          <w:szCs w:val="28"/>
        </w:rPr>
        <w:t>к</w:t>
      </w:r>
      <w:r w:rsidRPr="006F0CA0">
        <w:rPr>
          <w:rFonts w:ascii="Times New Roman" w:hAnsi="Times New Roman" w:cs="Times New Roman"/>
          <w:sz w:val="28"/>
          <w:szCs w:val="28"/>
          <w:lang w:val="en-US"/>
        </w:rPr>
        <w:t>N</w:t>
      </w:r>
    </w:p>
    <w:p w:rsidR="007A200E" w:rsidRPr="006F0CA0" w:rsidRDefault="007A200E" w:rsidP="007A200E">
      <w:pPr>
        <w:shd w:val="clear" w:color="auto" w:fill="FFFFFF"/>
        <w:tabs>
          <w:tab w:val="left" w:pos="426"/>
        </w:tabs>
        <w:spacing w:after="0" w:line="240" w:lineRule="auto"/>
        <w:ind w:right="40"/>
        <w:jc w:val="both"/>
        <w:rPr>
          <w:rFonts w:ascii="Times New Roman" w:hAnsi="Times New Roman" w:cs="Times New Roman"/>
          <w:i/>
          <w:sz w:val="28"/>
          <w:szCs w:val="28"/>
          <w:lang w:val="en-US"/>
        </w:rPr>
      </w:pPr>
      <w:r w:rsidRPr="006F0CA0">
        <w:rPr>
          <w:rFonts w:ascii="Times New Roman" w:hAnsi="Times New Roman" w:cs="Times New Roman"/>
          <w:i/>
          <w:sz w:val="28"/>
          <w:szCs w:val="28"/>
          <w:lang w:val="en-US"/>
        </w:rPr>
        <w:t>Example #2.</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At calculation of the efforts in the branches of the sling by the second method it is necessary to measure the length of branches </w:t>
      </w:r>
      <w:r w:rsidRPr="006F0CA0">
        <w:rPr>
          <w:rFonts w:ascii="Times New Roman" w:hAnsi="Times New Roman" w:cs="Times New Roman"/>
          <w:i/>
          <w:sz w:val="28"/>
          <w:szCs w:val="28"/>
          <w:lang w:val="en-US"/>
        </w:rPr>
        <w:t>C</w:t>
      </w:r>
      <w:r w:rsidRPr="006F0CA0">
        <w:rPr>
          <w:rFonts w:ascii="Times New Roman" w:hAnsi="Times New Roman" w:cs="Times New Roman"/>
          <w:sz w:val="28"/>
          <w:szCs w:val="28"/>
          <w:lang w:val="en-US"/>
        </w:rPr>
        <w:t xml:space="preserve"> (in our case it is 3000 mm) and height of triangle </w:t>
      </w:r>
      <w:r w:rsidRPr="006F0CA0">
        <w:rPr>
          <w:rFonts w:ascii="Times New Roman" w:hAnsi="Times New Roman" w:cs="Times New Roman"/>
          <w:i/>
          <w:sz w:val="28"/>
          <w:szCs w:val="28"/>
          <w:lang w:val="en-US"/>
        </w:rPr>
        <w:t>A</w:t>
      </w:r>
      <w:r w:rsidRPr="006F0CA0">
        <w:rPr>
          <w:rFonts w:ascii="Times New Roman" w:hAnsi="Times New Roman" w:cs="Times New Roman"/>
          <w:sz w:val="28"/>
          <w:szCs w:val="28"/>
          <w:lang w:val="en-US"/>
        </w:rPr>
        <w:t xml:space="preserve"> formed by the branches of the sling (in our case 2110 mm). We substitute the received values into the formula </w:t>
      </w:r>
    </w:p>
    <w:p w:rsidR="007A200E" w:rsidRPr="006F0CA0" w:rsidRDefault="007A200E" w:rsidP="007A200E">
      <w:pPr>
        <w:pStyle w:val="a8"/>
        <w:shd w:val="clear" w:color="auto" w:fill="FFFFFF"/>
        <w:tabs>
          <w:tab w:val="left" w:pos="426"/>
        </w:tabs>
        <w:ind w:left="0" w:right="40"/>
        <w:jc w:val="center"/>
        <w:rPr>
          <w:rFonts w:ascii="Times New Roman" w:hAnsi="Times New Roman" w:cs="Times New Roman"/>
          <w:sz w:val="28"/>
          <w:szCs w:val="28"/>
          <w:lang w:val="en-US"/>
        </w:rPr>
      </w:pPr>
      <w:r w:rsidRPr="006F0CA0">
        <w:rPr>
          <w:rFonts w:ascii="Times New Roman" w:hAnsi="Times New Roman" w:cs="Times New Roman"/>
          <w:sz w:val="28"/>
          <w:szCs w:val="28"/>
          <w:lang w:val="en-US"/>
        </w:rPr>
        <w:t>S = G•</w:t>
      </w:r>
      <w:r w:rsidRPr="006F0CA0">
        <w:rPr>
          <w:rFonts w:ascii="Times New Roman" w:hAnsi="Times New Roman" w:cs="Times New Roman"/>
          <w:sz w:val="28"/>
          <w:szCs w:val="28"/>
        </w:rPr>
        <w:t>С</w:t>
      </w:r>
      <w:r w:rsidRPr="006F0CA0">
        <w:rPr>
          <w:rFonts w:ascii="Times New Roman" w:hAnsi="Times New Roman" w:cs="Times New Roman"/>
          <w:sz w:val="28"/>
          <w:szCs w:val="28"/>
          <w:lang w:val="en-US"/>
        </w:rPr>
        <w:t>•g/(</w:t>
      </w:r>
      <w:r w:rsidRPr="006F0CA0">
        <w:rPr>
          <w:rFonts w:ascii="Times New Roman" w:hAnsi="Times New Roman" w:cs="Times New Roman"/>
          <w:sz w:val="28"/>
          <w:szCs w:val="28"/>
        </w:rPr>
        <w:t>А</w:t>
      </w:r>
      <w:r w:rsidRPr="006F0CA0">
        <w:rPr>
          <w:rFonts w:ascii="Times New Roman" w:hAnsi="Times New Roman" w:cs="Times New Roman"/>
          <w:sz w:val="28"/>
          <w:szCs w:val="28"/>
          <w:lang w:val="en-US"/>
        </w:rPr>
        <w:t xml:space="preserve"> •n•k).</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Load on one branch of the sling  is</w:t>
      </w:r>
    </w:p>
    <w:p w:rsidR="007A200E" w:rsidRPr="006F0CA0" w:rsidRDefault="007A200E" w:rsidP="007A200E">
      <w:pPr>
        <w:pStyle w:val="a8"/>
        <w:shd w:val="clear" w:color="auto" w:fill="FFFFFF"/>
        <w:tabs>
          <w:tab w:val="left" w:pos="426"/>
        </w:tabs>
        <w:ind w:left="0" w:right="40"/>
        <w:jc w:val="center"/>
        <w:rPr>
          <w:rFonts w:ascii="Times New Roman" w:hAnsi="Times New Roman" w:cs="Times New Roman"/>
          <w:sz w:val="28"/>
          <w:szCs w:val="28"/>
          <w:lang w:val="en-US"/>
        </w:rPr>
      </w:pPr>
      <w:r w:rsidRPr="006F0CA0">
        <w:rPr>
          <w:rFonts w:ascii="Times New Roman" w:hAnsi="Times New Roman" w:cs="Times New Roman"/>
          <w:sz w:val="28"/>
          <w:szCs w:val="28"/>
          <w:lang w:val="en-US"/>
        </w:rPr>
        <w:t>S = 10 000•3000•9,8/(2110•4•0,75) = 46 450 N,</w:t>
      </w:r>
    </w:p>
    <w:p w:rsidR="007A200E" w:rsidRPr="006F0CA0" w:rsidRDefault="007A200E" w:rsidP="003768C7">
      <w:pPr>
        <w:pStyle w:val="a8"/>
        <w:shd w:val="clear" w:color="auto" w:fill="FFFFFF"/>
        <w:tabs>
          <w:tab w:val="left" w:pos="426"/>
        </w:tabs>
        <w:spacing w:after="0" w:line="240" w:lineRule="auto"/>
        <w:ind w:left="0" w:right="40"/>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Or it is equal to ~50 </w:t>
      </w:r>
      <w:r w:rsidRPr="006F0CA0">
        <w:rPr>
          <w:rFonts w:ascii="Times New Roman" w:hAnsi="Times New Roman" w:cs="Times New Roman"/>
          <w:sz w:val="28"/>
          <w:szCs w:val="28"/>
        </w:rPr>
        <w:t>к</w:t>
      </w:r>
      <w:r w:rsidRPr="006F0CA0">
        <w:rPr>
          <w:rFonts w:ascii="Times New Roman" w:hAnsi="Times New Roman" w:cs="Times New Roman"/>
          <w:sz w:val="28"/>
          <w:szCs w:val="28"/>
          <w:lang w:val="en-US"/>
        </w:rPr>
        <w:t xml:space="preserve">N. </w:t>
      </w:r>
    </w:p>
    <w:p w:rsidR="007A200E" w:rsidRPr="006F0CA0" w:rsidRDefault="007A200E" w:rsidP="003768C7">
      <w:pPr>
        <w:pStyle w:val="a8"/>
        <w:shd w:val="clear" w:color="auto" w:fill="FFFFFF"/>
        <w:tabs>
          <w:tab w:val="left" w:pos="426"/>
        </w:tabs>
        <w:spacing w:after="0" w:line="240" w:lineRule="auto"/>
        <w:ind w:left="0" w:right="40"/>
        <w:jc w:val="both"/>
        <w:rPr>
          <w:rFonts w:ascii="Times New Roman" w:hAnsi="Times New Roman" w:cs="Times New Roman"/>
          <w:sz w:val="28"/>
          <w:szCs w:val="28"/>
          <w:lang w:val="en-US"/>
        </w:rPr>
      </w:pPr>
    </w:p>
    <w:p w:rsidR="007A200E" w:rsidRPr="006F0CA0" w:rsidRDefault="007A200E" w:rsidP="003768C7">
      <w:pPr>
        <w:pStyle w:val="a8"/>
        <w:shd w:val="clear" w:color="auto" w:fill="FFFFFF"/>
        <w:tabs>
          <w:tab w:val="left" w:pos="426"/>
        </w:tabs>
        <w:spacing w:after="0" w:line="240" w:lineRule="auto"/>
        <w:ind w:left="0" w:right="4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The load on one branch of the sling is directly proportional to the angle between the branches of the sling and inversely proportional to the number of branches. Thus, to lift a particular load with the existing sling, it is necessary to check that the load on each branch of the sling does not exceed the permissible one indicated on the label or passport. In accordance with the current rules of the load capacity of slings with several branches is calculated by taking into account the angle between the branches of 90°. Therefore, working with group slings, it is only necessary to make sure that the angle </w:t>
      </w:r>
      <w:r w:rsidRPr="006F0CA0">
        <w:rPr>
          <w:rFonts w:ascii="Times New Roman" w:hAnsi="Times New Roman" w:cs="Times New Roman"/>
          <w:sz w:val="28"/>
          <w:szCs w:val="28"/>
        </w:rPr>
        <w:t>α</w:t>
      </w:r>
      <w:r w:rsidRPr="006F0CA0">
        <w:rPr>
          <w:rFonts w:ascii="Times New Roman" w:hAnsi="Times New Roman" w:cs="Times New Roman"/>
          <w:sz w:val="28"/>
          <w:szCs w:val="28"/>
          <w:lang w:val="en-US"/>
        </w:rPr>
        <w:t xml:space="preserve"> does not exceed 45°.</w:t>
      </w:r>
    </w:p>
    <w:p w:rsidR="007A200E" w:rsidRPr="006F0CA0" w:rsidRDefault="007A200E" w:rsidP="007A200E">
      <w:pPr>
        <w:pStyle w:val="a8"/>
        <w:shd w:val="clear" w:color="auto" w:fill="FFFFFF"/>
        <w:tabs>
          <w:tab w:val="left" w:pos="426"/>
        </w:tabs>
        <w:ind w:left="0" w:right="4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lastRenderedPageBreak/>
        <w:t>If load is tied off by single slings, such as light weight, designed for vertical position (</w:t>
      </w:r>
      <w:r w:rsidRPr="006F0CA0">
        <w:rPr>
          <w:rFonts w:ascii="Times New Roman" w:hAnsi="Times New Roman" w:cs="Times New Roman"/>
          <w:sz w:val="28"/>
          <w:szCs w:val="28"/>
        </w:rPr>
        <w:t>α</w:t>
      </w:r>
      <w:r w:rsidRPr="006F0CA0">
        <w:rPr>
          <w:rFonts w:ascii="Times New Roman" w:hAnsi="Times New Roman" w:cs="Times New Roman"/>
          <w:sz w:val="28"/>
          <w:szCs w:val="28"/>
          <w:lang w:val="en-US"/>
        </w:rPr>
        <w:t xml:space="preserve"> = 0°), there is a necessity to take into account the changes of the angle and hence the load on the branch sling.</w:t>
      </w:r>
    </w:p>
    <w:p w:rsidR="007A200E" w:rsidRPr="006F0CA0" w:rsidRDefault="007A200E" w:rsidP="007A200E">
      <w:pPr>
        <w:pStyle w:val="a8"/>
        <w:shd w:val="clear" w:color="auto" w:fill="FFFFFF"/>
        <w:tabs>
          <w:tab w:val="left" w:pos="426"/>
        </w:tabs>
        <w:ind w:left="0" w:right="4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 xml:space="preserve">The loads acting on one branch of the sling at different angles between the branches are shown in table. 2.  </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rPr>
      </w:pPr>
      <w:r w:rsidRPr="006F0CA0">
        <w:rPr>
          <w:rFonts w:ascii="Times New Roman" w:hAnsi="Times New Roman" w:cs="Times New Roman"/>
          <w:sz w:val="28"/>
          <w:szCs w:val="28"/>
          <w:lang w:val="en-US"/>
        </w:rPr>
        <w:t xml:space="preserve">Table 2. Loads acting on the branch of the sling, kN. Load </w:t>
      </w:r>
      <w:r w:rsidRPr="006F0CA0">
        <w:rPr>
          <w:rFonts w:ascii="Times New Roman" w:hAnsi="Times New Roman" w:cs="Times New Roman"/>
          <w:sz w:val="28"/>
          <w:szCs w:val="28"/>
        </w:rPr>
        <w:t xml:space="preserve">weight, kg </w:t>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r w:rsidRPr="006F0CA0">
        <w:rPr>
          <w:rFonts w:ascii="Times New Roman" w:hAnsi="Times New Roman" w:cs="Times New Roman"/>
          <w:noProof/>
          <w:sz w:val="28"/>
          <w:szCs w:val="28"/>
        </w:rPr>
        <w:drawing>
          <wp:inline distT="0" distB="0" distL="0" distR="0">
            <wp:extent cx="4231833" cy="3989187"/>
            <wp:effectExtent l="19050" t="0" r="0" b="0"/>
            <wp:docPr id="45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a:srcRect/>
                    <a:stretch>
                      <a:fillRect/>
                    </a:stretch>
                  </pic:blipFill>
                  <pic:spPr bwMode="auto">
                    <a:xfrm>
                      <a:off x="0" y="0"/>
                      <a:ext cx="4231422" cy="3988800"/>
                    </a:xfrm>
                    <a:prstGeom prst="rect">
                      <a:avLst/>
                    </a:prstGeom>
                    <a:noFill/>
                    <a:ln w="9525">
                      <a:noFill/>
                      <a:miter lim="800000"/>
                      <a:headEnd/>
                      <a:tailEnd/>
                    </a:ln>
                  </pic:spPr>
                </pic:pic>
              </a:graphicData>
            </a:graphic>
          </wp:inline>
        </w:drawing>
      </w:r>
    </w:p>
    <w:p w:rsidR="007A200E" w:rsidRPr="006F0CA0" w:rsidRDefault="007A200E" w:rsidP="007A200E">
      <w:pPr>
        <w:pStyle w:val="a8"/>
        <w:shd w:val="clear" w:color="auto" w:fill="FFFFFF"/>
        <w:tabs>
          <w:tab w:val="left" w:pos="426"/>
        </w:tabs>
        <w:ind w:left="0" w:right="40"/>
        <w:jc w:val="both"/>
        <w:rPr>
          <w:rFonts w:ascii="Times New Roman" w:hAnsi="Times New Roman" w:cs="Times New Roman"/>
          <w:sz w:val="28"/>
          <w:szCs w:val="28"/>
          <w:lang w:val="en-US"/>
        </w:rPr>
      </w:pPr>
    </w:p>
    <w:p w:rsidR="007A200E" w:rsidRPr="006F0CA0" w:rsidRDefault="007A200E" w:rsidP="003768C7">
      <w:pPr>
        <w:pStyle w:val="a8"/>
        <w:shd w:val="clear" w:color="auto" w:fill="FFFFFF"/>
        <w:tabs>
          <w:tab w:val="left" w:pos="426"/>
        </w:tabs>
        <w:spacing w:after="0" w:line="240" w:lineRule="auto"/>
        <w:ind w:left="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At slinging of load by group sling the load on the branches, if there are more than three branches, in most cases, is uneven, so you must try to catch the load by such a way, that all branches of the sling after contacting and tension had the same length, symmetrical location and equal tension.</w:t>
      </w:r>
    </w:p>
    <w:p w:rsidR="007A200E" w:rsidRPr="006F0CA0" w:rsidRDefault="007A200E" w:rsidP="003768C7">
      <w:pPr>
        <w:pStyle w:val="a8"/>
        <w:shd w:val="clear" w:color="auto" w:fill="FFFFFF"/>
        <w:tabs>
          <w:tab w:val="left" w:pos="426"/>
        </w:tabs>
        <w:spacing w:after="0" w:line="240" w:lineRule="auto"/>
        <w:ind w:left="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Load-handling devices should not be tested if they are new, they are tested by the manufacturer and do not have external defects. At inspecting of the load-handling device, its general condition, the degree of wearing of clips, nuts, pins, plaits, welded joints, armor should be checked. If the load-handling devices are not rejected during external inspection, they are tested under load.</w:t>
      </w:r>
    </w:p>
    <w:p w:rsidR="007A200E" w:rsidRPr="006F0CA0" w:rsidRDefault="007A200E" w:rsidP="003768C7">
      <w:pPr>
        <w:pStyle w:val="a8"/>
        <w:shd w:val="clear" w:color="auto" w:fill="FFFFFF"/>
        <w:tabs>
          <w:tab w:val="left" w:pos="426"/>
        </w:tabs>
        <w:spacing w:after="0" w:line="240" w:lineRule="auto"/>
        <w:ind w:left="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To do this, the maximum workload is determined based on the passport, log or calculation.</w:t>
      </w:r>
    </w:p>
    <w:p w:rsidR="007A200E" w:rsidRPr="006F0CA0" w:rsidRDefault="007A200E" w:rsidP="003768C7">
      <w:pPr>
        <w:pStyle w:val="a8"/>
        <w:shd w:val="clear" w:color="auto" w:fill="FFFFFF"/>
        <w:tabs>
          <w:tab w:val="left" w:pos="426"/>
        </w:tabs>
        <w:spacing w:after="0" w:line="240" w:lineRule="auto"/>
        <w:ind w:left="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By the workloads the test load equal to 1,25 is selected.</w:t>
      </w:r>
    </w:p>
    <w:p w:rsidR="007A200E" w:rsidRPr="006F0CA0" w:rsidRDefault="007A200E" w:rsidP="003768C7">
      <w:pPr>
        <w:pStyle w:val="a8"/>
        <w:shd w:val="clear" w:color="auto" w:fill="FFFFFF"/>
        <w:tabs>
          <w:tab w:val="left" w:pos="426"/>
        </w:tabs>
        <w:spacing w:after="0" w:line="240" w:lineRule="auto"/>
        <w:ind w:left="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During the test, the calibrated load is captured by the device under test, lifted by a crane to a height of 200-300 mm from the floor level and held during 10 minutes. Many factories have stationary test stands.</w:t>
      </w:r>
    </w:p>
    <w:p w:rsidR="007A200E" w:rsidRPr="006F0CA0" w:rsidRDefault="007A200E" w:rsidP="003768C7">
      <w:pPr>
        <w:pStyle w:val="a8"/>
        <w:shd w:val="clear" w:color="auto" w:fill="FFFFFF"/>
        <w:tabs>
          <w:tab w:val="left" w:pos="426"/>
        </w:tabs>
        <w:spacing w:after="0" w:line="240" w:lineRule="auto"/>
        <w:ind w:left="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lastRenderedPageBreak/>
        <w:t>If, after testing, the device does not show any damage, breaks, cracks, or residual deformations, it is considered suitable. Residual deformations are determined by comparing the nominal dimensions of the load-handling device elements before the test with the actual dimensions after the test.</w:t>
      </w:r>
    </w:p>
    <w:p w:rsidR="007A200E" w:rsidRPr="006F0CA0" w:rsidRDefault="007A200E" w:rsidP="003768C7">
      <w:pPr>
        <w:pStyle w:val="a8"/>
        <w:shd w:val="clear" w:color="auto" w:fill="FFFFFF"/>
        <w:tabs>
          <w:tab w:val="left" w:pos="426"/>
        </w:tabs>
        <w:spacing w:after="0" w:line="240" w:lineRule="auto"/>
        <w:ind w:left="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If the parts of the device have received unacceptable residual deformations, it is allowed to operate only after a thorough inspection and re-count to a new load capacity, as well as after subsequent testing. A tag is attached to the tested device, which indicates the number, load capacity, and date of the test.</w:t>
      </w:r>
    </w:p>
    <w:p w:rsidR="007A200E" w:rsidRPr="006F0CA0" w:rsidRDefault="007A200E" w:rsidP="003768C7">
      <w:pPr>
        <w:pStyle w:val="a8"/>
        <w:shd w:val="clear" w:color="auto" w:fill="FFFFFF"/>
        <w:tabs>
          <w:tab w:val="left" w:pos="426"/>
        </w:tabs>
        <w:spacing w:after="0" w:line="240" w:lineRule="auto"/>
        <w:ind w:left="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The results of the survey are entered in the register of load-handling equipment.</w:t>
      </w:r>
    </w:p>
    <w:p w:rsidR="007A200E" w:rsidRPr="006F0CA0" w:rsidRDefault="007A200E" w:rsidP="003768C7">
      <w:pPr>
        <w:pStyle w:val="a8"/>
        <w:shd w:val="clear" w:color="auto" w:fill="FFFFFF"/>
        <w:tabs>
          <w:tab w:val="left" w:pos="426"/>
        </w:tabs>
        <w:spacing w:after="0" w:line="240" w:lineRule="auto"/>
        <w:ind w:left="0" w:firstLine="426"/>
        <w:jc w:val="both"/>
        <w:rPr>
          <w:rFonts w:ascii="Times New Roman" w:hAnsi="Times New Roman" w:cs="Times New Roman"/>
          <w:sz w:val="28"/>
          <w:szCs w:val="28"/>
          <w:lang w:val="en-US"/>
        </w:rPr>
      </w:pPr>
      <w:r w:rsidRPr="006F0CA0">
        <w:rPr>
          <w:rFonts w:ascii="Times New Roman" w:hAnsi="Times New Roman" w:cs="Times New Roman"/>
          <w:sz w:val="28"/>
          <w:szCs w:val="28"/>
          <w:lang w:val="en-US"/>
        </w:rPr>
        <w:t>The journal contains complete information about each device: serial number, purpose, technical characteristics, manufacturer's name, date of manufacture, conclusion on the test results.</w:t>
      </w:r>
    </w:p>
    <w:p w:rsidR="007A200E" w:rsidRPr="00204960" w:rsidRDefault="007A200E" w:rsidP="003768C7">
      <w:pPr>
        <w:shd w:val="clear" w:color="auto" w:fill="FFFFFF"/>
        <w:tabs>
          <w:tab w:val="left" w:pos="426"/>
        </w:tabs>
        <w:spacing w:after="0" w:line="240" w:lineRule="auto"/>
        <w:jc w:val="both"/>
        <w:rPr>
          <w:rFonts w:ascii="Times New Roman" w:hAnsi="Times New Roman" w:cs="Times New Roman"/>
          <w:sz w:val="28"/>
          <w:szCs w:val="28"/>
          <w:highlight w:val="yellow"/>
          <w:lang w:val="en-US"/>
        </w:rPr>
      </w:pPr>
    </w:p>
    <w:p w:rsidR="006F0CA0" w:rsidRDefault="006F0CA0" w:rsidP="006F0CA0">
      <w:pPr>
        <w:widowControl w:val="0"/>
        <w:autoSpaceDE w:val="0"/>
        <w:autoSpaceDN w:val="0"/>
        <w:spacing w:after="0" w:line="240" w:lineRule="auto"/>
        <w:ind w:left="23"/>
        <w:rPr>
          <w:rFonts w:ascii="Times New Roman" w:hAnsi="Times New Roman" w:cs="Times New Roman"/>
          <w:b/>
          <w:sz w:val="28"/>
          <w:szCs w:val="28"/>
          <w:lang w:val="en-US"/>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F120FD" w:rsidRPr="00AA42D7" w:rsidRDefault="00F120FD" w:rsidP="00F120FD">
      <w:pPr>
        <w:numPr>
          <w:ilvl w:val="0"/>
          <w:numId w:val="36"/>
        </w:numPr>
        <w:tabs>
          <w:tab w:val="left" w:pos="284"/>
        </w:tabs>
        <w:spacing w:after="0" w:line="240" w:lineRule="auto"/>
        <w:ind w:left="0" w:firstLine="0"/>
        <w:rPr>
          <w:rFonts w:ascii="Times New Roman" w:hAnsi="Times New Roman" w:cs="Times New Roman"/>
          <w:sz w:val="28"/>
          <w:szCs w:val="28"/>
          <w:lang w:val="en-US"/>
        </w:rPr>
      </w:pPr>
      <w:r w:rsidRPr="00AA42D7">
        <w:rPr>
          <w:rFonts w:ascii="Times New Roman" w:hAnsi="Times New Roman" w:cs="Times New Roman"/>
          <w:sz w:val="28"/>
          <w:szCs w:val="28"/>
          <w:lang w:val="en-US"/>
        </w:rPr>
        <w:t xml:space="preserve">Determine the length of the sling leg. </w:t>
      </w:r>
    </w:p>
    <w:p w:rsidR="00F120FD" w:rsidRPr="00AA42D7" w:rsidRDefault="00F120FD" w:rsidP="00F120FD">
      <w:pPr>
        <w:numPr>
          <w:ilvl w:val="0"/>
          <w:numId w:val="36"/>
        </w:numPr>
        <w:tabs>
          <w:tab w:val="left" w:pos="176"/>
          <w:tab w:val="left" w:pos="318"/>
        </w:tabs>
        <w:spacing w:after="0" w:line="240" w:lineRule="auto"/>
        <w:ind w:left="34" w:firstLine="0"/>
        <w:rPr>
          <w:rFonts w:ascii="Times New Roman" w:hAnsi="Times New Roman" w:cs="Times New Roman"/>
          <w:sz w:val="28"/>
          <w:szCs w:val="28"/>
          <w:lang w:val="en-US"/>
        </w:rPr>
      </w:pPr>
      <w:r w:rsidRPr="00AA42D7">
        <w:rPr>
          <w:rFonts w:ascii="Times New Roman" w:hAnsi="Times New Roman" w:cs="Times New Roman"/>
          <w:sz w:val="28"/>
          <w:szCs w:val="28"/>
          <w:lang w:val="en-US"/>
        </w:rPr>
        <w:t>Efforts in the sling leg.</w:t>
      </w:r>
    </w:p>
    <w:p w:rsidR="00F120FD" w:rsidRPr="00F120FD" w:rsidRDefault="00F120FD" w:rsidP="006F0CA0">
      <w:pPr>
        <w:widowControl w:val="0"/>
        <w:autoSpaceDE w:val="0"/>
        <w:autoSpaceDN w:val="0"/>
        <w:spacing w:after="0" w:line="240" w:lineRule="auto"/>
        <w:ind w:left="23"/>
        <w:rPr>
          <w:rFonts w:ascii="Times New Roman" w:hAnsi="Times New Roman" w:cs="Times New Roman"/>
          <w:sz w:val="28"/>
          <w:szCs w:val="28"/>
          <w:lang w:val="en-US"/>
        </w:rPr>
      </w:pPr>
    </w:p>
    <w:p w:rsidR="006F0CA0" w:rsidRPr="00F120FD" w:rsidRDefault="006F0CA0" w:rsidP="006F0CA0">
      <w:pPr>
        <w:shd w:val="clear" w:color="auto" w:fill="FFFFFF"/>
        <w:tabs>
          <w:tab w:val="left" w:pos="426"/>
        </w:tabs>
        <w:ind w:right="40"/>
        <w:jc w:val="both"/>
        <w:rPr>
          <w:rFonts w:ascii="Times New Roman" w:hAnsi="Times New Roman" w:cs="Times New Roman"/>
          <w:sz w:val="28"/>
          <w:szCs w:val="28"/>
          <w:highlight w:val="yellow"/>
          <w:lang w:val="en-US"/>
        </w:rPr>
      </w:pPr>
    </w:p>
    <w:p w:rsidR="007A200E" w:rsidRPr="00F120FD" w:rsidRDefault="007A200E" w:rsidP="006F0CA0">
      <w:pPr>
        <w:shd w:val="clear" w:color="auto" w:fill="FFFFFF"/>
        <w:tabs>
          <w:tab w:val="left" w:pos="426"/>
        </w:tabs>
        <w:ind w:right="40"/>
        <w:jc w:val="both"/>
        <w:rPr>
          <w:rFonts w:ascii="Times New Roman" w:hAnsi="Times New Roman" w:cs="Times New Roman"/>
          <w:sz w:val="28"/>
          <w:szCs w:val="28"/>
          <w:lang w:val="en-US"/>
        </w:rPr>
      </w:pPr>
    </w:p>
    <w:p w:rsidR="007A200E" w:rsidRPr="006F0CA0" w:rsidRDefault="007A200E" w:rsidP="007A200E">
      <w:pPr>
        <w:pStyle w:val="a8"/>
        <w:shd w:val="clear" w:color="auto" w:fill="FFFFFF"/>
        <w:tabs>
          <w:tab w:val="left" w:pos="918"/>
        </w:tabs>
        <w:ind w:left="0" w:right="40"/>
        <w:jc w:val="both"/>
        <w:rPr>
          <w:rFonts w:ascii="Times New Roman" w:hAnsi="Times New Roman" w:cs="Times New Roman"/>
          <w:sz w:val="28"/>
          <w:szCs w:val="28"/>
          <w:lang w:val="en-US"/>
        </w:rPr>
      </w:pPr>
    </w:p>
    <w:p w:rsidR="007A200E" w:rsidRPr="00FC4CD9" w:rsidRDefault="007A200E" w:rsidP="007A200E">
      <w:pPr>
        <w:jc w:val="both"/>
        <w:rPr>
          <w:b/>
          <w:lang w:val="en-US"/>
        </w:rPr>
      </w:pPr>
    </w:p>
    <w:p w:rsidR="007A200E" w:rsidRPr="00FC4CD9" w:rsidRDefault="007A200E" w:rsidP="007A200E">
      <w:pPr>
        <w:rPr>
          <w:rFonts w:ascii="Times New Roman" w:hAnsi="Times New Roman" w:cs="Times New Roman"/>
          <w:b/>
          <w:sz w:val="28"/>
          <w:szCs w:val="28"/>
          <w:lang w:val="en-US"/>
        </w:rPr>
      </w:pPr>
    </w:p>
    <w:p w:rsidR="007A200E" w:rsidRDefault="007A200E">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7A200E" w:rsidRDefault="007A200E" w:rsidP="007A200E">
      <w:pPr>
        <w:spacing w:after="0" w:line="240" w:lineRule="auto"/>
        <w:jc w:val="center"/>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lastRenderedPageBreak/>
        <w:t>Practical work 25-26</w:t>
      </w:r>
      <w:r w:rsidRPr="00177935">
        <w:rPr>
          <w:rFonts w:ascii="Times New Roman" w:hAnsi="Times New Roman" w:cs="Times New Roman"/>
          <w:b/>
          <w:sz w:val="28"/>
          <w:szCs w:val="28"/>
          <w:lang w:val="en-US"/>
        </w:rPr>
        <w:t>.</w:t>
      </w:r>
      <w:r w:rsidRPr="00177935">
        <w:rPr>
          <w:rFonts w:ascii="Times New Roman" w:eastAsia="Times New Roman" w:hAnsi="Times New Roman" w:cs="Times New Roman"/>
          <w:b/>
          <w:sz w:val="28"/>
          <w:szCs w:val="28"/>
          <w:lang w:val="en-US"/>
        </w:rPr>
        <w:t xml:space="preserve"> </w:t>
      </w:r>
    </w:p>
    <w:p w:rsidR="007A200E" w:rsidRPr="00F120FD" w:rsidRDefault="007A200E" w:rsidP="00F120FD">
      <w:pPr>
        <w:pStyle w:val="a8"/>
        <w:spacing w:after="0" w:line="240" w:lineRule="auto"/>
        <w:jc w:val="center"/>
        <w:rPr>
          <w:rFonts w:ascii="Times New Roman" w:hAnsi="Times New Roman" w:cs="Times New Roman"/>
          <w:b/>
          <w:sz w:val="28"/>
          <w:szCs w:val="28"/>
          <w:lang w:val="en-US"/>
        </w:rPr>
      </w:pPr>
      <w:r w:rsidRPr="00F120FD">
        <w:rPr>
          <w:rFonts w:ascii="Times New Roman" w:hAnsi="Times New Roman" w:cs="Times New Roman"/>
          <w:b/>
          <w:sz w:val="28"/>
          <w:szCs w:val="28"/>
          <w:lang w:val="en-US"/>
        </w:rPr>
        <w:t xml:space="preserve">Calculation of the load-carrying capacity of ropes. </w:t>
      </w:r>
    </w:p>
    <w:p w:rsidR="007A200E" w:rsidRPr="00F120FD" w:rsidRDefault="007A200E" w:rsidP="00F120FD">
      <w:pPr>
        <w:pStyle w:val="a8"/>
        <w:spacing w:after="0" w:line="240" w:lineRule="auto"/>
        <w:jc w:val="center"/>
        <w:rPr>
          <w:rFonts w:ascii="Times New Roman" w:hAnsi="Times New Roman" w:cs="Times New Roman"/>
          <w:b/>
          <w:sz w:val="28"/>
          <w:szCs w:val="28"/>
          <w:lang w:val="en-US"/>
        </w:rPr>
      </w:pPr>
    </w:p>
    <w:p w:rsidR="007A200E" w:rsidRPr="00F120FD" w:rsidRDefault="007A200E" w:rsidP="00F120FD">
      <w:pPr>
        <w:pStyle w:val="a8"/>
        <w:numPr>
          <w:ilvl w:val="0"/>
          <w:numId w:val="23"/>
        </w:numPr>
        <w:tabs>
          <w:tab w:val="left" w:pos="426"/>
        </w:tabs>
        <w:spacing w:after="0" w:line="240" w:lineRule="auto"/>
        <w:ind w:left="0" w:firstLine="0"/>
        <w:contextualSpacing w:val="0"/>
        <w:rPr>
          <w:rFonts w:ascii="Times New Roman" w:hAnsi="Times New Roman" w:cs="Times New Roman"/>
          <w:sz w:val="28"/>
          <w:szCs w:val="28"/>
          <w:lang w:val="en-US"/>
        </w:rPr>
      </w:pPr>
      <w:r w:rsidRPr="00F120FD">
        <w:rPr>
          <w:rFonts w:ascii="Times New Roman" w:hAnsi="Times New Roman" w:cs="Times New Roman"/>
          <w:sz w:val="28"/>
          <w:szCs w:val="28"/>
          <w:lang w:val="en-US"/>
        </w:rPr>
        <w:t>Determine the tension that occurs in one sling leg.</w:t>
      </w:r>
    </w:p>
    <w:p w:rsidR="003768C7" w:rsidRPr="00204960" w:rsidRDefault="003768C7" w:rsidP="00F120FD">
      <w:pPr>
        <w:tabs>
          <w:tab w:val="left" w:pos="318"/>
        </w:tabs>
        <w:spacing w:after="0" w:line="240" w:lineRule="auto"/>
        <w:rPr>
          <w:rFonts w:ascii="Times New Roman" w:hAnsi="Times New Roman" w:cs="Times New Roman"/>
          <w:b/>
          <w:sz w:val="28"/>
          <w:szCs w:val="28"/>
          <w:lang w:val="en-US"/>
        </w:rPr>
      </w:pPr>
    </w:p>
    <w:p w:rsidR="007A200E" w:rsidRPr="00F120FD" w:rsidRDefault="007A200E" w:rsidP="00F120FD">
      <w:pPr>
        <w:tabs>
          <w:tab w:val="left" w:pos="318"/>
        </w:tabs>
        <w:spacing w:after="0" w:line="240" w:lineRule="auto"/>
        <w:rPr>
          <w:rFonts w:ascii="Times New Roman" w:hAnsi="Times New Roman" w:cs="Times New Roman"/>
          <w:sz w:val="28"/>
          <w:szCs w:val="28"/>
          <w:lang w:val="en-US"/>
        </w:rPr>
      </w:pPr>
      <w:r w:rsidRPr="00F120FD">
        <w:rPr>
          <w:rFonts w:ascii="Times New Roman" w:hAnsi="Times New Roman" w:cs="Times New Roman"/>
          <w:b/>
          <w:sz w:val="28"/>
          <w:szCs w:val="28"/>
          <w:lang w:val="en-US"/>
        </w:rPr>
        <w:t>The aim:</w:t>
      </w:r>
      <w:r w:rsidRPr="00F120FD">
        <w:rPr>
          <w:rFonts w:ascii="Times New Roman" w:hAnsi="Times New Roman" w:cs="Times New Roman"/>
          <w:sz w:val="28"/>
          <w:szCs w:val="28"/>
          <w:lang w:val="en-US"/>
        </w:rPr>
        <w:t xml:space="preserve"> to teach the students </w:t>
      </w:r>
      <w:r w:rsidRPr="00F120FD">
        <w:rPr>
          <w:rFonts w:ascii="Times New Roman" w:eastAsia="Times New Roman" w:hAnsi="Times New Roman" w:cs="Times New Roman"/>
          <w:bCs/>
          <w:color w:val="000000"/>
          <w:sz w:val="28"/>
          <w:szCs w:val="28"/>
          <w:lang w:val="en-US"/>
        </w:rPr>
        <w:t xml:space="preserve">to </w:t>
      </w:r>
      <w:r w:rsidRPr="00F120FD">
        <w:rPr>
          <w:rFonts w:ascii="Times New Roman" w:hAnsi="Times New Roman" w:cs="Times New Roman"/>
          <w:sz w:val="28"/>
          <w:szCs w:val="28"/>
          <w:lang w:val="en-US"/>
        </w:rPr>
        <w:t>calculate the load-carrying capacity of ropes</w:t>
      </w:r>
      <w:r w:rsidRPr="00F120FD">
        <w:rPr>
          <w:rFonts w:ascii="Times New Roman" w:eastAsia="Times New Roman" w:hAnsi="Times New Roman" w:cs="Times New Roman"/>
          <w:bCs/>
          <w:color w:val="000000"/>
          <w:sz w:val="28"/>
          <w:szCs w:val="28"/>
          <w:lang w:val="en-US"/>
        </w:rPr>
        <w:t>.</w:t>
      </w:r>
    </w:p>
    <w:p w:rsidR="007A200E" w:rsidRPr="00F120FD" w:rsidRDefault="007A200E" w:rsidP="00F120FD">
      <w:pPr>
        <w:spacing w:after="0" w:line="240" w:lineRule="auto"/>
        <w:rPr>
          <w:rFonts w:ascii="Times New Roman" w:hAnsi="Times New Roman" w:cs="Times New Roman"/>
          <w:b/>
          <w:lang w:val="en-US"/>
        </w:rPr>
      </w:pPr>
    </w:p>
    <w:p w:rsidR="007A200E" w:rsidRPr="00F120FD" w:rsidRDefault="007A200E" w:rsidP="00F120FD">
      <w:pPr>
        <w:spacing w:after="0" w:line="240" w:lineRule="auto"/>
        <w:rPr>
          <w:rFonts w:ascii="Times New Roman" w:hAnsi="Times New Roman" w:cs="Times New Roman"/>
          <w:sz w:val="28"/>
          <w:szCs w:val="28"/>
          <w:lang w:val="en-US"/>
        </w:rPr>
      </w:pPr>
      <w:r w:rsidRPr="00F120FD">
        <w:rPr>
          <w:rFonts w:ascii="Times New Roman" w:hAnsi="Times New Roman" w:cs="Times New Roman"/>
          <w:b/>
          <w:sz w:val="28"/>
          <w:szCs w:val="28"/>
          <w:lang w:val="en-US"/>
        </w:rPr>
        <w:t>Theme of practical work</w:t>
      </w:r>
      <w:r w:rsidRPr="00F120FD">
        <w:rPr>
          <w:rFonts w:ascii="Times New Roman" w:hAnsi="Times New Roman" w:cs="Times New Roman"/>
          <w:sz w:val="28"/>
          <w:szCs w:val="28"/>
          <w:lang w:val="en-US"/>
        </w:rPr>
        <w:t xml:space="preserve">. </w:t>
      </w:r>
    </w:p>
    <w:p w:rsidR="007A200E" w:rsidRPr="00B509D3" w:rsidRDefault="007A200E" w:rsidP="007A200E">
      <w:pPr>
        <w:pStyle w:val="ad"/>
        <w:shd w:val="clear" w:color="auto" w:fill="FFFFFF"/>
        <w:spacing w:before="0" w:beforeAutospacing="0" w:after="0" w:afterAutospacing="0"/>
        <w:ind w:firstLine="426"/>
        <w:jc w:val="both"/>
        <w:rPr>
          <w:sz w:val="28"/>
          <w:szCs w:val="28"/>
          <w:lang w:val="en-US"/>
        </w:rPr>
      </w:pPr>
      <w:r w:rsidRPr="00B509D3">
        <w:rPr>
          <w:sz w:val="28"/>
          <w:szCs w:val="28"/>
          <w:lang w:val="en-US"/>
        </w:rPr>
        <w:t>Rope is one of humanity's earliest inventions, and there are nearly as many types as there are fibrous materials on earth. It is made by either braiding or twisting some fibrous material together to increase its strength. The use of rope is thought to extend back substantially before recorded history, with the first recorded use occurring in Egypt sometime around 4000 B.C.</w:t>
      </w:r>
    </w:p>
    <w:p w:rsidR="007A200E" w:rsidRPr="00B509D3" w:rsidRDefault="007A200E" w:rsidP="007A200E">
      <w:pPr>
        <w:pStyle w:val="ad"/>
        <w:shd w:val="clear" w:color="auto" w:fill="FFFFFF"/>
        <w:spacing w:before="0" w:beforeAutospacing="0" w:after="0" w:afterAutospacing="0"/>
        <w:ind w:firstLine="426"/>
        <w:jc w:val="both"/>
        <w:rPr>
          <w:sz w:val="28"/>
          <w:szCs w:val="28"/>
          <w:lang w:val="en-US"/>
        </w:rPr>
      </w:pPr>
      <w:r w:rsidRPr="00B509D3">
        <w:rPr>
          <w:sz w:val="28"/>
          <w:szCs w:val="28"/>
          <w:lang w:val="en-US"/>
        </w:rPr>
        <w:t>Early ropes were made of materials including grass, leather, hair, and reeds. The Egyptians used it in their early building enterprises, employing long strands of rope to move the enormous stones necessary to build the pyramids. The Chinese began using rope made from</w:t>
      </w:r>
      <w:r>
        <w:rPr>
          <w:sz w:val="28"/>
          <w:szCs w:val="28"/>
          <w:lang w:val="en-US"/>
        </w:rPr>
        <w:t xml:space="preserve"> hemp</w:t>
      </w:r>
      <w:r w:rsidRPr="00B509D3">
        <w:rPr>
          <w:sz w:val="28"/>
          <w:szCs w:val="28"/>
          <w:lang w:val="en-US"/>
        </w:rPr>
        <w:t xml:space="preserve"> sometime around 3000 B.C.</w:t>
      </w:r>
    </w:p>
    <w:p w:rsidR="007A200E" w:rsidRPr="00B509D3" w:rsidRDefault="007A200E" w:rsidP="007A200E">
      <w:pPr>
        <w:pStyle w:val="ad"/>
        <w:shd w:val="clear" w:color="auto" w:fill="FFFFFF"/>
        <w:spacing w:before="0" w:beforeAutospacing="0" w:after="0" w:afterAutospacing="0"/>
        <w:ind w:firstLine="426"/>
        <w:jc w:val="both"/>
        <w:rPr>
          <w:sz w:val="28"/>
          <w:szCs w:val="28"/>
          <w:lang w:val="en-US"/>
        </w:rPr>
      </w:pPr>
      <w:r w:rsidRPr="00B509D3">
        <w:rPr>
          <w:sz w:val="28"/>
          <w:szCs w:val="28"/>
          <w:lang w:val="en-US"/>
        </w:rPr>
        <w:t>Most is of a type known as twisted rope, sometimes called laid rope, which consists of a number of strands of yarn twisted together to make them more sturdy. Each of these strands may be made up of anywhere from a small handful to a large number of smaller strands, each of which is in turn comprised of the basic fibers spun together. Most is made of three strands, a style known as plain rope. Occasionally, rope will be made using four strands instead of the usual three, in which case it is called shroud-laid rope. When even more strength is needed, multiple lengths may be twisted together, forming what is called cable-laid rope.</w:t>
      </w:r>
    </w:p>
    <w:p w:rsidR="007A200E" w:rsidRPr="00B509D3" w:rsidRDefault="007A200E" w:rsidP="007A200E">
      <w:pPr>
        <w:pStyle w:val="ad"/>
        <w:shd w:val="clear" w:color="auto" w:fill="FFFFFF"/>
        <w:spacing w:before="0" w:beforeAutospacing="0" w:after="0" w:afterAutospacing="0"/>
        <w:ind w:firstLine="426"/>
        <w:jc w:val="both"/>
        <w:rPr>
          <w:sz w:val="28"/>
          <w:szCs w:val="28"/>
          <w:lang w:val="en-US"/>
        </w:rPr>
      </w:pPr>
      <w:r w:rsidRPr="00B509D3">
        <w:rPr>
          <w:sz w:val="28"/>
          <w:szCs w:val="28"/>
          <w:lang w:val="en-US"/>
        </w:rPr>
        <w:t xml:space="preserve">Modern rope made of synthetics is sometimes of a type known as braided rope. Braided types tend to be much springier than twisted, both because of the synthetic fibers used, and because of the technique used to form it. Some braided rope, however, is intentionally kept very stiff, to ensure little or no stretching during use. </w:t>
      </w:r>
    </w:p>
    <w:p w:rsidR="007A200E" w:rsidRPr="00B509D3" w:rsidRDefault="007A200E" w:rsidP="007A200E">
      <w:pPr>
        <w:pStyle w:val="ad"/>
        <w:shd w:val="clear" w:color="auto" w:fill="FFFFFF"/>
        <w:spacing w:before="0" w:beforeAutospacing="0" w:after="0" w:afterAutospacing="0"/>
        <w:ind w:firstLine="426"/>
        <w:jc w:val="both"/>
        <w:rPr>
          <w:sz w:val="28"/>
          <w:szCs w:val="28"/>
          <w:lang w:val="en-US"/>
        </w:rPr>
      </w:pPr>
      <w:r w:rsidRPr="00B509D3">
        <w:rPr>
          <w:sz w:val="28"/>
          <w:szCs w:val="28"/>
          <w:lang w:val="en-US"/>
        </w:rPr>
        <w:t>There are three main types of braided rope: a solid braid, a diamond braid with no core, and a diamond braid with a core. Solid braid is extremely strong and cannot be unraveled, even when cut. It is one of the sturdiest types of rope, but cannot be spliced. Diamond braid is the simplest type, in which the ends are woven together tightly. Most diamond braid has a solid core, but some is coreless, in which case it may be spliced together.</w:t>
      </w:r>
    </w:p>
    <w:p w:rsidR="007A200E" w:rsidRPr="00B509D3" w:rsidRDefault="007A200E" w:rsidP="007A200E">
      <w:pPr>
        <w:pStyle w:val="ad"/>
        <w:shd w:val="clear" w:color="auto" w:fill="FFFFFF"/>
        <w:spacing w:before="0" w:beforeAutospacing="0" w:after="0" w:afterAutospacing="0"/>
        <w:ind w:firstLine="426"/>
        <w:jc w:val="both"/>
        <w:rPr>
          <w:sz w:val="28"/>
          <w:szCs w:val="28"/>
          <w:lang w:val="en-US"/>
        </w:rPr>
      </w:pPr>
      <w:r w:rsidRPr="00B509D3">
        <w:rPr>
          <w:sz w:val="28"/>
          <w:szCs w:val="28"/>
          <w:lang w:val="en-US"/>
        </w:rPr>
        <w:t>Natural rope materials commonly in use include</w:t>
      </w:r>
      <w:r>
        <w:rPr>
          <w:sz w:val="28"/>
          <w:szCs w:val="28"/>
          <w:lang w:val="en-US"/>
        </w:rPr>
        <w:t xml:space="preserve"> cotton, linen, silk</w:t>
      </w:r>
      <w:r w:rsidRPr="00B509D3">
        <w:rPr>
          <w:sz w:val="28"/>
          <w:szCs w:val="28"/>
          <w:lang w:val="en-US"/>
        </w:rPr>
        <w:t>, hemp, manila,</w:t>
      </w:r>
      <w:r>
        <w:rPr>
          <w:sz w:val="28"/>
          <w:szCs w:val="28"/>
          <w:lang w:val="en-US"/>
        </w:rPr>
        <w:t xml:space="preserve"> jute</w:t>
      </w:r>
      <w:r w:rsidRPr="00B509D3">
        <w:rPr>
          <w:sz w:val="28"/>
          <w:szCs w:val="28"/>
          <w:lang w:val="en-US"/>
        </w:rPr>
        <w:t>, and</w:t>
      </w:r>
      <w:r>
        <w:rPr>
          <w:sz w:val="28"/>
          <w:szCs w:val="28"/>
          <w:lang w:val="en-US"/>
        </w:rPr>
        <w:t xml:space="preserve"> sisal</w:t>
      </w:r>
      <w:r w:rsidRPr="00B509D3">
        <w:rPr>
          <w:sz w:val="28"/>
          <w:szCs w:val="28"/>
          <w:lang w:val="en-US"/>
        </w:rPr>
        <w:t xml:space="preserve">, most of which are derived from plants. Plant-based types tend to be the most popular of the naturally derived ropes, for their strength and stretchability, as well as occasionally water-repellent qualities. </w:t>
      </w:r>
      <w:hyperlink r:id="rId203" w:history="1"/>
      <w:r>
        <w:rPr>
          <w:sz w:val="28"/>
          <w:szCs w:val="28"/>
          <w:lang w:val="en-US"/>
        </w:rPr>
        <w:t xml:space="preserve"> Silk </w:t>
      </w:r>
      <w:r w:rsidRPr="00B509D3">
        <w:rPr>
          <w:sz w:val="28"/>
          <w:szCs w:val="28"/>
          <w:lang w:val="en-US"/>
        </w:rPr>
        <w:t>was once very popular for its light weight, but due to its relative weakness as a rope material it is rarely used in the modern world.</w:t>
      </w:r>
    </w:p>
    <w:p w:rsidR="007A200E" w:rsidRPr="00B509D3" w:rsidRDefault="007A200E" w:rsidP="007A200E">
      <w:pPr>
        <w:pStyle w:val="ad"/>
        <w:shd w:val="clear" w:color="auto" w:fill="FFFFFF"/>
        <w:spacing w:before="0" w:beforeAutospacing="0" w:after="0" w:afterAutospacing="0"/>
        <w:ind w:firstLine="426"/>
        <w:jc w:val="both"/>
        <w:rPr>
          <w:sz w:val="28"/>
          <w:szCs w:val="28"/>
          <w:lang w:val="en-US"/>
        </w:rPr>
      </w:pPr>
      <w:r w:rsidRPr="00B509D3">
        <w:rPr>
          <w:sz w:val="28"/>
          <w:szCs w:val="28"/>
          <w:lang w:val="en-US"/>
        </w:rPr>
        <w:t>A wide range of synthetic fibers are used to make rope as well. These include</w:t>
      </w:r>
      <w:r>
        <w:rPr>
          <w:sz w:val="28"/>
          <w:szCs w:val="28"/>
          <w:lang w:val="en-US"/>
        </w:rPr>
        <w:t xml:space="preserve"> nylon</w:t>
      </w:r>
      <w:r w:rsidRPr="00B509D3">
        <w:rPr>
          <w:sz w:val="28"/>
          <w:szCs w:val="28"/>
          <w:lang w:val="en-US"/>
        </w:rPr>
        <w:t xml:space="preserve"> and</w:t>
      </w:r>
      <w:r>
        <w:rPr>
          <w:sz w:val="28"/>
          <w:szCs w:val="28"/>
          <w:lang w:val="en-US"/>
        </w:rPr>
        <w:t xml:space="preserve"> polyester</w:t>
      </w:r>
      <w:r w:rsidRPr="00B509D3">
        <w:rPr>
          <w:sz w:val="28"/>
          <w:szCs w:val="28"/>
          <w:lang w:val="en-US"/>
        </w:rPr>
        <w:t xml:space="preserve">. Synthetic types usually exhibit a number of highly specialized characteristics, depending on their intended use. Some are almost entirely waterproof, while others offer the ability to stretch far beyond the capacity of any </w:t>
      </w:r>
      <w:r w:rsidRPr="00B509D3">
        <w:rPr>
          <w:sz w:val="28"/>
          <w:szCs w:val="28"/>
          <w:lang w:val="en-US"/>
        </w:rPr>
        <w:lastRenderedPageBreak/>
        <w:t>natural fiber. In addition, most synthetic fibers are lighter than their natural counterparts, with a few notable exceptions</w:t>
      </w:r>
      <w:r>
        <w:rPr>
          <w:sz w:val="28"/>
          <w:szCs w:val="28"/>
          <w:lang w:val="en-US"/>
        </w:rPr>
        <w:t>.</w:t>
      </w:r>
    </w:p>
    <w:p w:rsidR="007A200E" w:rsidRPr="005C5E6B" w:rsidRDefault="0042792A" w:rsidP="007A200E">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noProof/>
          <w:sz w:val="28"/>
          <w:szCs w:val="28"/>
        </w:rPr>
        <w:pict>
          <v:line id="_x0000_s1036" style="position:absolute;left:0;text-align:left;z-index:251672576" from="-142.05pt,13.35pt" to="-142.05pt,40.35pt">
            <v:stroke endarrow="block"/>
          </v:line>
        </w:pict>
      </w:r>
      <w:r w:rsidR="007A200E">
        <w:rPr>
          <w:rFonts w:ascii="Times New Roman" w:hAnsi="Times New Roman" w:cs="Times New Roman"/>
          <w:sz w:val="28"/>
          <w:szCs w:val="28"/>
          <w:lang w:val="en-US"/>
        </w:rPr>
        <w:t>The r</w:t>
      </w:r>
      <w:r w:rsidR="007A200E" w:rsidRPr="005C5E6B">
        <w:rPr>
          <w:rFonts w:ascii="Times New Roman" w:hAnsi="Times New Roman" w:cs="Times New Roman"/>
          <w:sz w:val="28"/>
          <w:szCs w:val="28"/>
          <w:lang w:val="kk-KZ"/>
        </w:rPr>
        <w:t xml:space="preserve">opes </w:t>
      </w:r>
      <w:r w:rsidR="007A200E">
        <w:rPr>
          <w:rFonts w:ascii="Times New Roman" w:hAnsi="Times New Roman" w:cs="Times New Roman"/>
          <w:sz w:val="28"/>
          <w:szCs w:val="28"/>
          <w:lang w:val="en-US"/>
        </w:rPr>
        <w:t xml:space="preserve">can be </w:t>
      </w:r>
      <w:r w:rsidR="007A200E" w:rsidRPr="005C5E6B">
        <w:rPr>
          <w:rFonts w:ascii="Times New Roman" w:hAnsi="Times New Roman" w:cs="Times New Roman"/>
          <w:sz w:val="28"/>
          <w:szCs w:val="28"/>
          <w:lang w:val="kk-KZ"/>
        </w:rPr>
        <w:t xml:space="preserve">unary, double and triple twist joint. For assembly and lifting work </w:t>
      </w:r>
      <w:r w:rsidR="007A200E">
        <w:rPr>
          <w:rFonts w:ascii="Times New Roman" w:hAnsi="Times New Roman" w:cs="Times New Roman"/>
          <w:sz w:val="28"/>
          <w:szCs w:val="28"/>
          <w:lang w:val="en-US"/>
        </w:rPr>
        <w:t xml:space="preserve">it is </w:t>
      </w:r>
      <w:r w:rsidR="007A200E" w:rsidRPr="005C5E6B">
        <w:rPr>
          <w:rFonts w:ascii="Times New Roman" w:hAnsi="Times New Roman" w:cs="Times New Roman"/>
          <w:sz w:val="28"/>
          <w:szCs w:val="28"/>
          <w:lang w:val="kk-KZ"/>
        </w:rPr>
        <w:t>usually appl</w:t>
      </w:r>
      <w:r w:rsidR="007A200E">
        <w:rPr>
          <w:rFonts w:ascii="Times New Roman" w:hAnsi="Times New Roman" w:cs="Times New Roman"/>
          <w:sz w:val="28"/>
          <w:szCs w:val="28"/>
          <w:lang w:val="en-US"/>
        </w:rPr>
        <w:t>ied the</w:t>
      </w:r>
      <w:r w:rsidR="007A200E" w:rsidRPr="005C5E6B">
        <w:rPr>
          <w:rFonts w:ascii="Times New Roman" w:hAnsi="Times New Roman" w:cs="Times New Roman"/>
          <w:sz w:val="28"/>
          <w:szCs w:val="28"/>
          <w:lang w:val="kk-KZ"/>
        </w:rPr>
        <w:t xml:space="preserve"> ropes </w:t>
      </w:r>
      <w:r w:rsidR="007A200E">
        <w:rPr>
          <w:rFonts w:ascii="Times New Roman" w:hAnsi="Times New Roman" w:cs="Times New Roman"/>
          <w:sz w:val="28"/>
          <w:szCs w:val="28"/>
          <w:lang w:val="en-US"/>
        </w:rPr>
        <w:t xml:space="preserve">of </w:t>
      </w:r>
      <w:r w:rsidR="007A200E" w:rsidRPr="005C5E6B">
        <w:rPr>
          <w:rFonts w:ascii="Times New Roman" w:hAnsi="Times New Roman" w:cs="Times New Roman"/>
          <w:sz w:val="28"/>
          <w:szCs w:val="28"/>
          <w:lang w:val="kk-KZ"/>
        </w:rPr>
        <w:t xml:space="preserve">double twist joint, consisting of six </w:t>
      </w:r>
      <w:r w:rsidR="007A200E">
        <w:rPr>
          <w:rFonts w:ascii="Times New Roman" w:hAnsi="Times New Roman" w:cs="Times New Roman"/>
          <w:sz w:val="28"/>
          <w:szCs w:val="28"/>
          <w:lang w:val="en-US"/>
        </w:rPr>
        <w:t xml:space="preserve">plies </w:t>
      </w:r>
      <w:r w:rsidR="007A200E" w:rsidRPr="005C5E6B">
        <w:rPr>
          <w:rFonts w:ascii="Times New Roman" w:hAnsi="Times New Roman" w:cs="Times New Roman"/>
          <w:sz w:val="28"/>
          <w:szCs w:val="28"/>
          <w:lang w:val="kk-KZ"/>
        </w:rPr>
        <w:t xml:space="preserve"> and the hemp core keeping </w:t>
      </w:r>
      <w:r w:rsidR="007A200E">
        <w:rPr>
          <w:rFonts w:ascii="Times New Roman" w:hAnsi="Times New Roman" w:cs="Times New Roman"/>
          <w:sz w:val="28"/>
          <w:szCs w:val="28"/>
          <w:lang w:val="en-US"/>
        </w:rPr>
        <w:t xml:space="preserve">the </w:t>
      </w:r>
      <w:r w:rsidR="007A200E" w:rsidRPr="005C5E6B">
        <w:rPr>
          <w:rFonts w:ascii="Times New Roman" w:hAnsi="Times New Roman" w:cs="Times New Roman"/>
          <w:sz w:val="28"/>
          <w:szCs w:val="28"/>
          <w:lang w:val="kk-KZ"/>
        </w:rPr>
        <w:t xml:space="preserve">greasing and </w:t>
      </w:r>
      <w:r w:rsidR="007A200E">
        <w:rPr>
          <w:rFonts w:ascii="Times New Roman" w:hAnsi="Times New Roman" w:cs="Times New Roman"/>
          <w:sz w:val="28"/>
          <w:szCs w:val="28"/>
          <w:lang w:val="en-US"/>
        </w:rPr>
        <w:t xml:space="preserve">making them </w:t>
      </w:r>
      <w:r w:rsidR="007A200E" w:rsidRPr="005C5E6B">
        <w:rPr>
          <w:rFonts w:ascii="Times New Roman" w:hAnsi="Times New Roman" w:cs="Times New Roman"/>
          <w:sz w:val="28"/>
          <w:szCs w:val="28"/>
          <w:lang w:val="kk-KZ"/>
        </w:rPr>
        <w:t>flexibil</w:t>
      </w:r>
      <w:r w:rsidR="007A200E">
        <w:rPr>
          <w:rFonts w:ascii="Times New Roman" w:hAnsi="Times New Roman" w:cs="Times New Roman"/>
          <w:sz w:val="28"/>
          <w:szCs w:val="28"/>
          <w:lang w:val="en-US"/>
        </w:rPr>
        <w:t>e</w:t>
      </w:r>
      <w:r w:rsidR="007A200E" w:rsidRPr="005C5E6B">
        <w:rPr>
          <w:rFonts w:ascii="Times New Roman" w:hAnsi="Times New Roman" w:cs="Times New Roman"/>
          <w:sz w:val="28"/>
          <w:szCs w:val="28"/>
          <w:lang w:val="kk-KZ"/>
        </w:rPr>
        <w:t>. Th</w:t>
      </w:r>
      <w:r w:rsidR="007A200E">
        <w:rPr>
          <w:rFonts w:ascii="Times New Roman" w:hAnsi="Times New Roman" w:cs="Times New Roman"/>
          <w:sz w:val="28"/>
          <w:szCs w:val="28"/>
          <w:lang w:val="en-US"/>
        </w:rPr>
        <w:t>e more is the</w:t>
      </w:r>
      <w:r w:rsidR="007A200E" w:rsidRPr="005C5E6B">
        <w:rPr>
          <w:rFonts w:ascii="Times New Roman" w:hAnsi="Times New Roman" w:cs="Times New Roman"/>
          <w:sz w:val="28"/>
          <w:szCs w:val="28"/>
          <w:lang w:val="kk-KZ"/>
        </w:rPr>
        <w:t xml:space="preserve"> number of delays in </w:t>
      </w:r>
      <w:r w:rsidR="007A200E">
        <w:rPr>
          <w:rFonts w:ascii="Times New Roman" w:hAnsi="Times New Roman" w:cs="Times New Roman"/>
          <w:sz w:val="28"/>
          <w:szCs w:val="28"/>
          <w:lang w:val="en-US"/>
        </w:rPr>
        <w:t>the ply</w:t>
      </w:r>
      <w:r w:rsidR="007A200E" w:rsidRPr="005C5E6B">
        <w:rPr>
          <w:rFonts w:ascii="Times New Roman" w:hAnsi="Times New Roman" w:cs="Times New Roman"/>
          <w:sz w:val="28"/>
          <w:szCs w:val="28"/>
          <w:lang w:val="kk-KZ"/>
        </w:rPr>
        <w:t xml:space="preserve"> and the less </w:t>
      </w:r>
      <w:r w:rsidR="007A200E">
        <w:rPr>
          <w:rFonts w:ascii="Times New Roman" w:hAnsi="Times New Roman" w:cs="Times New Roman"/>
          <w:sz w:val="28"/>
          <w:szCs w:val="28"/>
          <w:lang w:val="en-US"/>
        </w:rPr>
        <w:t xml:space="preserve">is the </w:t>
      </w:r>
      <w:r w:rsidR="007A200E">
        <w:rPr>
          <w:rFonts w:ascii="Times New Roman" w:hAnsi="Times New Roman" w:cs="Times New Roman"/>
          <w:sz w:val="28"/>
          <w:szCs w:val="28"/>
          <w:lang w:val="kk-KZ"/>
        </w:rPr>
        <w:t xml:space="preserve">diameter of a delay, the </w:t>
      </w:r>
      <w:r w:rsidR="007A200E" w:rsidRPr="005C5E6B">
        <w:rPr>
          <w:rFonts w:ascii="Times New Roman" w:hAnsi="Times New Roman" w:cs="Times New Roman"/>
          <w:sz w:val="28"/>
          <w:szCs w:val="28"/>
          <w:lang w:val="kk-KZ"/>
        </w:rPr>
        <w:t xml:space="preserve">more </w:t>
      </w:r>
      <w:r w:rsidR="007A200E">
        <w:rPr>
          <w:rFonts w:ascii="Times New Roman" w:hAnsi="Times New Roman" w:cs="Times New Roman"/>
          <w:sz w:val="28"/>
          <w:szCs w:val="28"/>
          <w:lang w:val="en-US"/>
        </w:rPr>
        <w:t xml:space="preserve">is the </w:t>
      </w:r>
      <w:r w:rsidR="007A200E" w:rsidRPr="005C5E6B">
        <w:rPr>
          <w:rFonts w:ascii="Times New Roman" w:hAnsi="Times New Roman" w:cs="Times New Roman"/>
          <w:sz w:val="28"/>
          <w:szCs w:val="28"/>
          <w:lang w:val="kk-KZ"/>
        </w:rPr>
        <w:t>flexibility of a rope.</w:t>
      </w:r>
    </w:p>
    <w:p w:rsidR="007A200E" w:rsidRDefault="007A200E" w:rsidP="007A200E">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 r</w:t>
      </w:r>
      <w:r w:rsidRPr="005C5E6B">
        <w:rPr>
          <w:rFonts w:ascii="Times New Roman" w:hAnsi="Times New Roman" w:cs="Times New Roman"/>
          <w:sz w:val="28"/>
          <w:szCs w:val="28"/>
          <w:lang w:val="kk-KZ"/>
        </w:rPr>
        <w:t xml:space="preserve">opes </w:t>
      </w:r>
      <w:r>
        <w:rPr>
          <w:rFonts w:ascii="Times New Roman" w:hAnsi="Times New Roman" w:cs="Times New Roman"/>
          <w:sz w:val="28"/>
          <w:szCs w:val="28"/>
          <w:lang w:val="en-US"/>
        </w:rPr>
        <w:t xml:space="preserve">are calculated </w:t>
      </w:r>
      <w:r w:rsidRPr="005C5E6B">
        <w:rPr>
          <w:rFonts w:ascii="Times New Roman" w:hAnsi="Times New Roman" w:cs="Times New Roman"/>
          <w:sz w:val="28"/>
          <w:szCs w:val="28"/>
          <w:lang w:val="kk-KZ"/>
        </w:rPr>
        <w:t xml:space="preserve">on rupture </w:t>
      </w:r>
      <w:r>
        <w:rPr>
          <w:rFonts w:ascii="Times New Roman" w:hAnsi="Times New Roman" w:cs="Times New Roman"/>
          <w:sz w:val="28"/>
          <w:szCs w:val="28"/>
          <w:lang w:val="en-US"/>
        </w:rPr>
        <w:t xml:space="preserve">by </w:t>
      </w:r>
      <w:r w:rsidRPr="005C5E6B">
        <w:rPr>
          <w:rFonts w:ascii="Times New Roman" w:hAnsi="Times New Roman" w:cs="Times New Roman"/>
          <w:sz w:val="28"/>
          <w:szCs w:val="28"/>
          <w:lang w:val="kk-KZ"/>
        </w:rPr>
        <w:t>the formula:</w:t>
      </w:r>
    </w:p>
    <w:p w:rsidR="007A200E" w:rsidRPr="005C5E6B" w:rsidRDefault="007A200E" w:rsidP="007A200E">
      <w:pPr>
        <w:spacing w:after="0" w:line="240" w:lineRule="auto"/>
        <w:ind w:firstLine="567"/>
        <w:jc w:val="center"/>
        <w:rPr>
          <w:rFonts w:ascii="Times New Roman" w:hAnsi="Times New Roman" w:cs="Times New Roman"/>
          <w:sz w:val="28"/>
          <w:szCs w:val="28"/>
          <w:lang w:val="kk-KZ"/>
        </w:rPr>
      </w:pPr>
      <w:r w:rsidRPr="005C5E6B">
        <w:rPr>
          <w:rFonts w:ascii="Times New Roman" w:hAnsi="Times New Roman" w:cs="Times New Roman"/>
          <w:sz w:val="28"/>
          <w:szCs w:val="28"/>
          <w:lang w:val="kk-KZ"/>
        </w:rPr>
        <w:t xml:space="preserve"> S</w:t>
      </w:r>
      <w:r w:rsidRPr="005C5E6B">
        <w:rPr>
          <w:rFonts w:ascii="Times New Roman" w:hAnsi="Times New Roman" w:cs="Times New Roman"/>
          <w:sz w:val="28"/>
          <w:szCs w:val="28"/>
          <w:vertAlign w:val="subscript"/>
          <w:lang w:val="en-US"/>
        </w:rPr>
        <w:t>max</w:t>
      </w:r>
      <w:r w:rsidRPr="005C5E6B">
        <w:rPr>
          <w:rFonts w:ascii="Times New Roman" w:hAnsi="Times New Roman" w:cs="Times New Roman"/>
          <w:sz w:val="28"/>
          <w:szCs w:val="28"/>
          <w:lang w:val="kk-KZ"/>
        </w:rPr>
        <w:t xml:space="preserve">= R/К;           </w:t>
      </w:r>
    </w:p>
    <w:p w:rsidR="007A200E" w:rsidRDefault="007A200E" w:rsidP="007A200E">
      <w:pPr>
        <w:autoSpaceDE w:val="0"/>
        <w:autoSpaceDN w:val="0"/>
        <w:adjustRightInd w:val="0"/>
        <w:spacing w:after="0" w:line="240" w:lineRule="auto"/>
        <w:jc w:val="both"/>
        <w:rPr>
          <w:rFonts w:ascii="Times New Roman" w:hAnsi="Times New Roman" w:cs="Times New Roman"/>
          <w:sz w:val="28"/>
          <w:szCs w:val="28"/>
          <w:lang w:val="en-US"/>
        </w:rPr>
      </w:pPr>
      <w:r w:rsidRPr="005C5E6B">
        <w:rPr>
          <w:rFonts w:ascii="Times New Roman" w:hAnsi="Times New Roman" w:cs="Times New Roman"/>
          <w:sz w:val="28"/>
          <w:szCs w:val="28"/>
          <w:lang w:val="en-US"/>
        </w:rPr>
        <w:t>where</w:t>
      </w:r>
      <w:r w:rsidRPr="005C5E6B">
        <w:rPr>
          <w:rFonts w:ascii="Times New Roman" w:hAnsi="Times New Roman" w:cs="Times New Roman"/>
          <w:sz w:val="28"/>
          <w:szCs w:val="28"/>
          <w:lang w:val="kk-KZ"/>
        </w:rPr>
        <w:t>: S</w:t>
      </w:r>
      <w:r w:rsidRPr="005C5E6B">
        <w:rPr>
          <w:rFonts w:ascii="Times New Roman" w:hAnsi="Times New Roman" w:cs="Times New Roman"/>
          <w:sz w:val="28"/>
          <w:szCs w:val="28"/>
          <w:vertAlign w:val="subscript"/>
          <w:lang w:val="en-US"/>
        </w:rPr>
        <w:t>max</w:t>
      </w:r>
      <w:r w:rsidRPr="005C5E6B">
        <w:rPr>
          <w:rFonts w:ascii="Times New Roman" w:hAnsi="Times New Roman" w:cs="Times New Roman"/>
          <w:sz w:val="28"/>
          <w:szCs w:val="28"/>
          <w:lang w:val="kk-KZ"/>
        </w:rPr>
        <w:t xml:space="preserve">- </w:t>
      </w:r>
      <w:r w:rsidRPr="005C5E6B">
        <w:rPr>
          <w:rFonts w:ascii="Times New Roman" w:hAnsi="Times New Roman" w:cs="Times New Roman"/>
          <w:sz w:val="28"/>
          <w:szCs w:val="28"/>
          <w:lang w:val="en-US"/>
        </w:rPr>
        <w:t>a</w:t>
      </w:r>
      <w:r w:rsidRPr="005C5E6B">
        <w:rPr>
          <w:rFonts w:ascii="Times New Roman" w:hAnsi="Times New Roman" w:cs="Times New Roman"/>
          <w:sz w:val="28"/>
          <w:szCs w:val="28"/>
          <w:lang w:val="kk-KZ"/>
        </w:rPr>
        <w:t xml:space="preserve">dmissible effort in a rope in kg; R - </w:t>
      </w:r>
      <w:r w:rsidRPr="003962FD">
        <w:rPr>
          <w:rFonts w:ascii="Times New Roman" w:hAnsi="Times New Roman" w:cs="Times New Roman"/>
          <w:sz w:val="28"/>
          <w:szCs w:val="28"/>
          <w:lang w:val="kk-KZ"/>
        </w:rPr>
        <w:t xml:space="preserve">breaking tension </w:t>
      </w:r>
      <w:r w:rsidRPr="005C5E6B">
        <w:rPr>
          <w:rFonts w:ascii="Times New Roman" w:hAnsi="Times New Roman" w:cs="Times New Roman"/>
          <w:sz w:val="28"/>
          <w:szCs w:val="28"/>
          <w:lang w:val="kk-KZ"/>
        </w:rPr>
        <w:t>of a rope</w:t>
      </w:r>
      <w:r>
        <w:rPr>
          <w:rFonts w:ascii="Times New Roman" w:hAnsi="Times New Roman" w:cs="Times New Roman"/>
          <w:sz w:val="28"/>
          <w:szCs w:val="28"/>
          <w:lang w:val="en-US"/>
        </w:rPr>
        <w:t>,</w:t>
      </w:r>
      <w:r w:rsidRPr="005C5E6B">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it is </w:t>
      </w:r>
      <w:r w:rsidRPr="005C5E6B">
        <w:rPr>
          <w:rFonts w:ascii="Times New Roman" w:hAnsi="Times New Roman" w:cs="Times New Roman"/>
          <w:sz w:val="28"/>
          <w:szCs w:val="28"/>
          <w:lang w:val="kk-KZ"/>
        </w:rPr>
        <w:t xml:space="preserve">taken </w:t>
      </w:r>
      <w:r>
        <w:rPr>
          <w:rFonts w:ascii="Times New Roman" w:hAnsi="Times New Roman" w:cs="Times New Roman"/>
          <w:sz w:val="28"/>
          <w:szCs w:val="28"/>
          <w:lang w:val="en-US"/>
        </w:rPr>
        <w:t>from SR</w:t>
      </w:r>
      <w:r w:rsidRPr="005C5E6B">
        <w:rPr>
          <w:rFonts w:ascii="Times New Roman" w:hAnsi="Times New Roman" w:cs="Times New Roman"/>
          <w:sz w:val="28"/>
          <w:szCs w:val="28"/>
          <w:lang w:val="kk-KZ"/>
        </w:rPr>
        <w:t>, kg; K</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w:t>
      </w:r>
      <w:r>
        <w:rPr>
          <w:rFonts w:ascii="Times New Roman" w:hAnsi="Times New Roman" w:cs="Times New Roman"/>
          <w:sz w:val="28"/>
          <w:szCs w:val="28"/>
          <w:lang w:val="en-US"/>
        </w:rPr>
        <w:t xml:space="preserve"> the </w:t>
      </w:r>
      <w:r w:rsidRPr="003962FD">
        <w:rPr>
          <w:rFonts w:ascii="Times New Roman" w:hAnsi="Times New Roman" w:cs="Times New Roman"/>
          <w:sz w:val="28"/>
          <w:szCs w:val="28"/>
          <w:lang w:val="kk-KZ"/>
        </w:rPr>
        <w:t>permissible</w:t>
      </w:r>
      <w:r w:rsidRPr="005C5E6B">
        <w:rPr>
          <w:rFonts w:ascii="Times New Roman" w:hAnsi="Times New Roman" w:cs="Times New Roman"/>
          <w:sz w:val="28"/>
          <w:szCs w:val="28"/>
          <w:lang w:val="kk-KZ"/>
        </w:rPr>
        <w:t xml:space="preserve"> </w:t>
      </w:r>
      <w:r w:rsidRPr="003962FD">
        <w:rPr>
          <w:rFonts w:ascii="Times New Roman" w:hAnsi="Times New Roman" w:cs="Times New Roman"/>
          <w:sz w:val="28"/>
          <w:szCs w:val="28"/>
          <w:lang w:val="kk-KZ"/>
        </w:rPr>
        <w:t xml:space="preserve">factor of safety </w:t>
      </w:r>
      <w:r w:rsidRPr="005C5E6B">
        <w:rPr>
          <w:rFonts w:ascii="Times New Roman" w:hAnsi="Times New Roman" w:cs="Times New Roman"/>
          <w:sz w:val="28"/>
          <w:szCs w:val="28"/>
          <w:lang w:val="kk-KZ"/>
        </w:rPr>
        <w:t xml:space="preserve">established by norms. For slings at </w:t>
      </w:r>
      <w:r w:rsidRPr="003962FD">
        <w:rPr>
          <w:rFonts w:ascii="Times New Roman" w:hAnsi="Times New Roman" w:cs="Times New Roman"/>
          <w:sz w:val="28"/>
          <w:szCs w:val="28"/>
          <w:lang w:val="kk-KZ"/>
        </w:rPr>
        <w:t>strapping</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of load by</w:t>
      </w:r>
      <w:r w:rsidRPr="005C5E6B">
        <w:rPr>
          <w:rFonts w:ascii="Times New Roman" w:hAnsi="Times New Roman" w:cs="Times New Roman"/>
          <w:sz w:val="28"/>
          <w:szCs w:val="28"/>
          <w:lang w:val="kk-KZ"/>
        </w:rPr>
        <w:t xml:space="preserve"> a rope </w:t>
      </w:r>
      <w:r>
        <w:rPr>
          <w:rFonts w:ascii="Times New Roman" w:hAnsi="Times New Roman" w:cs="Times New Roman"/>
          <w:sz w:val="28"/>
          <w:szCs w:val="28"/>
          <w:lang w:val="en-US"/>
        </w:rPr>
        <w:t>with the</w:t>
      </w:r>
      <w:r w:rsidRPr="005C5E6B">
        <w:rPr>
          <w:rFonts w:ascii="Times New Roman" w:hAnsi="Times New Roman" w:cs="Times New Roman"/>
          <w:sz w:val="28"/>
          <w:szCs w:val="28"/>
          <w:lang w:val="kk-KZ"/>
        </w:rPr>
        <w:t xml:space="preserve"> weight t</w:t>
      </w:r>
      <w:r>
        <w:rPr>
          <w:rFonts w:ascii="Times New Roman" w:hAnsi="Times New Roman" w:cs="Times New Roman"/>
          <w:sz w:val="28"/>
          <w:szCs w:val="28"/>
          <w:lang w:val="en-US"/>
        </w:rPr>
        <w:t>ill</w:t>
      </w:r>
      <w:r w:rsidRPr="005C5E6B">
        <w:rPr>
          <w:rFonts w:ascii="Times New Roman" w:hAnsi="Times New Roman" w:cs="Times New Roman"/>
          <w:sz w:val="28"/>
          <w:szCs w:val="28"/>
          <w:lang w:val="kk-KZ"/>
        </w:rPr>
        <w:t xml:space="preserve"> 50</w:t>
      </w:r>
      <w:r>
        <w:rPr>
          <w:rFonts w:ascii="Times New Roman" w:hAnsi="Times New Roman" w:cs="Times New Roman"/>
          <w:sz w:val="28"/>
          <w:szCs w:val="28"/>
          <w:lang w:val="en-US"/>
        </w:rPr>
        <w:t>t -</w:t>
      </w:r>
      <w:r w:rsidRPr="005C5E6B">
        <w:rPr>
          <w:rFonts w:ascii="Times New Roman" w:hAnsi="Times New Roman" w:cs="Times New Roman"/>
          <w:sz w:val="28"/>
          <w:szCs w:val="28"/>
          <w:lang w:val="kk-KZ"/>
        </w:rPr>
        <w:t xml:space="preserve"> К=8; and </w:t>
      </w:r>
      <w:r>
        <w:rPr>
          <w:rFonts w:ascii="Times New Roman" w:hAnsi="Times New Roman" w:cs="Times New Roman"/>
          <w:sz w:val="28"/>
          <w:szCs w:val="28"/>
          <w:lang w:val="en-US"/>
        </w:rPr>
        <w:t xml:space="preserve">at the weight of load </w:t>
      </w:r>
      <w:r w:rsidRPr="005C5E6B">
        <w:rPr>
          <w:rFonts w:ascii="Times New Roman" w:hAnsi="Times New Roman" w:cs="Times New Roman"/>
          <w:sz w:val="28"/>
          <w:szCs w:val="28"/>
          <w:lang w:val="kk-KZ"/>
        </w:rPr>
        <w:t xml:space="preserve">50 </w:t>
      </w:r>
      <w:r>
        <w:rPr>
          <w:rFonts w:ascii="Times New Roman" w:hAnsi="Times New Roman" w:cs="Times New Roman"/>
          <w:sz w:val="28"/>
          <w:szCs w:val="28"/>
          <w:lang w:val="en-US"/>
        </w:rPr>
        <w:t xml:space="preserve">t </w:t>
      </w:r>
      <w:r w:rsidRPr="005C5E6B">
        <w:rPr>
          <w:rFonts w:ascii="Times New Roman" w:hAnsi="Times New Roman" w:cs="Times New Roman"/>
          <w:sz w:val="28"/>
          <w:szCs w:val="28"/>
          <w:lang w:val="kk-KZ"/>
        </w:rPr>
        <w:t xml:space="preserve">and more </w:t>
      </w:r>
      <w:r>
        <w:rPr>
          <w:rFonts w:ascii="Times New Roman" w:hAnsi="Times New Roman" w:cs="Times New Roman"/>
          <w:sz w:val="28"/>
          <w:szCs w:val="28"/>
          <w:lang w:val="en-US"/>
        </w:rPr>
        <w:t xml:space="preserve">- </w:t>
      </w:r>
      <w:r w:rsidRPr="005C5E6B">
        <w:rPr>
          <w:rFonts w:ascii="Times New Roman" w:hAnsi="Times New Roman" w:cs="Times New Roman"/>
          <w:sz w:val="28"/>
          <w:szCs w:val="28"/>
          <w:lang w:val="kk-KZ"/>
        </w:rPr>
        <w:t>К=6.</w:t>
      </w:r>
    </w:p>
    <w:p w:rsidR="007A200E" w:rsidRPr="003962FD" w:rsidRDefault="007A200E" w:rsidP="007A200E">
      <w:pPr>
        <w:spacing w:after="0" w:line="240" w:lineRule="auto"/>
        <w:ind w:firstLine="567"/>
        <w:jc w:val="both"/>
        <w:rPr>
          <w:rFonts w:ascii="Times New Roman" w:hAnsi="Times New Roman" w:cs="Times New Roman"/>
          <w:sz w:val="28"/>
          <w:szCs w:val="28"/>
          <w:lang w:val="en-US"/>
        </w:rPr>
      </w:pPr>
      <w:r w:rsidRPr="005C5E6B">
        <w:rPr>
          <w:rFonts w:ascii="Times New Roman" w:hAnsi="Times New Roman" w:cs="Times New Roman"/>
          <w:sz w:val="28"/>
          <w:szCs w:val="28"/>
          <w:lang w:val="kk-KZ"/>
        </w:rPr>
        <w:t xml:space="preserve">Slings applied in installation works, should provide safety of operations, safety of lifted constructive elements and the least labour input at </w:t>
      </w:r>
      <w:r w:rsidRPr="003962FD">
        <w:rPr>
          <w:rFonts w:ascii="Times New Roman" w:hAnsi="Times New Roman" w:cs="Times New Roman"/>
          <w:sz w:val="28"/>
          <w:szCs w:val="28"/>
          <w:lang w:val="kk-KZ"/>
        </w:rPr>
        <w:t xml:space="preserve">strapping and </w:t>
      </w:r>
      <w:r w:rsidRPr="003962FD">
        <w:rPr>
          <w:rFonts w:ascii="Times New Roman" w:hAnsi="Times New Roman" w:cs="Times New Roman"/>
          <w:sz w:val="28"/>
          <w:szCs w:val="28"/>
          <w:lang w:val="en-US"/>
        </w:rPr>
        <w:t>un</w:t>
      </w:r>
      <w:r w:rsidRPr="003962FD">
        <w:rPr>
          <w:rFonts w:ascii="Times New Roman" w:hAnsi="Times New Roman" w:cs="Times New Roman"/>
          <w:sz w:val="28"/>
          <w:szCs w:val="28"/>
          <w:lang w:val="kk-KZ"/>
        </w:rPr>
        <w:t>strapp</w:t>
      </w:r>
      <w:r>
        <w:rPr>
          <w:rFonts w:ascii="Times New Roman" w:hAnsi="Times New Roman" w:cs="Times New Roman"/>
          <w:sz w:val="28"/>
          <w:szCs w:val="28"/>
          <w:lang w:val="en-US"/>
        </w:rPr>
        <w:t>ing</w:t>
      </w:r>
      <w:r w:rsidRPr="003962FD">
        <w:rPr>
          <w:rFonts w:ascii="Times New Roman" w:hAnsi="Times New Roman" w:cs="Times New Roman"/>
          <w:sz w:val="28"/>
          <w:szCs w:val="28"/>
          <w:lang w:val="kk-KZ"/>
        </w:rPr>
        <w:t>.</w:t>
      </w:r>
    </w:p>
    <w:p w:rsidR="007A200E" w:rsidRPr="005C5E6B" w:rsidRDefault="007A200E" w:rsidP="007A200E">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en-US"/>
        </w:rPr>
        <w:t>There are the</w:t>
      </w:r>
      <w:r w:rsidRPr="005C5E6B">
        <w:rPr>
          <w:rFonts w:ascii="Times New Roman" w:hAnsi="Times New Roman" w:cs="Times New Roman"/>
          <w:sz w:val="28"/>
          <w:szCs w:val="28"/>
          <w:lang w:val="kk-KZ"/>
        </w:rPr>
        <w:t xml:space="preserve"> slings of a flexible and rigid design. </w:t>
      </w:r>
    </w:p>
    <w:p w:rsidR="007A200E" w:rsidRDefault="007A200E" w:rsidP="007A200E">
      <w:pPr>
        <w:autoSpaceDE w:val="0"/>
        <w:autoSpaceDN w:val="0"/>
        <w:adjustRightInd w:val="0"/>
        <w:spacing w:after="0" w:line="240" w:lineRule="auto"/>
        <w:jc w:val="both"/>
        <w:rPr>
          <w:rFonts w:ascii="Times New Roman" w:hAnsi="Times New Roman" w:cs="Times New Roman"/>
          <w:b/>
          <w:sz w:val="28"/>
          <w:szCs w:val="28"/>
          <w:lang w:val="en-US"/>
        </w:rPr>
      </w:pPr>
    </w:p>
    <w:p w:rsidR="007A200E" w:rsidRPr="005C5E6B" w:rsidRDefault="007A200E" w:rsidP="007A200E">
      <w:pPr>
        <w:autoSpaceDE w:val="0"/>
        <w:autoSpaceDN w:val="0"/>
        <w:adjustRightInd w:val="0"/>
        <w:spacing w:after="0" w:line="240" w:lineRule="auto"/>
        <w:jc w:val="both"/>
        <w:rPr>
          <w:rFonts w:ascii="Times New Roman" w:hAnsi="Times New Roman" w:cs="Times New Roman"/>
          <w:color w:val="000000"/>
          <w:sz w:val="28"/>
          <w:szCs w:val="28"/>
          <w:lang w:val="en-US"/>
        </w:rPr>
      </w:pPr>
      <w:r w:rsidRPr="005C5E6B">
        <w:rPr>
          <w:rFonts w:ascii="Times New Roman" w:hAnsi="Times New Roman" w:cs="Times New Roman"/>
          <w:b/>
          <w:sz w:val="28"/>
          <w:szCs w:val="28"/>
          <w:lang w:val="en-US"/>
        </w:rPr>
        <w:t>Example</w:t>
      </w:r>
      <w:r w:rsidRPr="005C5E6B">
        <w:rPr>
          <w:rFonts w:ascii="Times New Roman" w:hAnsi="Times New Roman" w:cs="Times New Roman"/>
          <w:i/>
          <w:sz w:val="28"/>
          <w:szCs w:val="28"/>
          <w:lang w:val="kk-KZ"/>
        </w:rPr>
        <w:t xml:space="preserve">.  </w:t>
      </w:r>
      <w:r w:rsidRPr="005C5E6B">
        <w:rPr>
          <w:rFonts w:ascii="Times New Roman" w:hAnsi="Times New Roman" w:cs="Times New Roman"/>
          <w:sz w:val="28"/>
          <w:szCs w:val="28"/>
          <w:lang w:val="kk-KZ"/>
        </w:rPr>
        <w:t xml:space="preserve">It is required to calculate a steel rope for four-leg sling </w:t>
      </w:r>
      <w:r>
        <w:rPr>
          <w:rFonts w:ascii="Times New Roman" w:hAnsi="Times New Roman" w:cs="Times New Roman"/>
          <w:sz w:val="28"/>
          <w:szCs w:val="28"/>
          <w:lang w:val="en-US"/>
        </w:rPr>
        <w:t xml:space="preserve">necessary for </w:t>
      </w:r>
      <w:r w:rsidRPr="005C5E6B">
        <w:rPr>
          <w:rFonts w:ascii="Times New Roman" w:hAnsi="Times New Roman" w:cs="Times New Roman"/>
          <w:sz w:val="28"/>
          <w:szCs w:val="28"/>
          <w:lang w:val="kk-KZ"/>
        </w:rPr>
        <w:t xml:space="preserve"> installation of overlapping panels </w:t>
      </w:r>
      <w:r>
        <w:rPr>
          <w:rFonts w:ascii="Times New Roman" w:hAnsi="Times New Roman" w:cs="Times New Roman"/>
          <w:sz w:val="28"/>
          <w:szCs w:val="28"/>
          <w:lang w:val="en-US"/>
        </w:rPr>
        <w:t>with the weight of</w:t>
      </w:r>
      <w:r w:rsidRPr="005C5E6B">
        <w:rPr>
          <w:rFonts w:ascii="Times New Roman" w:hAnsi="Times New Roman" w:cs="Times New Roman"/>
          <w:sz w:val="28"/>
          <w:szCs w:val="28"/>
          <w:lang w:val="kk-KZ"/>
        </w:rPr>
        <w:t xml:space="preserve"> </w:t>
      </w:r>
      <w:smartTag w:uri="urn:schemas-microsoft-com:office:smarttags" w:element="metricconverter">
        <w:smartTagPr>
          <w:attr w:name="ProductID" w:val="3200 kg"/>
        </w:smartTagPr>
        <w:r w:rsidRPr="005C5E6B">
          <w:rPr>
            <w:rFonts w:ascii="Times New Roman" w:hAnsi="Times New Roman" w:cs="Times New Roman"/>
            <w:sz w:val="28"/>
            <w:szCs w:val="28"/>
            <w:lang w:val="kk-KZ"/>
          </w:rPr>
          <w:t>3200 kg</w:t>
        </w:r>
      </w:smartTag>
      <w:r w:rsidRPr="005C5E6B">
        <w:rPr>
          <w:rFonts w:ascii="Times New Roman" w:hAnsi="Times New Roman" w:cs="Times New Roman"/>
          <w:sz w:val="28"/>
          <w:szCs w:val="28"/>
          <w:lang w:val="kk-KZ"/>
        </w:rPr>
        <w:t>.</w:t>
      </w:r>
      <w:r w:rsidRPr="005C5E6B">
        <w:rPr>
          <w:rFonts w:ascii="Times New Roman" w:hAnsi="Times New Roman" w:cs="Times New Roman"/>
          <w:sz w:val="28"/>
          <w:szCs w:val="28"/>
          <w:lang w:val="en-US"/>
        </w:rPr>
        <w:t xml:space="preserve"> </w:t>
      </w:r>
    </w:p>
    <w:p w:rsidR="007A200E" w:rsidRPr="005C5E6B" w:rsidRDefault="007A200E" w:rsidP="007A200E">
      <w:pPr>
        <w:spacing w:after="0" w:line="240" w:lineRule="auto"/>
        <w:jc w:val="center"/>
        <w:rPr>
          <w:rFonts w:ascii="Times New Roman" w:hAnsi="Times New Roman" w:cs="Times New Roman"/>
          <w:sz w:val="28"/>
          <w:szCs w:val="28"/>
          <w:lang w:val="en-US"/>
        </w:rPr>
      </w:pPr>
    </w:p>
    <w:p w:rsidR="007A200E" w:rsidRPr="005C5E6B" w:rsidRDefault="007A200E" w:rsidP="007A200E">
      <w:pPr>
        <w:spacing w:after="0" w:line="240" w:lineRule="auto"/>
        <w:jc w:val="center"/>
        <w:rPr>
          <w:rFonts w:ascii="Times New Roman" w:hAnsi="Times New Roman" w:cs="Times New Roman"/>
          <w:sz w:val="28"/>
          <w:szCs w:val="28"/>
          <w:lang w:val="en-US"/>
        </w:rPr>
      </w:pPr>
      <w:r w:rsidRPr="005C5E6B">
        <w:rPr>
          <w:rFonts w:ascii="Times New Roman" w:hAnsi="Times New Roman" w:cs="Times New Roman"/>
          <w:sz w:val="28"/>
          <w:szCs w:val="28"/>
          <w:lang w:val="kk-KZ"/>
        </w:rPr>
        <w:t>Let's result the settlement scheme:</w:t>
      </w:r>
    </w:p>
    <w:p w:rsidR="007A200E" w:rsidRPr="005C5E6B" w:rsidRDefault="007A200E" w:rsidP="007A200E">
      <w:pPr>
        <w:spacing w:after="0" w:line="240" w:lineRule="auto"/>
        <w:jc w:val="center"/>
        <w:rPr>
          <w:rFonts w:ascii="Times New Roman" w:hAnsi="Times New Roman" w:cs="Times New Roman"/>
          <w:sz w:val="28"/>
          <w:szCs w:val="28"/>
          <w:lang w:val="en-US"/>
        </w:rPr>
      </w:pPr>
      <w:r w:rsidRPr="005C5E6B">
        <w:rPr>
          <w:rFonts w:ascii="Times New Roman" w:hAnsi="Times New Roman" w:cs="Times New Roman"/>
          <w:noProof/>
          <w:sz w:val="28"/>
          <w:szCs w:val="28"/>
        </w:rPr>
        <w:drawing>
          <wp:anchor distT="0" distB="0" distL="114300" distR="114300" simplePos="0" relativeHeight="251673600" behindDoc="0" locked="0" layoutInCell="1" allowOverlap="1">
            <wp:simplePos x="0" y="0"/>
            <wp:positionH relativeFrom="column">
              <wp:posOffset>1828800</wp:posOffset>
            </wp:positionH>
            <wp:positionV relativeFrom="paragraph">
              <wp:posOffset>48895</wp:posOffset>
            </wp:positionV>
            <wp:extent cx="2146300" cy="1193800"/>
            <wp:effectExtent l="19050" t="0" r="6350" b="0"/>
            <wp:wrapSquare wrapText="right"/>
            <wp:docPr id="46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4">
                      <a:lum bright="-40000" contrast="80000"/>
                    </a:blip>
                    <a:srcRect/>
                    <a:stretch>
                      <a:fillRect/>
                    </a:stretch>
                  </pic:blipFill>
                  <pic:spPr bwMode="auto">
                    <a:xfrm>
                      <a:off x="0" y="0"/>
                      <a:ext cx="2146300" cy="1193800"/>
                    </a:xfrm>
                    <a:prstGeom prst="rect">
                      <a:avLst/>
                    </a:prstGeom>
                    <a:noFill/>
                    <a:ln w="9525">
                      <a:noFill/>
                      <a:miter lim="800000"/>
                      <a:headEnd/>
                      <a:tailEnd/>
                    </a:ln>
                  </pic:spPr>
                </pic:pic>
              </a:graphicData>
            </a:graphic>
          </wp:anchor>
        </w:drawing>
      </w:r>
    </w:p>
    <w:p w:rsidR="007A200E" w:rsidRPr="005C5E6B" w:rsidRDefault="007A200E" w:rsidP="007A200E">
      <w:pPr>
        <w:spacing w:after="0" w:line="240" w:lineRule="auto"/>
        <w:jc w:val="center"/>
        <w:rPr>
          <w:rFonts w:ascii="Times New Roman" w:hAnsi="Times New Roman" w:cs="Times New Roman"/>
          <w:sz w:val="28"/>
          <w:szCs w:val="28"/>
          <w:lang w:val="en-US"/>
        </w:rPr>
      </w:pPr>
    </w:p>
    <w:p w:rsidR="007A200E" w:rsidRPr="005C5E6B" w:rsidRDefault="007A200E" w:rsidP="007A200E">
      <w:pPr>
        <w:spacing w:after="0" w:line="240" w:lineRule="auto"/>
        <w:jc w:val="center"/>
        <w:rPr>
          <w:rFonts w:ascii="Times New Roman" w:hAnsi="Times New Roman" w:cs="Times New Roman"/>
          <w:sz w:val="28"/>
          <w:szCs w:val="28"/>
          <w:lang w:val="en-US"/>
        </w:rPr>
      </w:pPr>
    </w:p>
    <w:p w:rsidR="007A200E" w:rsidRPr="005C5E6B" w:rsidRDefault="007A200E" w:rsidP="007A200E">
      <w:pPr>
        <w:spacing w:after="0" w:line="240" w:lineRule="auto"/>
        <w:jc w:val="center"/>
        <w:rPr>
          <w:rFonts w:ascii="Times New Roman" w:hAnsi="Times New Roman" w:cs="Times New Roman"/>
          <w:sz w:val="28"/>
          <w:szCs w:val="28"/>
          <w:lang w:val="en-US"/>
        </w:rPr>
      </w:pPr>
    </w:p>
    <w:p w:rsidR="007A200E" w:rsidRPr="005C5E6B" w:rsidRDefault="007A200E" w:rsidP="007A200E">
      <w:pPr>
        <w:spacing w:after="0" w:line="240" w:lineRule="auto"/>
        <w:jc w:val="center"/>
        <w:rPr>
          <w:rFonts w:ascii="Times New Roman" w:hAnsi="Times New Roman" w:cs="Times New Roman"/>
          <w:sz w:val="28"/>
          <w:szCs w:val="28"/>
          <w:lang w:val="en-US"/>
        </w:rPr>
      </w:pPr>
    </w:p>
    <w:p w:rsidR="007A200E" w:rsidRPr="005C5E6B" w:rsidRDefault="0042792A" w:rsidP="007A200E">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pict>
          <v:line id="_x0000_s1038" style="position:absolute;left:0;text-align:left;z-index:251675648" from="-142.05pt,13.35pt" to="-142.05pt,40.35pt">
            <v:stroke endarrow="block"/>
          </v:line>
        </w:pict>
      </w:r>
    </w:p>
    <w:p w:rsidR="007A200E" w:rsidRPr="005C5E6B" w:rsidRDefault="007A200E" w:rsidP="007A200E">
      <w:pPr>
        <w:spacing w:after="0" w:line="240" w:lineRule="auto"/>
        <w:jc w:val="center"/>
        <w:rPr>
          <w:rFonts w:ascii="Times New Roman" w:hAnsi="Times New Roman" w:cs="Times New Roman"/>
          <w:sz w:val="28"/>
          <w:szCs w:val="28"/>
          <w:lang w:val="en-US"/>
        </w:rPr>
      </w:pPr>
    </w:p>
    <w:p w:rsidR="007A200E" w:rsidRPr="005C5E6B" w:rsidRDefault="0042792A" w:rsidP="007A200E">
      <w:pPr>
        <w:spacing w:after="0" w:line="240" w:lineRule="auto"/>
        <w:ind w:left="2268" w:firstLine="567"/>
        <w:rPr>
          <w:rFonts w:ascii="Times New Roman" w:hAnsi="Times New Roman" w:cs="Times New Roman"/>
          <w:sz w:val="28"/>
          <w:szCs w:val="28"/>
          <w:lang w:val="en-US"/>
        </w:rPr>
      </w:pPr>
      <w:r>
        <w:rPr>
          <w:rFonts w:ascii="Times New Roman" w:hAnsi="Times New Roman" w:cs="Times New Roman"/>
          <w:noProof/>
          <w:sz w:val="28"/>
          <w:szCs w:val="28"/>
        </w:rPr>
        <w:pict>
          <v:polyline id="_x0000_s1037" style="position:absolute;left:0;text-align:left;z-index:251674624;mso-position-horizontal:absolute;mso-position-vertical:absolute" points="-134.25pt,-.55pt,-133.05pt,26.15pt" coordsize="24,534" filled="f">
            <v:stroke endarrow="block"/>
            <v:path arrowok="t"/>
          </v:polyline>
        </w:pict>
      </w:r>
      <w:r w:rsidR="007A200E" w:rsidRPr="005C5E6B">
        <w:rPr>
          <w:rFonts w:ascii="Times New Roman" w:hAnsi="Times New Roman" w:cs="Times New Roman"/>
          <w:sz w:val="28"/>
          <w:szCs w:val="28"/>
          <w:lang w:val="en-US"/>
        </w:rPr>
        <w:t xml:space="preserve">             Q</w:t>
      </w:r>
    </w:p>
    <w:p w:rsidR="007A200E" w:rsidRPr="005C5E6B" w:rsidRDefault="007A200E" w:rsidP="007A200E">
      <w:pPr>
        <w:autoSpaceDE w:val="0"/>
        <w:autoSpaceDN w:val="0"/>
        <w:adjustRightInd w:val="0"/>
        <w:spacing w:after="0" w:line="240" w:lineRule="auto"/>
        <w:rPr>
          <w:rFonts w:ascii="Times New Roman" w:hAnsi="Times New Roman" w:cs="Times New Roman"/>
          <w:sz w:val="28"/>
          <w:szCs w:val="28"/>
          <w:lang w:val="kk-KZ"/>
        </w:rPr>
      </w:pPr>
      <w:r w:rsidRPr="005C5E6B">
        <w:rPr>
          <w:rFonts w:ascii="Times New Roman" w:hAnsi="Times New Roman" w:cs="Times New Roman"/>
          <w:sz w:val="28"/>
          <w:szCs w:val="28"/>
          <w:lang w:val="en-US"/>
        </w:rPr>
        <w:t>Picture</w:t>
      </w:r>
      <w:r w:rsidRPr="005C5E6B">
        <w:rPr>
          <w:rFonts w:ascii="Times New Roman" w:hAnsi="Times New Roman" w:cs="Times New Roman"/>
          <w:sz w:val="28"/>
          <w:szCs w:val="28"/>
          <w:lang w:val="kk-KZ"/>
        </w:rPr>
        <w:t xml:space="preserve">.4. </w:t>
      </w:r>
      <w:r>
        <w:rPr>
          <w:rFonts w:ascii="Times New Roman" w:hAnsi="Times New Roman" w:cs="Times New Roman"/>
          <w:sz w:val="28"/>
          <w:szCs w:val="28"/>
          <w:lang w:val="en-US"/>
        </w:rPr>
        <w:t>D</w:t>
      </w:r>
      <w:r w:rsidRPr="005F1CC1">
        <w:rPr>
          <w:rFonts w:ascii="Times New Roman" w:hAnsi="Times New Roman" w:cs="Times New Roman"/>
          <w:sz w:val="28"/>
          <w:szCs w:val="28"/>
          <w:lang w:val="kk-KZ"/>
        </w:rPr>
        <w:t xml:space="preserve">esign model </w:t>
      </w:r>
      <w:r w:rsidRPr="005C5E6B">
        <w:rPr>
          <w:rFonts w:ascii="Times New Roman" w:hAnsi="Times New Roman" w:cs="Times New Roman"/>
          <w:sz w:val="28"/>
          <w:szCs w:val="28"/>
          <w:lang w:val="kk-KZ"/>
        </w:rPr>
        <w:t>of flexible slings.</w:t>
      </w:r>
    </w:p>
    <w:p w:rsidR="007A200E" w:rsidRDefault="007A200E" w:rsidP="007A200E">
      <w:pPr>
        <w:autoSpaceDE w:val="0"/>
        <w:autoSpaceDN w:val="0"/>
        <w:adjustRightInd w:val="0"/>
        <w:spacing w:after="0" w:line="240" w:lineRule="auto"/>
        <w:jc w:val="both"/>
        <w:rPr>
          <w:rFonts w:ascii="Times New Roman" w:hAnsi="Times New Roman" w:cs="Times New Roman"/>
          <w:sz w:val="28"/>
          <w:szCs w:val="28"/>
          <w:lang w:val="en-US"/>
        </w:rPr>
      </w:pPr>
      <w:r w:rsidRPr="005C5E6B">
        <w:rPr>
          <w:rFonts w:ascii="Times New Roman" w:hAnsi="Times New Roman" w:cs="Times New Roman"/>
          <w:sz w:val="28"/>
          <w:szCs w:val="28"/>
          <w:lang w:val="en-US"/>
        </w:rPr>
        <w:t xml:space="preserve">S-tension of a sling branch; Q </w:t>
      </w:r>
      <w:r>
        <w:rPr>
          <w:rFonts w:ascii="Times New Roman" w:hAnsi="Times New Roman" w:cs="Times New Roman"/>
          <w:sz w:val="28"/>
          <w:szCs w:val="28"/>
          <w:lang w:val="en-US"/>
        </w:rPr>
        <w:t>–</w:t>
      </w:r>
      <w:r w:rsidRPr="005C5E6B">
        <w:rPr>
          <w:rFonts w:ascii="Times New Roman" w:hAnsi="Times New Roman" w:cs="Times New Roman"/>
          <w:sz w:val="28"/>
          <w:szCs w:val="28"/>
          <w:lang w:val="en-US"/>
        </w:rPr>
        <w:t xml:space="preserve"> weight</w:t>
      </w:r>
      <w:r>
        <w:rPr>
          <w:rFonts w:ascii="Times New Roman" w:hAnsi="Times New Roman" w:cs="Times New Roman"/>
          <w:sz w:val="28"/>
          <w:szCs w:val="28"/>
          <w:lang w:val="en-US"/>
        </w:rPr>
        <w:t xml:space="preserve"> of construction</w:t>
      </w:r>
      <w:r w:rsidRPr="005C5E6B">
        <w:rPr>
          <w:rFonts w:ascii="Times New Roman" w:hAnsi="Times New Roman" w:cs="Times New Roman"/>
          <w:sz w:val="28"/>
          <w:szCs w:val="28"/>
          <w:lang w:val="en-US"/>
        </w:rPr>
        <w:t xml:space="preserve">; </w:t>
      </w:r>
      <w:r w:rsidRPr="005C5E6B">
        <w:rPr>
          <w:rFonts w:ascii="Times New Roman" w:hAnsi="Times New Roman" w:cs="Times New Roman"/>
          <w:sz w:val="28"/>
          <w:szCs w:val="28"/>
        </w:rPr>
        <w:t>α</w:t>
      </w:r>
      <w:r w:rsidRPr="005C5E6B">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5C5E6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angle </w:t>
      </w:r>
      <w:r w:rsidRPr="005C5E6B">
        <w:rPr>
          <w:rFonts w:ascii="Times New Roman" w:hAnsi="Times New Roman" w:cs="Times New Roman"/>
          <w:sz w:val="28"/>
          <w:szCs w:val="28"/>
          <w:lang w:val="en-US"/>
        </w:rPr>
        <w:t xml:space="preserve">of </w:t>
      </w:r>
      <w:r>
        <w:rPr>
          <w:rFonts w:ascii="Times New Roman" w:hAnsi="Times New Roman" w:cs="Times New Roman"/>
          <w:sz w:val="28"/>
          <w:szCs w:val="28"/>
          <w:lang w:val="en-US"/>
        </w:rPr>
        <w:t>the</w:t>
      </w:r>
      <w:r w:rsidRPr="005C5E6B">
        <w:rPr>
          <w:rFonts w:ascii="Times New Roman" w:hAnsi="Times New Roman" w:cs="Times New Roman"/>
          <w:sz w:val="28"/>
          <w:szCs w:val="28"/>
          <w:lang w:val="en-US"/>
        </w:rPr>
        <w:t xml:space="preserve"> inclination of the directed action</w:t>
      </w:r>
      <w:r>
        <w:rPr>
          <w:rFonts w:ascii="Times New Roman" w:hAnsi="Times New Roman" w:cs="Times New Roman"/>
          <w:sz w:val="28"/>
          <w:szCs w:val="28"/>
          <w:lang w:val="en-US"/>
        </w:rPr>
        <w:t xml:space="preserve"> of </w:t>
      </w:r>
      <w:r w:rsidRPr="005F1CC1">
        <w:rPr>
          <w:rFonts w:ascii="Times New Roman" w:hAnsi="Times New Roman" w:cs="Times New Roman"/>
          <w:sz w:val="28"/>
          <w:szCs w:val="28"/>
          <w:lang w:val="en-US"/>
        </w:rPr>
        <w:t>rated force</w:t>
      </w:r>
    </w:p>
    <w:p w:rsidR="007A200E" w:rsidRPr="005C5E6B" w:rsidRDefault="007A200E" w:rsidP="007A200E">
      <w:pPr>
        <w:autoSpaceDE w:val="0"/>
        <w:autoSpaceDN w:val="0"/>
        <w:adjustRightInd w:val="0"/>
        <w:spacing w:after="0" w:line="240" w:lineRule="auto"/>
        <w:jc w:val="both"/>
        <w:rPr>
          <w:rFonts w:ascii="Times New Roman" w:hAnsi="Times New Roman" w:cs="Times New Roman"/>
          <w:color w:val="000000"/>
          <w:sz w:val="28"/>
          <w:szCs w:val="28"/>
          <w:lang w:val="en-US"/>
        </w:rPr>
      </w:pPr>
    </w:p>
    <w:p w:rsidR="007A200E" w:rsidRPr="005C5E6B" w:rsidRDefault="007A200E" w:rsidP="007A200E">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Solution</w:t>
      </w:r>
    </w:p>
    <w:p w:rsidR="007A200E" w:rsidRPr="005C5E6B" w:rsidRDefault="007A200E" w:rsidP="007A200E">
      <w:pPr>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Pr="005C5E6B">
        <w:rPr>
          <w:rFonts w:ascii="Times New Roman" w:hAnsi="Times New Roman" w:cs="Times New Roman"/>
          <w:sz w:val="28"/>
          <w:szCs w:val="28"/>
          <w:lang w:val="en-US"/>
        </w:rPr>
        <w:t>e</w:t>
      </w:r>
      <w:r>
        <w:rPr>
          <w:rFonts w:ascii="Times New Roman" w:hAnsi="Times New Roman" w:cs="Times New Roman"/>
          <w:sz w:val="28"/>
          <w:szCs w:val="28"/>
          <w:lang w:val="en-US"/>
        </w:rPr>
        <w:t>termine the</w:t>
      </w:r>
      <w:r w:rsidRPr="005C5E6B">
        <w:rPr>
          <w:rFonts w:ascii="Times New Roman" w:hAnsi="Times New Roman" w:cs="Times New Roman"/>
          <w:sz w:val="28"/>
          <w:szCs w:val="28"/>
          <w:lang w:val="en-US"/>
        </w:rPr>
        <w:t xml:space="preserve"> tension (S), arising in one branch of a sling (m) -</w:t>
      </w:r>
      <w:r w:rsidRPr="005C5E6B">
        <w:rPr>
          <w:rFonts w:ascii="Times New Roman" w:hAnsi="Times New Roman" w:cs="Times New Roman"/>
          <w:sz w:val="28"/>
          <w:szCs w:val="28"/>
          <w:lang w:val="kk-KZ"/>
        </w:rPr>
        <w:t xml:space="preserve"> </w:t>
      </w:r>
      <w:r w:rsidRPr="005C5E6B">
        <w:rPr>
          <w:rFonts w:ascii="Times New Roman" w:hAnsi="Times New Roman" w:cs="Times New Roman"/>
          <w:sz w:val="28"/>
          <w:szCs w:val="28"/>
          <w:lang w:val="en-US"/>
        </w:rPr>
        <w:t xml:space="preserve">4, </w:t>
      </w:r>
      <w:r>
        <w:rPr>
          <w:rFonts w:ascii="Times New Roman" w:hAnsi="Times New Roman" w:cs="Times New Roman"/>
          <w:sz w:val="28"/>
          <w:szCs w:val="28"/>
          <w:lang w:val="en-US"/>
        </w:rPr>
        <w:t>the angle of</w:t>
      </w:r>
      <w:r w:rsidRPr="005C5E6B">
        <w:rPr>
          <w:rFonts w:ascii="Times New Roman" w:hAnsi="Times New Roman" w:cs="Times New Roman"/>
          <w:sz w:val="28"/>
          <w:szCs w:val="28"/>
          <w:lang w:val="en-US"/>
        </w:rPr>
        <w:t xml:space="preserve"> inclination of the directed action of </w:t>
      </w:r>
      <w:r w:rsidRPr="005F1CC1">
        <w:rPr>
          <w:rFonts w:ascii="Times New Roman" w:hAnsi="Times New Roman" w:cs="Times New Roman"/>
          <w:sz w:val="28"/>
          <w:szCs w:val="28"/>
          <w:lang w:val="en-US"/>
        </w:rPr>
        <w:t xml:space="preserve">rated force </w:t>
      </w:r>
      <w:r w:rsidRPr="005C5E6B">
        <w:rPr>
          <w:rFonts w:ascii="Times New Roman" w:hAnsi="Times New Roman" w:cs="Times New Roman"/>
          <w:sz w:val="28"/>
          <w:szCs w:val="28"/>
        </w:rPr>
        <w:t>α</w:t>
      </w:r>
      <w:r w:rsidRPr="005C5E6B">
        <w:rPr>
          <w:rFonts w:ascii="Times New Roman" w:hAnsi="Times New Roman" w:cs="Times New Roman"/>
          <w:sz w:val="28"/>
          <w:szCs w:val="28"/>
          <w:lang w:val="en-US"/>
        </w:rPr>
        <w:t xml:space="preserve"> = 45</w:t>
      </w:r>
      <w:r w:rsidRPr="005C5E6B">
        <w:rPr>
          <w:rFonts w:ascii="Times New Roman" w:hAnsi="Times New Roman" w:cs="Times New Roman"/>
          <w:sz w:val="28"/>
          <w:szCs w:val="28"/>
          <w:vertAlign w:val="superscript"/>
          <w:lang w:val="en-US"/>
        </w:rPr>
        <w:t>0</w:t>
      </w:r>
      <w:r w:rsidRPr="005C5E6B">
        <w:rPr>
          <w:rFonts w:ascii="Times New Roman" w:hAnsi="Times New Roman" w:cs="Times New Roman"/>
          <w:sz w:val="28"/>
          <w:szCs w:val="28"/>
          <w:lang w:val="en-US"/>
        </w:rPr>
        <w:t>.</w:t>
      </w:r>
    </w:p>
    <w:p w:rsidR="007A200E" w:rsidRPr="005F1CC1" w:rsidRDefault="007A200E" w:rsidP="007A200E">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rPr>
        <w:t>С</w:t>
      </w:r>
      <w:r w:rsidRPr="005F1CC1">
        <w:rPr>
          <w:rFonts w:ascii="Times New Roman" w:hAnsi="Times New Roman" w:cs="Times New Roman"/>
          <w:sz w:val="28"/>
          <w:szCs w:val="28"/>
          <w:lang w:val="en-US"/>
        </w:rPr>
        <w:t>alculation formula:</w:t>
      </w:r>
    </w:p>
    <w:p w:rsidR="007A200E" w:rsidRPr="005C5E6B" w:rsidRDefault="007A200E" w:rsidP="007A200E">
      <w:pPr>
        <w:spacing w:after="0" w:line="240" w:lineRule="auto"/>
        <w:jc w:val="center"/>
        <w:rPr>
          <w:rFonts w:ascii="Times New Roman" w:hAnsi="Times New Roman" w:cs="Times New Roman"/>
          <w:sz w:val="28"/>
          <w:szCs w:val="28"/>
          <w:lang w:val="kk-KZ"/>
        </w:rPr>
      </w:pPr>
      <w:r w:rsidRPr="005C5E6B">
        <w:rPr>
          <w:rFonts w:ascii="Times New Roman" w:hAnsi="Times New Roman" w:cs="Times New Roman"/>
          <w:sz w:val="28"/>
          <w:szCs w:val="28"/>
          <w:lang w:val="en-US"/>
        </w:rPr>
        <w:t>S=</w:t>
      </w:r>
      <w:r w:rsidRPr="005C5E6B">
        <w:rPr>
          <w:rFonts w:ascii="Times New Roman" w:hAnsi="Times New Roman" w:cs="Times New Roman"/>
          <w:position w:val="-24"/>
          <w:sz w:val="28"/>
          <w:szCs w:val="28"/>
        </w:rPr>
        <w:object w:dxaOrig="12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2pt;height:30.85pt" o:ole="">
            <v:imagedata r:id="rId205" o:title=""/>
          </v:shape>
          <o:OLEObject Type="Embed" ProgID="Equation.3" ShapeID="_x0000_i1025" DrawAspect="Content" ObjectID="_1685529949" r:id="rId206"/>
        </w:object>
      </w:r>
      <w:r w:rsidRPr="005C5E6B">
        <w:rPr>
          <w:rFonts w:ascii="Times New Roman" w:hAnsi="Times New Roman" w:cs="Times New Roman"/>
          <w:sz w:val="28"/>
          <w:szCs w:val="28"/>
          <w:lang w:val="en-US"/>
        </w:rPr>
        <w:t xml:space="preserve">, </w:t>
      </w:r>
      <w:r w:rsidRPr="005C5E6B">
        <w:rPr>
          <w:rFonts w:ascii="Times New Roman" w:hAnsi="Times New Roman" w:cs="Times New Roman"/>
          <w:sz w:val="28"/>
          <w:szCs w:val="28"/>
          <w:lang w:val="kk-KZ"/>
        </w:rPr>
        <w:t xml:space="preserve">  </w:t>
      </w:r>
    </w:p>
    <w:p w:rsidR="007A200E" w:rsidRPr="005C5E6B" w:rsidRDefault="007A200E" w:rsidP="007A200E">
      <w:pPr>
        <w:autoSpaceDE w:val="0"/>
        <w:autoSpaceDN w:val="0"/>
        <w:adjustRightInd w:val="0"/>
        <w:spacing w:after="0" w:line="240" w:lineRule="auto"/>
        <w:jc w:val="both"/>
        <w:rPr>
          <w:rFonts w:ascii="Times New Roman" w:hAnsi="Times New Roman" w:cs="Times New Roman"/>
          <w:sz w:val="28"/>
          <w:szCs w:val="28"/>
          <w:lang w:val="en-US"/>
        </w:rPr>
      </w:pPr>
      <w:r w:rsidRPr="005C5E6B">
        <w:rPr>
          <w:rFonts w:ascii="Times New Roman" w:hAnsi="Times New Roman" w:cs="Times New Roman"/>
          <w:sz w:val="28"/>
          <w:szCs w:val="28"/>
          <w:lang w:val="en-US"/>
        </w:rPr>
        <w:t>where: S</w:t>
      </w:r>
      <w:r w:rsidRPr="005F1CC1">
        <w:rPr>
          <w:rFonts w:ascii="Times New Roman" w:hAnsi="Times New Roman" w:cs="Times New Roman"/>
          <w:sz w:val="28"/>
          <w:szCs w:val="28"/>
          <w:lang w:val="en-US"/>
        </w:rPr>
        <w:t xml:space="preserve"> </w:t>
      </w:r>
      <w:r w:rsidRPr="005C5E6B">
        <w:rPr>
          <w:rFonts w:ascii="Times New Roman" w:hAnsi="Times New Roman" w:cs="Times New Roman"/>
          <w:sz w:val="28"/>
          <w:szCs w:val="28"/>
          <w:lang w:val="en-US"/>
        </w:rPr>
        <w:t>-</w:t>
      </w:r>
      <w:r w:rsidRPr="005F1CC1">
        <w:rPr>
          <w:rFonts w:ascii="Times New Roman" w:hAnsi="Times New Roman" w:cs="Times New Roman"/>
          <w:sz w:val="28"/>
          <w:szCs w:val="28"/>
          <w:lang w:val="en-US"/>
        </w:rPr>
        <w:t xml:space="preserve"> </w:t>
      </w:r>
      <w:r w:rsidRPr="005C5E6B">
        <w:rPr>
          <w:rFonts w:ascii="Times New Roman" w:hAnsi="Times New Roman" w:cs="Times New Roman"/>
          <w:sz w:val="28"/>
          <w:szCs w:val="28"/>
          <w:lang w:val="en-US"/>
        </w:rPr>
        <w:t xml:space="preserve">tension of a sling </w:t>
      </w:r>
      <w:r>
        <w:rPr>
          <w:rFonts w:ascii="Times New Roman" w:hAnsi="Times New Roman" w:cs="Times New Roman"/>
          <w:sz w:val="28"/>
          <w:szCs w:val="28"/>
          <w:lang w:val="en-US"/>
        </w:rPr>
        <w:t>branch</w:t>
      </w:r>
      <w:r w:rsidRPr="005C5E6B">
        <w:rPr>
          <w:rFonts w:ascii="Times New Roman" w:hAnsi="Times New Roman" w:cs="Times New Roman"/>
          <w:sz w:val="28"/>
          <w:szCs w:val="28"/>
          <w:lang w:val="en-US"/>
        </w:rPr>
        <w:t xml:space="preserve">; Q </w:t>
      </w:r>
      <w:r>
        <w:rPr>
          <w:rFonts w:ascii="Times New Roman" w:hAnsi="Times New Roman" w:cs="Times New Roman"/>
          <w:sz w:val="28"/>
          <w:szCs w:val="28"/>
          <w:lang w:val="en-US"/>
        </w:rPr>
        <w:t>–</w:t>
      </w:r>
      <w:r w:rsidRPr="005C5E6B">
        <w:rPr>
          <w:rFonts w:ascii="Times New Roman" w:hAnsi="Times New Roman" w:cs="Times New Roman"/>
          <w:sz w:val="28"/>
          <w:szCs w:val="28"/>
          <w:lang w:val="en-US"/>
        </w:rPr>
        <w:t xml:space="preserve"> weight</w:t>
      </w:r>
      <w:r w:rsidRPr="005F1CC1">
        <w:rPr>
          <w:rFonts w:ascii="Times New Roman" w:hAnsi="Times New Roman" w:cs="Times New Roman"/>
          <w:sz w:val="28"/>
          <w:szCs w:val="28"/>
          <w:lang w:val="en-US"/>
        </w:rPr>
        <w:t xml:space="preserve"> </w:t>
      </w:r>
      <w:r>
        <w:rPr>
          <w:rFonts w:ascii="Times New Roman" w:hAnsi="Times New Roman" w:cs="Times New Roman"/>
          <w:sz w:val="28"/>
          <w:szCs w:val="28"/>
          <w:lang w:val="en-US"/>
        </w:rPr>
        <w:t>of construction</w:t>
      </w:r>
      <w:r w:rsidRPr="005C5E6B">
        <w:rPr>
          <w:rFonts w:ascii="Times New Roman" w:hAnsi="Times New Roman" w:cs="Times New Roman"/>
          <w:sz w:val="28"/>
          <w:szCs w:val="28"/>
          <w:lang w:val="en-US"/>
        </w:rPr>
        <w:t xml:space="preserve">; </w:t>
      </w:r>
      <w:r w:rsidRPr="005C5E6B">
        <w:rPr>
          <w:rFonts w:ascii="Times New Roman" w:hAnsi="Times New Roman" w:cs="Times New Roman"/>
          <w:sz w:val="28"/>
          <w:szCs w:val="28"/>
        </w:rPr>
        <w:t>α</w:t>
      </w:r>
      <w:r w:rsidRPr="005C5E6B">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5C5E6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angle </w:t>
      </w:r>
      <w:r w:rsidRPr="005C5E6B">
        <w:rPr>
          <w:rFonts w:ascii="Times New Roman" w:hAnsi="Times New Roman" w:cs="Times New Roman"/>
          <w:sz w:val="28"/>
          <w:szCs w:val="28"/>
          <w:lang w:val="en-US"/>
        </w:rPr>
        <w:t>of  inclination of the directed action</w:t>
      </w:r>
      <w:r>
        <w:rPr>
          <w:rFonts w:ascii="Times New Roman" w:hAnsi="Times New Roman" w:cs="Times New Roman"/>
          <w:sz w:val="28"/>
          <w:szCs w:val="28"/>
          <w:lang w:val="en-US"/>
        </w:rPr>
        <w:t xml:space="preserve"> of </w:t>
      </w:r>
      <w:r w:rsidRPr="005F1CC1">
        <w:rPr>
          <w:rFonts w:ascii="Times New Roman" w:hAnsi="Times New Roman" w:cs="Times New Roman"/>
          <w:sz w:val="28"/>
          <w:szCs w:val="28"/>
          <w:lang w:val="en-US"/>
        </w:rPr>
        <w:t>rated force</w:t>
      </w:r>
      <w:r w:rsidRPr="005C5E6B">
        <w:rPr>
          <w:rFonts w:ascii="Times New Roman" w:hAnsi="Times New Roman" w:cs="Times New Roman"/>
          <w:sz w:val="28"/>
          <w:szCs w:val="28"/>
          <w:lang w:val="en-US"/>
        </w:rPr>
        <w:t>;</w:t>
      </w:r>
    </w:p>
    <w:p w:rsidR="007A200E" w:rsidRPr="006E0F76" w:rsidRDefault="007A200E" w:rsidP="007A200E">
      <w:pPr>
        <w:spacing w:after="0" w:line="240" w:lineRule="auto"/>
        <w:jc w:val="center"/>
        <w:rPr>
          <w:rFonts w:ascii="Times New Roman" w:hAnsi="Times New Roman" w:cs="Times New Roman"/>
          <w:sz w:val="28"/>
          <w:szCs w:val="28"/>
          <w:lang w:val="en-US"/>
        </w:rPr>
      </w:pPr>
      <w:r w:rsidRPr="005C5E6B">
        <w:rPr>
          <w:rFonts w:ascii="Times New Roman" w:hAnsi="Times New Roman" w:cs="Times New Roman"/>
          <w:sz w:val="28"/>
          <w:szCs w:val="28"/>
          <w:lang w:val="en-US"/>
        </w:rPr>
        <w:t xml:space="preserve">Then: S = </w:t>
      </w:r>
      <w:r w:rsidRPr="005C5E6B">
        <w:rPr>
          <w:rFonts w:ascii="Times New Roman" w:hAnsi="Times New Roman" w:cs="Times New Roman"/>
          <w:position w:val="-24"/>
          <w:sz w:val="28"/>
          <w:szCs w:val="28"/>
        </w:rPr>
        <w:object w:dxaOrig="3000" w:dyaOrig="620">
          <v:shape id="_x0000_i1026" type="#_x0000_t75" style="width:149.9pt;height:30.85pt" o:ole="">
            <v:imagedata r:id="rId207" o:title=""/>
          </v:shape>
          <o:OLEObject Type="Embed" ProgID="Equation.3" ShapeID="_x0000_i1026" DrawAspect="Content" ObjectID="_1685529950" r:id="rId208"/>
        </w:object>
      </w:r>
      <w:r w:rsidRPr="005C5E6B">
        <w:rPr>
          <w:rFonts w:ascii="Times New Roman" w:hAnsi="Times New Roman" w:cs="Times New Roman"/>
          <w:sz w:val="28"/>
          <w:szCs w:val="28"/>
          <w:lang w:val="en-US"/>
        </w:rPr>
        <w:t xml:space="preserve">  </w:t>
      </w:r>
    </w:p>
    <w:p w:rsidR="007A200E" w:rsidRPr="005C5E6B" w:rsidRDefault="007A200E" w:rsidP="007A200E">
      <w:pPr>
        <w:tabs>
          <w:tab w:val="left" w:pos="0"/>
        </w:tabs>
        <w:autoSpaceDE w:val="0"/>
        <w:autoSpaceDN w:val="0"/>
        <w:adjustRightInd w:val="0"/>
        <w:spacing w:after="0" w:line="240" w:lineRule="auto"/>
        <w:jc w:val="both"/>
        <w:rPr>
          <w:rFonts w:ascii="Times New Roman" w:hAnsi="Times New Roman" w:cs="Times New Roman"/>
          <w:color w:val="000000"/>
          <w:sz w:val="28"/>
          <w:szCs w:val="28"/>
          <w:lang w:val="en-US"/>
        </w:rPr>
      </w:pPr>
      <w:r>
        <w:rPr>
          <w:rFonts w:ascii="Times New Roman" w:hAnsi="Times New Roman" w:cs="Times New Roman"/>
          <w:sz w:val="28"/>
          <w:szCs w:val="28"/>
          <w:lang w:val="en-US"/>
        </w:rPr>
        <w:lastRenderedPageBreak/>
        <w:t xml:space="preserve">1) The </w:t>
      </w:r>
      <w:r w:rsidRPr="005F1CC1">
        <w:rPr>
          <w:rFonts w:ascii="Times New Roman" w:hAnsi="Times New Roman" w:cs="Times New Roman"/>
          <w:sz w:val="28"/>
          <w:szCs w:val="28"/>
          <w:lang w:val="en-US"/>
        </w:rPr>
        <w:t xml:space="preserve">breaking tension </w:t>
      </w:r>
      <w:r w:rsidRPr="005C5E6B">
        <w:rPr>
          <w:rFonts w:ascii="Times New Roman" w:hAnsi="Times New Roman" w:cs="Times New Roman"/>
          <w:sz w:val="28"/>
          <w:szCs w:val="28"/>
          <w:lang w:val="en-US"/>
        </w:rPr>
        <w:t>(R)</w:t>
      </w:r>
      <w:r>
        <w:rPr>
          <w:rFonts w:ascii="Times New Roman" w:hAnsi="Times New Roman" w:cs="Times New Roman"/>
          <w:sz w:val="28"/>
          <w:szCs w:val="28"/>
          <w:lang w:val="en-US"/>
        </w:rPr>
        <w:t xml:space="preserve"> of</w:t>
      </w:r>
      <w:r w:rsidRPr="005C5E6B">
        <w:rPr>
          <w:rFonts w:ascii="Times New Roman" w:hAnsi="Times New Roman" w:cs="Times New Roman"/>
          <w:sz w:val="28"/>
          <w:szCs w:val="28"/>
          <w:lang w:val="en-US"/>
        </w:rPr>
        <w:t xml:space="preserve"> sling branches</w:t>
      </w:r>
      <w:r>
        <w:rPr>
          <w:rFonts w:ascii="Times New Roman" w:hAnsi="Times New Roman" w:cs="Times New Roman"/>
          <w:sz w:val="28"/>
          <w:szCs w:val="28"/>
          <w:lang w:val="en-US"/>
        </w:rPr>
        <w:t xml:space="preserve"> is found by taking into account</w:t>
      </w:r>
      <w:r w:rsidRPr="005C5E6B">
        <w:rPr>
          <w:rFonts w:ascii="Times New Roman" w:hAnsi="Times New Roman" w:cs="Times New Roman"/>
          <w:sz w:val="28"/>
          <w:szCs w:val="28"/>
          <w:lang w:val="en-US"/>
        </w:rPr>
        <w:t xml:space="preserve"> that according to </w:t>
      </w:r>
      <w:r>
        <w:rPr>
          <w:rFonts w:ascii="Times New Roman" w:hAnsi="Times New Roman" w:cs="Times New Roman"/>
          <w:sz w:val="28"/>
          <w:szCs w:val="28"/>
          <w:lang w:val="en-US"/>
        </w:rPr>
        <w:t>SR</w:t>
      </w:r>
      <w:r w:rsidRPr="005C5E6B">
        <w:rPr>
          <w:rFonts w:ascii="Times New Roman" w:hAnsi="Times New Roman" w:cs="Times New Roman"/>
          <w:sz w:val="28"/>
          <w:szCs w:val="28"/>
          <w:lang w:val="en-US"/>
        </w:rPr>
        <w:t xml:space="preserve">, the factor of safety </w:t>
      </w:r>
      <w:r>
        <w:rPr>
          <w:rFonts w:ascii="Times New Roman" w:hAnsi="Times New Roman" w:cs="Times New Roman"/>
          <w:sz w:val="28"/>
          <w:szCs w:val="28"/>
          <w:lang w:val="en-US"/>
        </w:rPr>
        <w:t>of</w:t>
      </w:r>
      <w:r w:rsidRPr="005C5E6B">
        <w:rPr>
          <w:rFonts w:ascii="Times New Roman" w:hAnsi="Times New Roman" w:cs="Times New Roman"/>
          <w:sz w:val="28"/>
          <w:szCs w:val="28"/>
          <w:lang w:val="en-US"/>
        </w:rPr>
        <w:t xml:space="preserve"> slings with hitch hooks is equal </w:t>
      </w:r>
      <w:r>
        <w:rPr>
          <w:rFonts w:ascii="Times New Roman" w:hAnsi="Times New Roman" w:cs="Times New Roman"/>
          <w:sz w:val="28"/>
          <w:szCs w:val="28"/>
          <w:lang w:val="en-US"/>
        </w:rPr>
        <w:t xml:space="preserve">to </w:t>
      </w:r>
      <w:r w:rsidRPr="005C5E6B">
        <w:rPr>
          <w:rFonts w:ascii="Times New Roman" w:hAnsi="Times New Roman" w:cs="Times New Roman"/>
          <w:sz w:val="28"/>
          <w:szCs w:val="28"/>
          <w:lang w:val="en-US"/>
        </w:rPr>
        <w:t>6 (</w:t>
      </w:r>
      <w:r w:rsidRPr="005C5E6B">
        <w:rPr>
          <w:rFonts w:ascii="Times New Roman" w:hAnsi="Times New Roman" w:cs="Times New Roman"/>
          <w:sz w:val="28"/>
          <w:szCs w:val="28"/>
        </w:rPr>
        <w:t>К</w:t>
      </w:r>
      <w:r w:rsidRPr="005C5E6B">
        <w:rPr>
          <w:rFonts w:ascii="Times New Roman" w:hAnsi="Times New Roman" w:cs="Times New Roman"/>
          <w:sz w:val="28"/>
          <w:szCs w:val="28"/>
          <w:lang w:val="en-US"/>
        </w:rPr>
        <w:t xml:space="preserve">=6).  </w:t>
      </w:r>
    </w:p>
    <w:p w:rsidR="007A200E" w:rsidRDefault="007A200E" w:rsidP="007A200E">
      <w:pPr>
        <w:autoSpaceDE w:val="0"/>
        <w:autoSpaceDN w:val="0"/>
        <w:adjustRightInd w:val="0"/>
        <w:spacing w:after="0" w:line="240" w:lineRule="auto"/>
        <w:rPr>
          <w:rFonts w:ascii="Times New Roman" w:hAnsi="Times New Roman" w:cs="Times New Roman"/>
          <w:sz w:val="28"/>
          <w:szCs w:val="28"/>
          <w:lang w:val="en-US"/>
        </w:rPr>
      </w:pPr>
      <w:r w:rsidRPr="005C5E6B">
        <w:rPr>
          <w:rFonts w:ascii="Times New Roman" w:hAnsi="Times New Roman" w:cs="Times New Roman"/>
          <w:sz w:val="28"/>
          <w:szCs w:val="28"/>
          <w:lang w:val="en-US"/>
        </w:rPr>
        <w:t xml:space="preserve">Then: </w:t>
      </w:r>
    </w:p>
    <w:p w:rsidR="007A200E" w:rsidRPr="00F57704" w:rsidRDefault="007A200E" w:rsidP="007A200E">
      <w:pPr>
        <w:autoSpaceDE w:val="0"/>
        <w:autoSpaceDN w:val="0"/>
        <w:adjustRightInd w:val="0"/>
        <w:spacing w:after="0" w:line="240" w:lineRule="auto"/>
        <w:jc w:val="center"/>
        <w:rPr>
          <w:rFonts w:ascii="Times New Roman" w:hAnsi="Times New Roman" w:cs="Times New Roman"/>
          <w:sz w:val="28"/>
          <w:szCs w:val="28"/>
          <w:lang w:val="en-US"/>
        </w:rPr>
      </w:pPr>
      <w:r w:rsidRPr="005C5E6B">
        <w:rPr>
          <w:rFonts w:ascii="Times New Roman" w:hAnsi="Times New Roman" w:cs="Times New Roman"/>
          <w:sz w:val="28"/>
          <w:szCs w:val="28"/>
          <w:lang w:val="en-US"/>
        </w:rPr>
        <w:t>R</w:t>
      </w:r>
      <w:r w:rsidRPr="005C5E6B">
        <w:rPr>
          <w:rFonts w:ascii="Times New Roman" w:hAnsi="Times New Roman" w:cs="Times New Roman"/>
          <w:sz w:val="28"/>
          <w:szCs w:val="28"/>
          <w:vertAlign w:val="subscript"/>
          <w:lang w:val="kk-KZ"/>
        </w:rPr>
        <w:t>calculation</w:t>
      </w:r>
      <w:r w:rsidRPr="005C5E6B">
        <w:rPr>
          <w:rFonts w:ascii="Times New Roman" w:hAnsi="Times New Roman" w:cs="Times New Roman"/>
          <w:sz w:val="28"/>
          <w:szCs w:val="28"/>
          <w:vertAlign w:val="subscript"/>
          <w:lang w:val="en-US"/>
        </w:rPr>
        <w:t>.</w:t>
      </w:r>
      <w:r w:rsidRPr="005C5E6B">
        <w:rPr>
          <w:rFonts w:ascii="Times New Roman" w:hAnsi="Times New Roman" w:cs="Times New Roman"/>
          <w:sz w:val="28"/>
          <w:szCs w:val="28"/>
          <w:lang w:val="en-US"/>
        </w:rPr>
        <w:t xml:space="preserve"> =S*</w:t>
      </w:r>
      <w:r w:rsidRPr="005C5E6B">
        <w:rPr>
          <w:rFonts w:ascii="Times New Roman" w:hAnsi="Times New Roman" w:cs="Times New Roman"/>
          <w:sz w:val="28"/>
          <w:szCs w:val="28"/>
        </w:rPr>
        <w:t>к</w:t>
      </w:r>
      <w:r>
        <w:rPr>
          <w:rFonts w:ascii="Times New Roman" w:hAnsi="Times New Roman" w:cs="Times New Roman"/>
          <w:sz w:val="28"/>
          <w:szCs w:val="28"/>
          <w:lang w:val="kk-KZ"/>
        </w:rPr>
        <w:t>;</w:t>
      </w:r>
    </w:p>
    <w:p w:rsidR="007A200E" w:rsidRPr="005C5E6B" w:rsidRDefault="007A200E" w:rsidP="007A200E">
      <w:pPr>
        <w:autoSpaceDE w:val="0"/>
        <w:autoSpaceDN w:val="0"/>
        <w:adjustRightInd w:val="0"/>
        <w:spacing w:after="0" w:line="240" w:lineRule="auto"/>
        <w:jc w:val="center"/>
        <w:rPr>
          <w:rFonts w:ascii="Times New Roman" w:hAnsi="Times New Roman" w:cs="Times New Roman"/>
          <w:color w:val="000000"/>
          <w:sz w:val="28"/>
          <w:szCs w:val="28"/>
          <w:lang w:val="en-US"/>
        </w:rPr>
      </w:pPr>
      <w:r>
        <w:rPr>
          <w:rFonts w:ascii="Times New Roman" w:hAnsi="Times New Roman" w:cs="Times New Roman"/>
          <w:sz w:val="28"/>
          <w:szCs w:val="28"/>
          <w:lang w:val="en-US"/>
        </w:rPr>
        <w:t>f</w:t>
      </w:r>
      <w:r w:rsidRPr="005C5E6B">
        <w:rPr>
          <w:rFonts w:ascii="Times New Roman" w:hAnsi="Times New Roman" w:cs="Times New Roman"/>
          <w:sz w:val="28"/>
          <w:szCs w:val="28"/>
          <w:lang w:val="kk-KZ"/>
        </w:rPr>
        <w:t xml:space="preserve">rom here: </w:t>
      </w:r>
      <w:r w:rsidRPr="005C5E6B">
        <w:rPr>
          <w:rFonts w:ascii="Times New Roman" w:hAnsi="Times New Roman" w:cs="Times New Roman"/>
          <w:sz w:val="28"/>
          <w:szCs w:val="28"/>
          <w:lang w:val="en-US"/>
        </w:rPr>
        <w:t>R</w:t>
      </w:r>
      <w:r w:rsidRPr="005C5E6B">
        <w:rPr>
          <w:rFonts w:ascii="Times New Roman" w:hAnsi="Times New Roman" w:cs="Times New Roman"/>
          <w:sz w:val="28"/>
          <w:szCs w:val="28"/>
          <w:vertAlign w:val="subscript"/>
          <w:lang w:val="kk-KZ"/>
        </w:rPr>
        <w:t>calculation</w:t>
      </w:r>
      <w:r w:rsidRPr="005C5E6B">
        <w:rPr>
          <w:rFonts w:ascii="Times New Roman" w:hAnsi="Times New Roman" w:cs="Times New Roman"/>
          <w:sz w:val="28"/>
          <w:szCs w:val="28"/>
          <w:lang w:val="en-US"/>
        </w:rPr>
        <w:t xml:space="preserve"> = 5600*6=33600 </w:t>
      </w:r>
      <w:r>
        <w:rPr>
          <w:rFonts w:ascii="Times New Roman" w:hAnsi="Times New Roman" w:cs="Times New Roman"/>
          <w:sz w:val="28"/>
          <w:szCs w:val="28"/>
          <w:lang w:val="en-US"/>
        </w:rPr>
        <w:t>N</w:t>
      </w:r>
      <w:r w:rsidRPr="005C5E6B">
        <w:rPr>
          <w:rFonts w:ascii="Times New Roman" w:hAnsi="Times New Roman" w:cs="Times New Roman"/>
          <w:sz w:val="28"/>
          <w:szCs w:val="28"/>
          <w:lang w:val="kk-KZ"/>
        </w:rPr>
        <w:t>;</w:t>
      </w:r>
    </w:p>
    <w:p w:rsidR="007A200E" w:rsidRPr="005C5E6B" w:rsidRDefault="007A200E" w:rsidP="007A200E">
      <w:pPr>
        <w:autoSpaceDE w:val="0"/>
        <w:autoSpaceDN w:val="0"/>
        <w:adjustRightInd w:val="0"/>
        <w:spacing w:after="0" w:line="240" w:lineRule="auto"/>
        <w:ind w:firstLine="426"/>
        <w:jc w:val="both"/>
        <w:rPr>
          <w:rFonts w:ascii="Times New Roman" w:hAnsi="Times New Roman" w:cs="Times New Roman"/>
          <w:color w:val="000000"/>
          <w:sz w:val="28"/>
          <w:szCs w:val="28"/>
          <w:lang w:val="en-US"/>
        </w:rPr>
      </w:pPr>
      <w:r>
        <w:rPr>
          <w:rFonts w:ascii="Times New Roman" w:hAnsi="Times New Roman" w:cs="Times New Roman"/>
          <w:sz w:val="28"/>
          <w:szCs w:val="28"/>
          <w:lang w:val="en-US"/>
        </w:rPr>
        <w:t>By</w:t>
      </w:r>
      <w:r w:rsidRPr="005C5E6B">
        <w:rPr>
          <w:rFonts w:ascii="Times New Roman" w:hAnsi="Times New Roman" w:cs="Times New Roman"/>
          <w:sz w:val="28"/>
          <w:szCs w:val="28"/>
          <w:lang w:val="en-US"/>
        </w:rPr>
        <w:t xml:space="preserve"> the found </w:t>
      </w:r>
      <w:r w:rsidRPr="00FF573B">
        <w:rPr>
          <w:rFonts w:ascii="Times New Roman" w:hAnsi="Times New Roman" w:cs="Times New Roman"/>
          <w:sz w:val="28"/>
          <w:szCs w:val="28"/>
          <w:lang w:val="en-US"/>
        </w:rPr>
        <w:t xml:space="preserve">breaking tension </w:t>
      </w:r>
      <w:r w:rsidRPr="005C5E6B">
        <w:rPr>
          <w:rFonts w:ascii="Times New Roman" w:hAnsi="Times New Roman" w:cs="Times New Roman"/>
          <w:sz w:val="28"/>
          <w:szCs w:val="28"/>
          <w:lang w:val="en-US"/>
        </w:rPr>
        <w:t>we select a rope in accordance with GOST with following data:</w:t>
      </w:r>
    </w:p>
    <w:p w:rsidR="007A200E" w:rsidRPr="005C5E6B" w:rsidRDefault="007A200E" w:rsidP="007A200E">
      <w:pPr>
        <w:autoSpaceDE w:val="0"/>
        <w:autoSpaceDN w:val="0"/>
        <w:adjustRightInd w:val="0"/>
        <w:spacing w:after="0" w:line="240" w:lineRule="auto"/>
        <w:rPr>
          <w:rFonts w:ascii="Times New Roman" w:hAnsi="Times New Roman" w:cs="Times New Roman"/>
          <w:color w:val="000000"/>
          <w:sz w:val="28"/>
          <w:szCs w:val="28"/>
          <w:lang w:val="en-US"/>
        </w:rPr>
      </w:pPr>
      <w:r w:rsidRPr="005C5E6B">
        <w:rPr>
          <w:rFonts w:ascii="Times New Roman" w:hAnsi="Times New Roman" w:cs="Times New Roman"/>
          <w:sz w:val="28"/>
          <w:szCs w:val="28"/>
          <w:lang w:val="en-US"/>
        </w:rPr>
        <w:t>Rope type: LK-RO (6</w:t>
      </w:r>
      <w:r w:rsidRPr="005C5E6B">
        <w:rPr>
          <w:rFonts w:ascii="Times New Roman" w:hAnsi="Times New Roman" w:cs="Times New Roman"/>
          <w:sz w:val="28"/>
          <w:szCs w:val="28"/>
        </w:rPr>
        <w:t>х</w:t>
      </w:r>
      <w:r w:rsidRPr="005C5E6B">
        <w:rPr>
          <w:rFonts w:ascii="Times New Roman" w:hAnsi="Times New Roman" w:cs="Times New Roman"/>
          <w:sz w:val="28"/>
          <w:szCs w:val="28"/>
          <w:lang w:val="en-US"/>
        </w:rPr>
        <w:t>36) +1</w:t>
      </w:r>
      <w:r w:rsidRPr="005C5E6B">
        <w:rPr>
          <w:rFonts w:ascii="Times New Roman" w:hAnsi="Times New Roman" w:cs="Times New Roman"/>
          <w:sz w:val="28"/>
          <w:szCs w:val="28"/>
        </w:rPr>
        <w:t>о</w:t>
      </w:r>
      <w:r w:rsidRPr="005C5E6B">
        <w:rPr>
          <w:rFonts w:ascii="Times New Roman" w:hAnsi="Times New Roman" w:cs="Times New Roman"/>
          <w:sz w:val="28"/>
          <w:szCs w:val="28"/>
          <w:lang w:val="en-US"/>
        </w:rPr>
        <w:t>.</w:t>
      </w:r>
      <w:r w:rsidRPr="005C5E6B">
        <w:rPr>
          <w:rFonts w:ascii="Times New Roman" w:hAnsi="Times New Roman" w:cs="Times New Roman"/>
          <w:sz w:val="28"/>
          <w:szCs w:val="28"/>
        </w:rPr>
        <w:t>с</w:t>
      </w:r>
      <w:r w:rsidRPr="005C5E6B">
        <w:rPr>
          <w:rFonts w:ascii="Times New Roman" w:hAnsi="Times New Roman" w:cs="Times New Roman"/>
          <w:sz w:val="28"/>
          <w:szCs w:val="28"/>
          <w:lang w:val="en-US"/>
        </w:rPr>
        <w:t xml:space="preserve">. </w:t>
      </w:r>
    </w:p>
    <w:p w:rsidR="007A200E" w:rsidRPr="005C5E6B" w:rsidRDefault="007A200E" w:rsidP="007A200E">
      <w:pPr>
        <w:autoSpaceDE w:val="0"/>
        <w:autoSpaceDN w:val="0"/>
        <w:adjustRightInd w:val="0"/>
        <w:spacing w:after="0" w:line="240" w:lineRule="auto"/>
        <w:jc w:val="both"/>
        <w:rPr>
          <w:rFonts w:ascii="Times New Roman" w:hAnsi="Times New Roman" w:cs="Times New Roman"/>
          <w:color w:val="000000"/>
          <w:sz w:val="28"/>
          <w:szCs w:val="28"/>
          <w:lang w:val="en-US"/>
        </w:rPr>
      </w:pPr>
      <w:r>
        <w:rPr>
          <w:rFonts w:ascii="Times New Roman" w:hAnsi="Times New Roman" w:cs="Times New Roman"/>
          <w:sz w:val="28"/>
          <w:szCs w:val="28"/>
          <w:lang w:val="en-US"/>
        </w:rPr>
        <w:t>B</w:t>
      </w:r>
      <w:r w:rsidRPr="00FF573B">
        <w:rPr>
          <w:rFonts w:ascii="Times New Roman" w:hAnsi="Times New Roman" w:cs="Times New Roman"/>
          <w:sz w:val="28"/>
          <w:szCs w:val="28"/>
          <w:lang w:val="en-US"/>
        </w:rPr>
        <w:t xml:space="preserve">reaking tension </w:t>
      </w:r>
      <w:r>
        <w:rPr>
          <w:rFonts w:ascii="Times New Roman" w:hAnsi="Times New Roman" w:cs="Times New Roman"/>
          <w:sz w:val="28"/>
          <w:szCs w:val="28"/>
          <w:lang w:val="en-US"/>
        </w:rPr>
        <w:t xml:space="preserve">of </w:t>
      </w:r>
      <w:r w:rsidRPr="005C5E6B">
        <w:rPr>
          <w:rFonts w:ascii="Times New Roman" w:hAnsi="Times New Roman" w:cs="Times New Roman"/>
          <w:sz w:val="28"/>
          <w:szCs w:val="28"/>
          <w:lang w:val="en-US"/>
        </w:rPr>
        <w:t xml:space="preserve">rope:48300 </w:t>
      </w:r>
      <w:r>
        <w:rPr>
          <w:rFonts w:ascii="Times New Roman" w:hAnsi="Times New Roman" w:cs="Times New Roman"/>
          <w:sz w:val="28"/>
          <w:szCs w:val="28"/>
          <w:lang w:val="en-US"/>
        </w:rPr>
        <w:t>N</w:t>
      </w:r>
      <w:r w:rsidRPr="005C5E6B">
        <w:rPr>
          <w:rFonts w:ascii="Times New Roman" w:hAnsi="Times New Roman" w:cs="Times New Roman"/>
          <w:sz w:val="28"/>
          <w:szCs w:val="28"/>
          <w:lang w:val="en-US"/>
        </w:rPr>
        <w:t>.</w:t>
      </w:r>
    </w:p>
    <w:p w:rsidR="007A200E" w:rsidRPr="005C5E6B" w:rsidRDefault="007A200E" w:rsidP="007A200E">
      <w:pPr>
        <w:autoSpaceDE w:val="0"/>
        <w:autoSpaceDN w:val="0"/>
        <w:adjustRightInd w:val="0"/>
        <w:spacing w:after="0" w:line="240" w:lineRule="auto"/>
        <w:jc w:val="both"/>
        <w:rPr>
          <w:rFonts w:ascii="Times New Roman" w:hAnsi="Times New Roman" w:cs="Times New Roman"/>
          <w:color w:val="000000"/>
          <w:sz w:val="28"/>
          <w:szCs w:val="28"/>
          <w:lang w:val="en-US"/>
        </w:rPr>
      </w:pPr>
      <w:r>
        <w:rPr>
          <w:rFonts w:ascii="Times New Roman" w:hAnsi="Times New Roman" w:cs="Times New Roman"/>
          <w:sz w:val="28"/>
          <w:szCs w:val="28"/>
          <w:lang w:val="en-US"/>
        </w:rPr>
        <w:t>R</w:t>
      </w:r>
      <w:r w:rsidRPr="005C5E6B">
        <w:rPr>
          <w:rFonts w:ascii="Times New Roman" w:hAnsi="Times New Roman" w:cs="Times New Roman"/>
          <w:sz w:val="28"/>
          <w:szCs w:val="28"/>
          <w:lang w:val="en-US"/>
        </w:rPr>
        <w:t>esistance to rupture (</w:t>
      </w:r>
      <w:r w:rsidRPr="005C5E6B">
        <w:rPr>
          <w:rFonts w:ascii="Times New Roman" w:hAnsi="Times New Roman" w:cs="Times New Roman"/>
          <w:sz w:val="28"/>
          <w:szCs w:val="28"/>
        </w:rPr>
        <w:t>τ</w:t>
      </w:r>
      <w:r w:rsidRPr="005C5E6B">
        <w:rPr>
          <w:rFonts w:ascii="Times New Roman" w:hAnsi="Times New Roman" w:cs="Times New Roman"/>
          <w:sz w:val="28"/>
          <w:szCs w:val="28"/>
          <w:lang w:val="en-US"/>
        </w:rPr>
        <w:t xml:space="preserve">) - 1400 </w:t>
      </w:r>
      <w:r>
        <w:rPr>
          <w:rFonts w:ascii="Times New Roman" w:hAnsi="Times New Roman" w:cs="Times New Roman"/>
          <w:sz w:val="28"/>
          <w:szCs w:val="28"/>
          <w:lang w:val="en-US"/>
        </w:rPr>
        <w:t>N</w:t>
      </w:r>
      <w:r w:rsidRPr="005C5E6B">
        <w:rPr>
          <w:rFonts w:ascii="Times New Roman" w:hAnsi="Times New Roman" w:cs="Times New Roman"/>
          <w:sz w:val="28"/>
          <w:szCs w:val="28"/>
          <w:lang w:val="en-US"/>
        </w:rPr>
        <w:t>/mm</w:t>
      </w:r>
      <w:r w:rsidRPr="005C5E6B">
        <w:rPr>
          <w:rFonts w:ascii="Times New Roman" w:hAnsi="Times New Roman" w:cs="Times New Roman"/>
          <w:sz w:val="28"/>
          <w:szCs w:val="28"/>
          <w:vertAlign w:val="superscript"/>
          <w:lang w:val="en-US"/>
        </w:rPr>
        <w:t>2</w:t>
      </w:r>
      <w:r w:rsidRPr="005C5E6B">
        <w:rPr>
          <w:rFonts w:ascii="Times New Roman" w:hAnsi="Times New Roman" w:cs="Times New Roman"/>
          <w:sz w:val="28"/>
          <w:szCs w:val="28"/>
          <w:lang w:val="en-US"/>
        </w:rPr>
        <w:t>;</w:t>
      </w:r>
    </w:p>
    <w:p w:rsidR="007A200E" w:rsidRPr="005C5E6B" w:rsidRDefault="007A200E" w:rsidP="007A200E">
      <w:pPr>
        <w:autoSpaceDE w:val="0"/>
        <w:autoSpaceDN w:val="0"/>
        <w:adjustRightInd w:val="0"/>
        <w:spacing w:after="0" w:line="240" w:lineRule="auto"/>
        <w:jc w:val="both"/>
        <w:rPr>
          <w:rFonts w:ascii="Times New Roman" w:hAnsi="Times New Roman" w:cs="Times New Roman"/>
          <w:color w:val="000000"/>
          <w:sz w:val="28"/>
          <w:szCs w:val="28"/>
          <w:lang w:val="en-US"/>
        </w:rPr>
      </w:pPr>
      <w:r w:rsidRPr="005C5E6B">
        <w:rPr>
          <w:rFonts w:ascii="Times New Roman" w:hAnsi="Times New Roman" w:cs="Times New Roman"/>
          <w:sz w:val="28"/>
          <w:szCs w:val="28"/>
          <w:lang w:val="en-US"/>
        </w:rPr>
        <w:t xml:space="preserve">Knowing resistance to rupture it is found cross-section of a rope </w:t>
      </w:r>
    </w:p>
    <w:p w:rsidR="007A200E" w:rsidRPr="005C5E6B" w:rsidRDefault="007A200E" w:rsidP="007A200E">
      <w:pPr>
        <w:spacing w:after="0" w:line="240" w:lineRule="auto"/>
        <w:jc w:val="center"/>
        <w:rPr>
          <w:rFonts w:ascii="Times New Roman" w:hAnsi="Times New Roman" w:cs="Times New Roman"/>
          <w:sz w:val="28"/>
          <w:szCs w:val="28"/>
          <w:lang w:val="kk-KZ"/>
        </w:rPr>
      </w:pPr>
      <w:r w:rsidRPr="005C5E6B">
        <w:rPr>
          <w:rFonts w:ascii="Times New Roman" w:hAnsi="Times New Roman" w:cs="Times New Roman"/>
          <w:sz w:val="28"/>
          <w:szCs w:val="28"/>
          <w:lang w:val="en-US"/>
        </w:rPr>
        <w:t xml:space="preserve"> (S</w:t>
      </w:r>
      <w:r w:rsidRPr="005C5E6B">
        <w:rPr>
          <w:rFonts w:ascii="Times New Roman" w:hAnsi="Times New Roman" w:cs="Times New Roman"/>
          <w:sz w:val="28"/>
          <w:szCs w:val="28"/>
          <w:vertAlign w:val="subscript"/>
          <w:lang w:val="en-US"/>
        </w:rPr>
        <w:t>0</w:t>
      </w:r>
      <w:r w:rsidRPr="005C5E6B">
        <w:rPr>
          <w:rFonts w:ascii="Times New Roman" w:hAnsi="Times New Roman" w:cs="Times New Roman"/>
          <w:sz w:val="28"/>
          <w:szCs w:val="28"/>
          <w:lang w:val="en-US"/>
        </w:rPr>
        <w:t>): S</w:t>
      </w:r>
      <w:r w:rsidRPr="005C5E6B">
        <w:rPr>
          <w:rFonts w:ascii="Times New Roman" w:hAnsi="Times New Roman" w:cs="Times New Roman"/>
          <w:sz w:val="28"/>
          <w:szCs w:val="28"/>
          <w:vertAlign w:val="subscript"/>
          <w:lang w:val="en-US"/>
        </w:rPr>
        <w:t>0</w:t>
      </w:r>
      <w:r w:rsidRPr="005C5E6B">
        <w:rPr>
          <w:rFonts w:ascii="Times New Roman" w:hAnsi="Times New Roman" w:cs="Times New Roman"/>
          <w:sz w:val="28"/>
          <w:szCs w:val="28"/>
          <w:lang w:val="kk-KZ"/>
        </w:rPr>
        <w:t xml:space="preserve"> =R</w:t>
      </w:r>
      <w:r w:rsidRPr="005C5E6B">
        <w:rPr>
          <w:rFonts w:ascii="Times New Roman" w:hAnsi="Times New Roman" w:cs="Times New Roman"/>
          <w:sz w:val="28"/>
          <w:szCs w:val="28"/>
          <w:vertAlign w:val="subscript"/>
          <w:lang w:val="kk-KZ"/>
        </w:rPr>
        <w:t xml:space="preserve">calculation  </w:t>
      </w:r>
      <w:r w:rsidRPr="005C5E6B">
        <w:rPr>
          <w:rFonts w:ascii="Times New Roman" w:hAnsi="Times New Roman" w:cs="Times New Roman"/>
          <w:sz w:val="28"/>
          <w:szCs w:val="28"/>
          <w:lang w:val="kk-KZ"/>
        </w:rPr>
        <w:t>/</w:t>
      </w:r>
      <w:r w:rsidRPr="005C5E6B">
        <w:rPr>
          <w:rFonts w:ascii="Times New Roman" w:hAnsi="Times New Roman" w:cs="Times New Roman"/>
          <w:sz w:val="28"/>
          <w:szCs w:val="28"/>
          <w:lang w:val="en-US"/>
        </w:rPr>
        <w:t xml:space="preserve"> </w:t>
      </w:r>
      <w:r w:rsidRPr="005C5E6B">
        <w:rPr>
          <w:rFonts w:ascii="Times New Roman" w:hAnsi="Times New Roman" w:cs="Times New Roman"/>
          <w:sz w:val="28"/>
          <w:szCs w:val="28"/>
        </w:rPr>
        <w:t>τ</w:t>
      </w:r>
      <w:r>
        <w:rPr>
          <w:rFonts w:ascii="Times New Roman" w:hAnsi="Times New Roman" w:cs="Times New Roman"/>
          <w:sz w:val="28"/>
          <w:szCs w:val="28"/>
          <w:lang w:val="kk-KZ"/>
        </w:rPr>
        <w:t xml:space="preserve"> ;       </w:t>
      </w:r>
    </w:p>
    <w:p w:rsidR="007A200E" w:rsidRPr="00FF573B" w:rsidRDefault="007A200E" w:rsidP="007A200E">
      <w:pPr>
        <w:spacing w:after="0" w:line="240" w:lineRule="auto"/>
        <w:rPr>
          <w:rFonts w:ascii="Times New Roman" w:hAnsi="Times New Roman" w:cs="Times New Roman"/>
          <w:sz w:val="28"/>
          <w:szCs w:val="28"/>
          <w:lang w:val="en-US"/>
        </w:rPr>
      </w:pPr>
      <w:r w:rsidRPr="00FF573B">
        <w:rPr>
          <w:rFonts w:ascii="Times New Roman" w:hAnsi="Times New Roman" w:cs="Times New Roman"/>
          <w:sz w:val="28"/>
          <w:szCs w:val="28"/>
          <w:lang w:val="en-US"/>
        </w:rPr>
        <w:t>F</w:t>
      </w:r>
      <w:r w:rsidRPr="00FF573B">
        <w:rPr>
          <w:rFonts w:ascii="Times New Roman" w:hAnsi="Times New Roman" w:cs="Times New Roman"/>
          <w:sz w:val="28"/>
          <w:szCs w:val="28"/>
          <w:lang w:val="kk-KZ"/>
        </w:rPr>
        <w:t xml:space="preserve">rom here  </w:t>
      </w:r>
      <w:r w:rsidRPr="00FF573B">
        <w:rPr>
          <w:rFonts w:ascii="Times New Roman" w:hAnsi="Times New Roman" w:cs="Times New Roman"/>
          <w:sz w:val="28"/>
          <w:szCs w:val="28"/>
          <w:lang w:val="en-US"/>
        </w:rPr>
        <w:t xml:space="preserve">   </w:t>
      </w:r>
      <w:r w:rsidRPr="00FF573B">
        <w:rPr>
          <w:rFonts w:ascii="Times New Roman" w:hAnsi="Times New Roman" w:cs="Times New Roman"/>
          <w:sz w:val="28"/>
          <w:szCs w:val="28"/>
          <w:lang w:val="kk-KZ"/>
        </w:rPr>
        <w:t xml:space="preserve"> </w:t>
      </w:r>
      <w:r w:rsidRPr="00FF573B">
        <w:rPr>
          <w:rFonts w:ascii="Times New Roman" w:hAnsi="Times New Roman" w:cs="Times New Roman"/>
          <w:sz w:val="28"/>
          <w:szCs w:val="28"/>
          <w:lang w:val="en-US"/>
        </w:rPr>
        <w:t>S</w:t>
      </w:r>
      <w:r w:rsidRPr="00FF573B">
        <w:rPr>
          <w:rFonts w:ascii="Times New Roman" w:hAnsi="Times New Roman" w:cs="Times New Roman"/>
          <w:sz w:val="28"/>
          <w:szCs w:val="28"/>
          <w:vertAlign w:val="subscript"/>
          <w:lang w:val="en-US"/>
        </w:rPr>
        <w:t>0</w:t>
      </w:r>
      <w:r w:rsidRPr="00FF573B">
        <w:rPr>
          <w:rFonts w:ascii="Times New Roman" w:hAnsi="Times New Roman" w:cs="Times New Roman"/>
          <w:sz w:val="28"/>
          <w:szCs w:val="28"/>
          <w:lang w:val="en-US"/>
        </w:rPr>
        <w:t xml:space="preserve"> = </w:t>
      </w:r>
      <w:r w:rsidRPr="00FF573B">
        <w:rPr>
          <w:rFonts w:ascii="Times New Roman" w:hAnsi="Times New Roman" w:cs="Times New Roman"/>
          <w:position w:val="-24"/>
          <w:sz w:val="28"/>
          <w:szCs w:val="28"/>
        </w:rPr>
        <w:object w:dxaOrig="3320" w:dyaOrig="639">
          <v:shape id="_x0000_i1027" type="#_x0000_t75" style="width:166.05pt;height:32.35pt" o:ole="">
            <v:imagedata r:id="rId209" o:title=""/>
          </v:shape>
          <o:OLEObject Type="Embed" ProgID="Equation.3" ShapeID="_x0000_i1027" DrawAspect="Content" ObjectID="_1685529951" r:id="rId210"/>
        </w:object>
      </w:r>
    </w:p>
    <w:p w:rsidR="007A200E" w:rsidRPr="005C5E6B" w:rsidRDefault="007A200E" w:rsidP="003768C7">
      <w:pPr>
        <w:spacing w:after="0" w:line="240" w:lineRule="auto"/>
        <w:ind w:firstLine="426"/>
        <w:jc w:val="both"/>
        <w:rPr>
          <w:rFonts w:ascii="Times New Roman" w:hAnsi="Times New Roman" w:cs="Times New Roman"/>
          <w:sz w:val="28"/>
          <w:szCs w:val="28"/>
          <w:lang w:val="en-US"/>
        </w:rPr>
      </w:pPr>
      <w:r w:rsidRPr="005C5E6B">
        <w:rPr>
          <w:rFonts w:ascii="Times New Roman" w:hAnsi="Times New Roman" w:cs="Times New Roman"/>
          <w:sz w:val="28"/>
          <w:szCs w:val="28"/>
          <w:lang w:val="en-US"/>
        </w:rPr>
        <w:t>Conclusion: As R</w:t>
      </w:r>
      <w:r w:rsidRPr="005C5E6B">
        <w:rPr>
          <w:rFonts w:ascii="Times New Roman" w:hAnsi="Times New Roman" w:cs="Times New Roman"/>
          <w:sz w:val="28"/>
          <w:szCs w:val="28"/>
          <w:vertAlign w:val="subscript"/>
          <w:lang w:val="kk-KZ"/>
        </w:rPr>
        <w:t xml:space="preserve"> calculation</w:t>
      </w:r>
      <w:r w:rsidRPr="005C5E6B">
        <w:rPr>
          <w:rFonts w:ascii="Times New Roman" w:hAnsi="Times New Roman" w:cs="Times New Roman"/>
          <w:sz w:val="28"/>
          <w:szCs w:val="28"/>
          <w:vertAlign w:val="subscript"/>
          <w:lang w:val="en-US"/>
        </w:rPr>
        <w:t xml:space="preserve"> </w:t>
      </w:r>
      <w:r w:rsidRPr="005C5E6B">
        <w:rPr>
          <w:rFonts w:ascii="Times New Roman" w:hAnsi="Times New Roman" w:cs="Times New Roman"/>
          <w:sz w:val="28"/>
          <w:szCs w:val="28"/>
          <w:lang w:val="en-US"/>
        </w:rPr>
        <w:t>&lt;R</w:t>
      </w:r>
      <w:r w:rsidRPr="005C5E6B">
        <w:rPr>
          <w:rFonts w:ascii="Times New Roman" w:hAnsi="Times New Roman" w:cs="Times New Roman"/>
          <w:sz w:val="28"/>
          <w:szCs w:val="28"/>
          <w:vertAlign w:val="subscript"/>
          <w:lang w:val="en-US"/>
        </w:rPr>
        <w:t>tabl.</w:t>
      </w:r>
      <w:r w:rsidRPr="005C5E6B">
        <w:rPr>
          <w:rFonts w:ascii="Times New Roman" w:hAnsi="Times New Roman" w:cs="Times New Roman"/>
          <w:sz w:val="28"/>
          <w:szCs w:val="28"/>
          <w:lang w:val="en-US"/>
        </w:rPr>
        <w:t xml:space="preserve">, for lifting of a </w:t>
      </w:r>
      <w:r>
        <w:rPr>
          <w:rFonts w:ascii="Times New Roman" w:hAnsi="Times New Roman" w:cs="Times New Roman"/>
          <w:sz w:val="28"/>
          <w:szCs w:val="28"/>
          <w:lang w:val="en-US"/>
        </w:rPr>
        <w:t xml:space="preserve">calculated construction </w:t>
      </w:r>
      <w:r w:rsidRPr="005C5E6B">
        <w:rPr>
          <w:rFonts w:ascii="Times New Roman" w:hAnsi="Times New Roman" w:cs="Times New Roman"/>
          <w:sz w:val="28"/>
          <w:szCs w:val="28"/>
          <w:lang w:val="en-US"/>
        </w:rPr>
        <w:t>it is possible to use a rope of type LK-RO (6</w:t>
      </w:r>
      <w:r w:rsidRPr="005C5E6B">
        <w:rPr>
          <w:rFonts w:ascii="Times New Roman" w:hAnsi="Times New Roman" w:cs="Times New Roman"/>
          <w:sz w:val="28"/>
          <w:szCs w:val="28"/>
        </w:rPr>
        <w:t>х</w:t>
      </w:r>
      <w:r w:rsidRPr="005C5E6B">
        <w:rPr>
          <w:rFonts w:ascii="Times New Roman" w:hAnsi="Times New Roman" w:cs="Times New Roman"/>
          <w:sz w:val="28"/>
          <w:szCs w:val="28"/>
          <w:lang w:val="en-US"/>
        </w:rPr>
        <w:t>36</w:t>
      </w:r>
      <w:r w:rsidRPr="00FF573B">
        <w:rPr>
          <w:rFonts w:ascii="Times New Roman" w:hAnsi="Times New Roman" w:cs="Times New Roman"/>
          <w:sz w:val="28"/>
          <w:szCs w:val="28"/>
          <w:lang w:val="en-US"/>
        </w:rPr>
        <w:t xml:space="preserve">+1 </w:t>
      </w:r>
      <w:r w:rsidRPr="00FD39FB">
        <w:rPr>
          <w:rFonts w:ascii="Times New Roman" w:hAnsi="Times New Roman" w:cs="Times New Roman"/>
          <w:sz w:val="28"/>
          <w:szCs w:val="28"/>
        </w:rPr>
        <w:t>о</w:t>
      </w:r>
      <w:r w:rsidRPr="00FF573B">
        <w:rPr>
          <w:rFonts w:ascii="Times New Roman" w:hAnsi="Times New Roman" w:cs="Times New Roman"/>
          <w:sz w:val="28"/>
          <w:szCs w:val="28"/>
          <w:lang w:val="en-US"/>
        </w:rPr>
        <w:t>.</w:t>
      </w:r>
      <w:r w:rsidRPr="00FD39FB">
        <w:rPr>
          <w:rFonts w:ascii="Times New Roman" w:hAnsi="Times New Roman" w:cs="Times New Roman"/>
          <w:sz w:val="28"/>
          <w:szCs w:val="28"/>
        </w:rPr>
        <w:t>с</w:t>
      </w:r>
      <w:r w:rsidRPr="005C5E6B">
        <w:rPr>
          <w:rFonts w:ascii="Times New Roman" w:hAnsi="Times New Roman" w:cs="Times New Roman"/>
          <w:sz w:val="28"/>
          <w:szCs w:val="28"/>
          <w:lang w:val="en-US"/>
        </w:rPr>
        <w:t xml:space="preserve">.) with cross-section </w:t>
      </w:r>
      <w:r>
        <w:rPr>
          <w:rFonts w:ascii="Times New Roman" w:hAnsi="Times New Roman" w:cs="Times New Roman"/>
          <w:sz w:val="28"/>
          <w:szCs w:val="28"/>
          <w:lang w:val="en-US"/>
        </w:rPr>
        <w:t xml:space="preserve">of </w:t>
      </w:r>
      <w:r w:rsidRPr="005C5E6B">
        <w:rPr>
          <w:rFonts w:ascii="Times New Roman" w:hAnsi="Times New Roman" w:cs="Times New Roman"/>
          <w:sz w:val="28"/>
          <w:szCs w:val="28"/>
          <w:lang w:val="en-US"/>
        </w:rPr>
        <w:t>wire 24 mm</w:t>
      </w:r>
      <w:r w:rsidRPr="005C5E6B">
        <w:rPr>
          <w:rFonts w:ascii="Times New Roman" w:hAnsi="Times New Roman" w:cs="Times New Roman"/>
          <w:sz w:val="28"/>
          <w:szCs w:val="28"/>
          <w:vertAlign w:val="superscript"/>
          <w:lang w:val="en-US"/>
        </w:rPr>
        <w:t>2</w:t>
      </w:r>
      <w:r w:rsidRPr="005C5E6B">
        <w:rPr>
          <w:rFonts w:ascii="Times New Roman" w:hAnsi="Times New Roman" w:cs="Times New Roman"/>
          <w:sz w:val="28"/>
          <w:szCs w:val="28"/>
          <w:lang w:val="en-US"/>
        </w:rPr>
        <w:t>.</w:t>
      </w:r>
    </w:p>
    <w:p w:rsidR="007A200E" w:rsidRPr="004D3EC7" w:rsidRDefault="007A200E" w:rsidP="007A200E">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At</w:t>
      </w:r>
      <w:r w:rsidRPr="004D3EC7">
        <w:rPr>
          <w:rFonts w:ascii="Times New Roman" w:hAnsi="Times New Roman" w:cs="Times New Roman"/>
          <w:sz w:val="28"/>
          <w:szCs w:val="28"/>
          <w:lang w:val="en-US"/>
        </w:rPr>
        <w:t xml:space="preserve"> fix</w:t>
      </w:r>
      <w:r>
        <w:rPr>
          <w:rFonts w:ascii="Times New Roman" w:hAnsi="Times New Roman" w:cs="Times New Roman"/>
          <w:sz w:val="28"/>
          <w:szCs w:val="28"/>
          <w:lang w:val="en-US"/>
        </w:rPr>
        <w:t>ation</w:t>
      </w:r>
      <w:r w:rsidRPr="004D3EC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w:t>
      </w:r>
      <w:r w:rsidRPr="004D3EC7">
        <w:rPr>
          <w:rFonts w:ascii="Times New Roman" w:hAnsi="Times New Roman" w:cs="Times New Roman"/>
          <w:sz w:val="28"/>
          <w:szCs w:val="28"/>
          <w:lang w:val="en-US"/>
        </w:rPr>
        <w:t xml:space="preserve">winches, it is often necessary to determine their rope capacity and </w:t>
      </w:r>
      <w:r>
        <w:rPr>
          <w:rFonts w:ascii="Times New Roman" w:hAnsi="Times New Roman" w:cs="Times New Roman"/>
          <w:sz w:val="28"/>
          <w:szCs w:val="28"/>
          <w:lang w:val="en-US"/>
        </w:rPr>
        <w:t>provide the</w:t>
      </w:r>
      <w:r w:rsidRPr="004D3EC7">
        <w:rPr>
          <w:rFonts w:ascii="Times New Roman" w:hAnsi="Times New Roman" w:cs="Times New Roman"/>
          <w:sz w:val="28"/>
          <w:szCs w:val="28"/>
          <w:lang w:val="en-US"/>
        </w:rPr>
        <w:t xml:space="preserve"> reliable </w:t>
      </w:r>
      <w:r w:rsidRPr="00EE0D3E">
        <w:rPr>
          <w:rFonts w:ascii="Times New Roman" w:hAnsi="Times New Roman" w:cs="Times New Roman"/>
          <w:sz w:val="28"/>
          <w:szCs w:val="28"/>
          <w:lang w:val="en-US"/>
        </w:rPr>
        <w:t>fixation</w:t>
      </w:r>
      <w:r w:rsidRPr="004D3EC7">
        <w:rPr>
          <w:rFonts w:ascii="Times New Roman" w:hAnsi="Times New Roman" w:cs="Times New Roman"/>
          <w:sz w:val="28"/>
          <w:szCs w:val="28"/>
          <w:lang w:val="en-US"/>
        </w:rPr>
        <w:t xml:space="preserve"> from shifting and overturning. The correctness of these issues should be confirmed by calculations.</w:t>
      </w:r>
    </w:p>
    <w:p w:rsidR="007A200E" w:rsidRPr="004D3EC7" w:rsidRDefault="007A200E" w:rsidP="007A200E">
      <w:pPr>
        <w:spacing w:after="0" w:line="240" w:lineRule="auto"/>
        <w:ind w:firstLine="426"/>
        <w:jc w:val="both"/>
        <w:rPr>
          <w:rFonts w:ascii="Times New Roman" w:hAnsi="Times New Roman" w:cs="Times New Roman"/>
          <w:sz w:val="28"/>
          <w:szCs w:val="28"/>
          <w:lang w:val="en-US"/>
        </w:rPr>
      </w:pPr>
      <w:r w:rsidRPr="004D3EC7">
        <w:rPr>
          <w:rFonts w:ascii="Times New Roman" w:hAnsi="Times New Roman" w:cs="Times New Roman"/>
          <w:sz w:val="28"/>
          <w:szCs w:val="28"/>
          <w:lang w:val="en-US"/>
        </w:rPr>
        <w:t>1. The rope capacity of the winch depends on the l</w:t>
      </w:r>
      <w:r>
        <w:rPr>
          <w:rFonts w:ascii="Times New Roman" w:hAnsi="Times New Roman" w:cs="Times New Roman"/>
          <w:sz w:val="28"/>
          <w:szCs w:val="28"/>
          <w:lang w:val="en-US"/>
        </w:rPr>
        <w:t>ength and diameter of the drum</w:t>
      </w:r>
      <w:r w:rsidRPr="004D3EC7">
        <w:rPr>
          <w:rFonts w:ascii="Times New Roman" w:hAnsi="Times New Roman" w:cs="Times New Roman"/>
          <w:sz w:val="28"/>
          <w:szCs w:val="28"/>
          <w:lang w:val="en-US"/>
        </w:rPr>
        <w:t xml:space="preserve"> </w:t>
      </w:r>
      <w:r w:rsidRPr="00A04C0D">
        <w:rPr>
          <w:rFonts w:ascii="Times New Roman" w:hAnsi="Times New Roman" w:cs="Times New Roman"/>
          <w:i/>
          <w:sz w:val="28"/>
          <w:szCs w:val="28"/>
          <w:lang w:val="en-US"/>
        </w:rPr>
        <w:t>L</w:t>
      </w:r>
      <w:r w:rsidRPr="00A04C0D">
        <w:rPr>
          <w:rFonts w:ascii="Times New Roman" w:hAnsi="Times New Roman" w:cs="Times New Roman"/>
          <w:i/>
          <w:sz w:val="28"/>
          <w:szCs w:val="28"/>
          <w:vertAlign w:val="subscript"/>
        </w:rPr>
        <w:t>б</w:t>
      </w:r>
      <w:r w:rsidRPr="004D3EC7">
        <w:rPr>
          <w:rFonts w:ascii="Times New Roman" w:hAnsi="Times New Roman" w:cs="Times New Roman"/>
          <w:sz w:val="28"/>
          <w:szCs w:val="28"/>
          <w:lang w:val="en-US"/>
        </w:rPr>
        <w:t xml:space="preserve"> and </w:t>
      </w:r>
      <w:r w:rsidRPr="00A04C0D">
        <w:rPr>
          <w:rFonts w:ascii="Times New Roman" w:hAnsi="Times New Roman" w:cs="Times New Roman"/>
          <w:i/>
          <w:sz w:val="28"/>
          <w:szCs w:val="28"/>
          <w:lang w:val="en-US"/>
        </w:rPr>
        <w:t>D</w:t>
      </w:r>
      <w:r w:rsidRPr="00A04C0D">
        <w:rPr>
          <w:rFonts w:ascii="Times New Roman" w:hAnsi="Times New Roman" w:cs="Times New Roman"/>
          <w:i/>
          <w:sz w:val="28"/>
          <w:szCs w:val="28"/>
          <w:vertAlign w:val="subscript"/>
        </w:rPr>
        <w:t>б</w:t>
      </w:r>
      <w:r w:rsidRPr="004D3EC7">
        <w:rPr>
          <w:rFonts w:ascii="Times New Roman" w:hAnsi="Times New Roman" w:cs="Times New Roman"/>
          <w:sz w:val="28"/>
          <w:szCs w:val="28"/>
          <w:lang w:val="en-US"/>
        </w:rPr>
        <w:t xml:space="preserve">, the number of layers of rope winding on the drum </w:t>
      </w:r>
      <w:r w:rsidRPr="00A04C0D">
        <w:rPr>
          <w:rFonts w:ascii="Times New Roman" w:hAnsi="Times New Roman" w:cs="Times New Roman"/>
          <w:i/>
          <w:sz w:val="28"/>
          <w:szCs w:val="28"/>
          <w:lang w:val="en-US"/>
        </w:rPr>
        <w:t>n</w:t>
      </w:r>
      <w:r w:rsidRPr="004D3EC7">
        <w:rPr>
          <w:rFonts w:ascii="Times New Roman" w:hAnsi="Times New Roman" w:cs="Times New Roman"/>
          <w:sz w:val="28"/>
          <w:szCs w:val="28"/>
          <w:lang w:val="en-US"/>
        </w:rPr>
        <w:t xml:space="preserve"> and the diameter of the rope </w:t>
      </w:r>
      <w:r w:rsidRPr="00A04C0D">
        <w:rPr>
          <w:rFonts w:ascii="Times New Roman" w:hAnsi="Times New Roman" w:cs="Times New Roman"/>
          <w:i/>
          <w:sz w:val="28"/>
          <w:szCs w:val="28"/>
          <w:lang w:val="en-US"/>
        </w:rPr>
        <w:t>d</w:t>
      </w:r>
      <w:r w:rsidRPr="00A04C0D">
        <w:rPr>
          <w:rFonts w:ascii="Times New Roman" w:hAnsi="Times New Roman" w:cs="Times New Roman"/>
          <w:i/>
          <w:sz w:val="28"/>
          <w:szCs w:val="28"/>
          <w:vertAlign w:val="subscript"/>
          <w:lang w:val="en-US"/>
        </w:rPr>
        <w:t>n</w:t>
      </w:r>
      <w:r w:rsidRPr="004D3EC7">
        <w:rPr>
          <w:rFonts w:ascii="Times New Roman" w:hAnsi="Times New Roman" w:cs="Times New Roman"/>
          <w:sz w:val="28"/>
          <w:szCs w:val="28"/>
          <w:lang w:val="en-US"/>
        </w:rPr>
        <w:t xml:space="preserve">, which are selected from the passport or determined by </w:t>
      </w:r>
      <w:r>
        <w:rPr>
          <w:rFonts w:ascii="Times New Roman" w:hAnsi="Times New Roman" w:cs="Times New Roman"/>
          <w:sz w:val="28"/>
          <w:szCs w:val="28"/>
          <w:lang w:val="en-US"/>
        </w:rPr>
        <w:t>SR</w:t>
      </w:r>
      <w:r w:rsidRPr="004D3EC7">
        <w:rPr>
          <w:rFonts w:ascii="Times New Roman" w:hAnsi="Times New Roman" w:cs="Times New Roman"/>
          <w:sz w:val="28"/>
          <w:szCs w:val="28"/>
          <w:lang w:val="en-US"/>
        </w:rPr>
        <w:t>. Rope capacity is determined, m</w:t>
      </w:r>
    </w:p>
    <w:p w:rsidR="007A200E" w:rsidRDefault="007A200E" w:rsidP="007A200E">
      <w:pPr>
        <w:spacing w:after="0" w:line="240" w:lineRule="auto"/>
        <w:ind w:firstLine="426"/>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237740" cy="688340"/>
            <wp:effectExtent l="19050" t="0" r="0" b="0"/>
            <wp:docPr id="46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1"/>
                    <a:srcRect/>
                    <a:stretch>
                      <a:fillRect/>
                    </a:stretch>
                  </pic:blipFill>
                  <pic:spPr bwMode="auto">
                    <a:xfrm>
                      <a:off x="0" y="0"/>
                      <a:ext cx="2237740" cy="688340"/>
                    </a:xfrm>
                    <a:prstGeom prst="rect">
                      <a:avLst/>
                    </a:prstGeom>
                    <a:noFill/>
                    <a:ln w="9525">
                      <a:noFill/>
                      <a:miter lim="800000"/>
                      <a:headEnd/>
                      <a:tailEnd/>
                    </a:ln>
                  </pic:spPr>
                </pic:pic>
              </a:graphicData>
            </a:graphic>
          </wp:inline>
        </w:drawing>
      </w:r>
    </w:p>
    <w:p w:rsidR="007A200E" w:rsidRPr="00FF573B" w:rsidRDefault="007A200E" w:rsidP="007A200E">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r w:rsidRPr="00FF573B">
        <w:rPr>
          <w:rFonts w:ascii="Times New Roman" w:hAnsi="Times New Roman" w:cs="Times New Roman"/>
          <w:sz w:val="28"/>
          <w:szCs w:val="28"/>
          <w:lang w:val="en-US"/>
        </w:rPr>
        <w:t xml:space="preserve">  </w:t>
      </w:r>
      <w:r w:rsidRPr="002228E1">
        <w:rPr>
          <w:rFonts w:ascii="Times New Roman" w:hAnsi="Times New Roman" w:cs="Times New Roman"/>
          <w:sz w:val="28"/>
          <w:szCs w:val="28"/>
          <w:lang w:val="en-US"/>
        </w:rPr>
        <w:t>z</w:t>
      </w:r>
      <w:r w:rsidRPr="00FF573B">
        <w:rPr>
          <w:rFonts w:ascii="Times New Roman" w:hAnsi="Times New Roman" w:cs="Times New Roman"/>
          <w:sz w:val="28"/>
          <w:szCs w:val="28"/>
          <w:lang w:val="en-US"/>
        </w:rPr>
        <w:t xml:space="preserve">  –</w:t>
      </w:r>
      <w:r w:rsidRPr="00FF573B">
        <w:rPr>
          <w:lang w:val="en-US"/>
        </w:rPr>
        <w:t xml:space="preserve"> </w:t>
      </w:r>
      <w:r w:rsidRPr="00FF573B">
        <w:rPr>
          <w:rFonts w:ascii="Times New Roman" w:hAnsi="Times New Roman" w:cs="Times New Roman"/>
          <w:sz w:val="28"/>
          <w:szCs w:val="28"/>
          <w:lang w:val="en-US"/>
        </w:rPr>
        <w:t xml:space="preserve">the number of </w:t>
      </w:r>
      <w:r w:rsidRPr="00A04C0D">
        <w:rPr>
          <w:rFonts w:ascii="Times New Roman" w:hAnsi="Times New Roman" w:cs="Times New Roman"/>
          <w:sz w:val="28"/>
          <w:szCs w:val="28"/>
          <w:lang w:val="en-US"/>
        </w:rPr>
        <w:t xml:space="preserve">rope wrap </w:t>
      </w:r>
      <w:r w:rsidRPr="00FF573B">
        <w:rPr>
          <w:rFonts w:ascii="Times New Roman" w:hAnsi="Times New Roman" w:cs="Times New Roman"/>
          <w:sz w:val="28"/>
          <w:szCs w:val="28"/>
          <w:lang w:val="en-US"/>
        </w:rPr>
        <w:t xml:space="preserve">on the working length of the drum  </w:t>
      </w:r>
    </w:p>
    <w:p w:rsidR="007A200E" w:rsidRDefault="007A200E" w:rsidP="007A200E">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66750" cy="269240"/>
            <wp:effectExtent l="19050" t="0" r="0" b="0"/>
            <wp:docPr id="46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2"/>
                    <a:srcRect/>
                    <a:stretch>
                      <a:fillRect/>
                    </a:stretch>
                  </pic:blipFill>
                  <pic:spPr bwMode="auto">
                    <a:xfrm>
                      <a:off x="0" y="0"/>
                      <a:ext cx="666750" cy="269240"/>
                    </a:xfrm>
                    <a:prstGeom prst="rect">
                      <a:avLst/>
                    </a:prstGeom>
                    <a:noFill/>
                    <a:ln w="9525">
                      <a:noFill/>
                      <a:miter lim="800000"/>
                      <a:headEnd/>
                      <a:tailEnd/>
                    </a:ln>
                  </pic:spPr>
                </pic:pic>
              </a:graphicData>
            </a:graphic>
          </wp:inline>
        </w:drawing>
      </w:r>
    </w:p>
    <w:p w:rsidR="007A200E" w:rsidRPr="00FF573B" w:rsidRDefault="007A200E" w:rsidP="007A200E">
      <w:pPr>
        <w:spacing w:after="0" w:line="240" w:lineRule="auto"/>
        <w:jc w:val="both"/>
        <w:rPr>
          <w:rFonts w:ascii="Times New Roman" w:hAnsi="Times New Roman" w:cs="Times New Roman"/>
          <w:sz w:val="28"/>
          <w:szCs w:val="28"/>
          <w:lang w:val="en-US"/>
        </w:rPr>
      </w:pPr>
      <w:r w:rsidRPr="00A04C0D">
        <w:rPr>
          <w:rFonts w:ascii="Times New Roman" w:hAnsi="Times New Roman" w:cs="Times New Roman"/>
          <w:i/>
          <w:sz w:val="28"/>
          <w:szCs w:val="28"/>
          <w:lang w:val="en-US"/>
        </w:rPr>
        <w:t>t</w:t>
      </w:r>
      <w:r w:rsidRPr="00FF573B">
        <w:rPr>
          <w:rFonts w:ascii="Times New Roman" w:hAnsi="Times New Roman" w:cs="Times New Roman"/>
          <w:sz w:val="28"/>
          <w:szCs w:val="28"/>
          <w:lang w:val="en-US"/>
        </w:rPr>
        <w:t xml:space="preserve">  –</w:t>
      </w:r>
      <w:r w:rsidRPr="00FF573B">
        <w:rPr>
          <w:lang w:val="en-US"/>
        </w:rPr>
        <w:t xml:space="preserve"> </w:t>
      </w:r>
      <w:r w:rsidRPr="00FF573B">
        <w:rPr>
          <w:rFonts w:ascii="Times New Roman" w:hAnsi="Times New Roman" w:cs="Times New Roman"/>
          <w:sz w:val="28"/>
          <w:szCs w:val="28"/>
          <w:lang w:val="en-US"/>
        </w:rPr>
        <w:t xml:space="preserve">the step of </w:t>
      </w:r>
      <w:r>
        <w:rPr>
          <w:rFonts w:ascii="Times New Roman" w:hAnsi="Times New Roman" w:cs="Times New Roman"/>
          <w:sz w:val="28"/>
          <w:szCs w:val="28"/>
          <w:lang w:val="en-US"/>
        </w:rPr>
        <w:t>t</w:t>
      </w:r>
      <w:r w:rsidRPr="00FF573B">
        <w:rPr>
          <w:rFonts w:ascii="Times New Roman" w:hAnsi="Times New Roman" w:cs="Times New Roman"/>
          <w:sz w:val="28"/>
          <w:szCs w:val="28"/>
          <w:lang w:val="en-US"/>
        </w:rPr>
        <w:t xml:space="preserve">he rope  </w:t>
      </w:r>
      <w:r w:rsidRPr="00A04C0D">
        <w:rPr>
          <w:rFonts w:ascii="Times New Roman" w:hAnsi="Times New Roman" w:cs="Times New Roman"/>
          <w:sz w:val="28"/>
          <w:szCs w:val="28"/>
          <w:lang w:val="en-US"/>
        </w:rPr>
        <w:t>winding</w:t>
      </w:r>
    </w:p>
    <w:p w:rsidR="007A200E" w:rsidRPr="006E0F76" w:rsidRDefault="007A200E" w:rsidP="007A200E">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13410" cy="322580"/>
            <wp:effectExtent l="19050" t="0" r="0" b="0"/>
            <wp:docPr id="47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3"/>
                    <a:srcRect/>
                    <a:stretch>
                      <a:fillRect/>
                    </a:stretch>
                  </pic:blipFill>
                  <pic:spPr bwMode="auto">
                    <a:xfrm>
                      <a:off x="0" y="0"/>
                      <a:ext cx="613410" cy="322580"/>
                    </a:xfrm>
                    <a:prstGeom prst="rect">
                      <a:avLst/>
                    </a:prstGeom>
                    <a:noFill/>
                    <a:ln w="9525">
                      <a:noFill/>
                      <a:miter lim="800000"/>
                      <a:headEnd/>
                      <a:tailEnd/>
                    </a:ln>
                  </pic:spPr>
                </pic:pic>
              </a:graphicData>
            </a:graphic>
          </wp:inline>
        </w:drawing>
      </w:r>
      <w:r w:rsidRPr="006E0F76">
        <w:rPr>
          <w:rFonts w:ascii="Times New Roman" w:hAnsi="Times New Roman" w:cs="Times New Roman"/>
          <w:sz w:val="28"/>
          <w:szCs w:val="28"/>
          <w:lang w:val="en-US"/>
        </w:rPr>
        <w:t>.</w:t>
      </w:r>
    </w:p>
    <w:p w:rsidR="007A200E" w:rsidRPr="00A04C0D" w:rsidRDefault="007A200E" w:rsidP="007A200E">
      <w:pPr>
        <w:spacing w:after="0" w:line="240" w:lineRule="auto"/>
        <w:ind w:firstLine="426"/>
        <w:jc w:val="both"/>
        <w:rPr>
          <w:rFonts w:ascii="Times New Roman" w:hAnsi="Times New Roman" w:cs="Times New Roman"/>
          <w:sz w:val="28"/>
          <w:szCs w:val="28"/>
          <w:lang w:val="en-US"/>
        </w:rPr>
      </w:pPr>
      <w:r w:rsidRPr="00A04C0D">
        <w:rPr>
          <w:rFonts w:ascii="Times New Roman" w:hAnsi="Times New Roman" w:cs="Times New Roman"/>
          <w:sz w:val="28"/>
          <w:szCs w:val="28"/>
          <w:lang w:val="en-US"/>
        </w:rPr>
        <w:t xml:space="preserve">2.  </w:t>
      </w:r>
      <w:r>
        <w:rPr>
          <w:rFonts w:ascii="Times New Roman" w:hAnsi="Times New Roman" w:cs="Times New Roman"/>
          <w:sz w:val="28"/>
          <w:szCs w:val="28"/>
          <w:lang w:val="en-US"/>
        </w:rPr>
        <w:t>C</w:t>
      </w:r>
      <w:r w:rsidRPr="00A04C0D">
        <w:rPr>
          <w:rFonts w:ascii="Times New Roman" w:hAnsi="Times New Roman" w:cs="Times New Roman"/>
          <w:sz w:val="28"/>
          <w:szCs w:val="28"/>
          <w:lang w:val="en-US"/>
        </w:rPr>
        <w:t>alculate the winch fixation from the horizontal displacement (Fig. 1, a)</w:t>
      </w:r>
    </w:p>
    <w:p w:rsidR="007A200E" w:rsidRPr="00A04C0D" w:rsidRDefault="007A200E" w:rsidP="007A200E">
      <w:pPr>
        <w:jc w:val="center"/>
        <w:rPr>
          <w:rFonts w:ascii="Times New Roman" w:hAnsi="Times New Roman" w:cs="Times New Roman"/>
          <w:sz w:val="28"/>
          <w:szCs w:val="28"/>
          <w:lang w:val="en-US"/>
        </w:rPr>
      </w:pPr>
      <w:r w:rsidRPr="00A04C0D">
        <w:rPr>
          <w:rFonts w:ascii="Times New Roman" w:hAnsi="Times New Roman" w:cs="Times New Roman"/>
          <w:noProof/>
          <w:sz w:val="28"/>
          <w:szCs w:val="28"/>
        </w:rPr>
        <w:drawing>
          <wp:inline distT="0" distB="0" distL="0" distR="0">
            <wp:extent cx="892810" cy="333375"/>
            <wp:effectExtent l="19050" t="0" r="2540" b="0"/>
            <wp:docPr id="47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4"/>
                    <a:srcRect/>
                    <a:stretch>
                      <a:fillRect/>
                    </a:stretch>
                  </pic:blipFill>
                  <pic:spPr bwMode="auto">
                    <a:xfrm>
                      <a:off x="0" y="0"/>
                      <a:ext cx="892810" cy="333375"/>
                    </a:xfrm>
                    <a:prstGeom prst="rect">
                      <a:avLst/>
                    </a:prstGeom>
                    <a:noFill/>
                    <a:ln w="9525">
                      <a:noFill/>
                      <a:miter lim="800000"/>
                      <a:headEnd/>
                      <a:tailEnd/>
                    </a:ln>
                  </pic:spPr>
                </pic:pic>
              </a:graphicData>
            </a:graphic>
          </wp:inline>
        </w:drawing>
      </w:r>
    </w:p>
    <w:p w:rsidR="007A200E" w:rsidRPr="00A04C0D" w:rsidRDefault="007A200E" w:rsidP="007A200E">
      <w:pPr>
        <w:spacing w:after="0" w:line="240" w:lineRule="auto"/>
        <w:jc w:val="center"/>
        <w:rPr>
          <w:rFonts w:ascii="Times New Roman" w:hAnsi="Times New Roman" w:cs="Times New Roman"/>
          <w:sz w:val="28"/>
          <w:szCs w:val="28"/>
          <w:lang w:val="en-US"/>
        </w:rPr>
      </w:pPr>
      <w:r w:rsidRPr="00A04C0D">
        <w:rPr>
          <w:rFonts w:ascii="Times New Roman" w:hAnsi="Times New Roman" w:cs="Times New Roman"/>
          <w:noProof/>
          <w:sz w:val="28"/>
          <w:szCs w:val="28"/>
        </w:rPr>
        <w:drawing>
          <wp:inline distT="0" distB="0" distL="0" distR="0">
            <wp:extent cx="5501368" cy="1714178"/>
            <wp:effectExtent l="19050" t="0" r="4082" b="0"/>
            <wp:docPr id="47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5"/>
                    <a:srcRect/>
                    <a:stretch>
                      <a:fillRect/>
                    </a:stretch>
                  </pic:blipFill>
                  <pic:spPr bwMode="auto">
                    <a:xfrm>
                      <a:off x="0" y="0"/>
                      <a:ext cx="5507009" cy="1715936"/>
                    </a:xfrm>
                    <a:prstGeom prst="rect">
                      <a:avLst/>
                    </a:prstGeom>
                    <a:noFill/>
                    <a:ln w="9525">
                      <a:noFill/>
                      <a:miter lim="800000"/>
                      <a:headEnd/>
                      <a:tailEnd/>
                    </a:ln>
                  </pic:spPr>
                </pic:pic>
              </a:graphicData>
            </a:graphic>
          </wp:inline>
        </w:drawing>
      </w:r>
    </w:p>
    <w:p w:rsidR="007A200E" w:rsidRDefault="007A200E" w:rsidP="007A200E">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lastRenderedPageBreak/>
        <w:t>Fig</w:t>
      </w:r>
      <w:r w:rsidRPr="00FF573B">
        <w:rPr>
          <w:rFonts w:ascii="Times New Roman" w:hAnsi="Times New Roman" w:cs="Times New Roman"/>
          <w:sz w:val="28"/>
          <w:szCs w:val="28"/>
          <w:lang w:val="en-US"/>
        </w:rPr>
        <w:t xml:space="preserve">. 1. Design scheme </w:t>
      </w:r>
      <w:r>
        <w:rPr>
          <w:rFonts w:ascii="Times New Roman" w:hAnsi="Times New Roman" w:cs="Times New Roman"/>
          <w:sz w:val="28"/>
          <w:szCs w:val="28"/>
          <w:lang w:val="en-US"/>
        </w:rPr>
        <w:t xml:space="preserve">of </w:t>
      </w:r>
      <w:r w:rsidRPr="00A04C0D">
        <w:rPr>
          <w:rFonts w:ascii="Times New Roman" w:hAnsi="Times New Roman" w:cs="Times New Roman"/>
          <w:sz w:val="28"/>
          <w:szCs w:val="28"/>
          <w:lang w:val="en-US"/>
        </w:rPr>
        <w:t>winch</w:t>
      </w:r>
      <w:r>
        <w:rPr>
          <w:rFonts w:ascii="Times New Roman" w:hAnsi="Times New Roman" w:cs="Times New Roman"/>
          <w:sz w:val="28"/>
          <w:szCs w:val="28"/>
          <w:lang w:val="en-US"/>
        </w:rPr>
        <w:t>es</w:t>
      </w:r>
      <w:r w:rsidRPr="00A04C0D">
        <w:rPr>
          <w:rFonts w:ascii="Times New Roman" w:hAnsi="Times New Roman" w:cs="Times New Roman"/>
          <w:sz w:val="28"/>
          <w:szCs w:val="28"/>
          <w:lang w:val="en-US"/>
        </w:rPr>
        <w:t xml:space="preserve"> fixation </w:t>
      </w:r>
    </w:p>
    <w:p w:rsidR="007A200E" w:rsidRPr="00FF573B" w:rsidRDefault="007A200E" w:rsidP="007A200E">
      <w:pPr>
        <w:spacing w:after="0" w:line="240" w:lineRule="auto"/>
        <w:jc w:val="both"/>
        <w:rPr>
          <w:rFonts w:ascii="Times New Roman" w:hAnsi="Times New Roman" w:cs="Times New Roman"/>
          <w:sz w:val="28"/>
          <w:szCs w:val="28"/>
          <w:lang w:val="en-US"/>
        </w:rPr>
      </w:pPr>
      <w:r w:rsidRPr="00FF573B">
        <w:rPr>
          <w:rFonts w:ascii="Times New Roman" w:hAnsi="Times New Roman" w:cs="Times New Roman"/>
          <w:sz w:val="28"/>
          <w:szCs w:val="28"/>
          <w:lang w:val="en-US"/>
        </w:rPr>
        <w:t>where P is the force preventing the displacement of the winch, kN;</w:t>
      </w:r>
    </w:p>
    <w:p w:rsidR="007A200E" w:rsidRPr="00FF573B" w:rsidRDefault="007A200E" w:rsidP="007A200E">
      <w:pPr>
        <w:spacing w:after="0" w:line="240" w:lineRule="auto"/>
        <w:jc w:val="both"/>
        <w:rPr>
          <w:rFonts w:ascii="Times New Roman" w:hAnsi="Times New Roman" w:cs="Times New Roman"/>
          <w:sz w:val="28"/>
          <w:szCs w:val="28"/>
          <w:lang w:val="en-US"/>
        </w:rPr>
      </w:pPr>
      <w:r w:rsidRPr="00FF573B">
        <w:rPr>
          <w:rFonts w:ascii="Times New Roman" w:hAnsi="Times New Roman" w:cs="Times New Roman"/>
          <w:sz w:val="28"/>
          <w:szCs w:val="28"/>
          <w:lang w:val="en-US"/>
        </w:rPr>
        <w:t>S</w:t>
      </w:r>
      <w:r>
        <w:rPr>
          <w:rFonts w:ascii="Times New Roman" w:hAnsi="Times New Roman" w:cs="Times New Roman"/>
          <w:sz w:val="28"/>
          <w:szCs w:val="28"/>
          <w:lang w:val="en-US"/>
        </w:rPr>
        <w:t xml:space="preserve"> </w:t>
      </w:r>
      <w:r w:rsidRPr="00FF573B">
        <w:rPr>
          <w:rFonts w:ascii="Times New Roman" w:hAnsi="Times New Roman" w:cs="Times New Roman"/>
          <w:sz w:val="28"/>
          <w:szCs w:val="28"/>
          <w:lang w:val="en-US"/>
        </w:rPr>
        <w:t>-</w:t>
      </w:r>
      <w:r>
        <w:rPr>
          <w:rFonts w:ascii="Times New Roman" w:hAnsi="Times New Roman" w:cs="Times New Roman"/>
          <w:sz w:val="28"/>
          <w:szCs w:val="28"/>
          <w:lang w:val="en-US"/>
        </w:rPr>
        <w:t xml:space="preserve"> pulling force </w:t>
      </w:r>
      <w:r w:rsidRPr="00FF573B">
        <w:rPr>
          <w:rFonts w:ascii="Times New Roman" w:hAnsi="Times New Roman" w:cs="Times New Roman"/>
          <w:sz w:val="28"/>
          <w:szCs w:val="28"/>
          <w:lang w:val="en-US"/>
        </w:rPr>
        <w:t>of the winch, kN;</w:t>
      </w:r>
    </w:p>
    <w:p w:rsidR="007A200E" w:rsidRPr="00FF573B" w:rsidRDefault="007A200E" w:rsidP="007A200E">
      <w:pPr>
        <w:spacing w:after="0" w:line="240" w:lineRule="auto"/>
        <w:jc w:val="both"/>
        <w:rPr>
          <w:rFonts w:ascii="Times New Roman" w:hAnsi="Times New Roman" w:cs="Times New Roman"/>
          <w:sz w:val="28"/>
          <w:szCs w:val="28"/>
          <w:lang w:val="en-US"/>
        </w:rPr>
      </w:pPr>
      <w:r w:rsidRPr="00A04C0D">
        <w:rPr>
          <w:rFonts w:ascii="Times New Roman" w:hAnsi="Times New Roman" w:cs="Times New Roman"/>
          <w:i/>
          <w:sz w:val="28"/>
          <w:szCs w:val="28"/>
          <w:lang w:val="en-US"/>
        </w:rPr>
        <w:t>T</w:t>
      </w:r>
      <w:r w:rsidRPr="00A04C0D">
        <w:rPr>
          <w:rFonts w:ascii="Times New Roman" w:hAnsi="Times New Roman" w:cs="Times New Roman"/>
          <w:i/>
          <w:sz w:val="28"/>
          <w:szCs w:val="28"/>
          <w:vertAlign w:val="subscript"/>
          <w:lang w:val="en-US"/>
        </w:rPr>
        <w:t>c</w:t>
      </w:r>
      <w:r w:rsidRPr="00FF573B">
        <w:rPr>
          <w:rFonts w:ascii="Times New Roman" w:hAnsi="Times New Roman" w:cs="Times New Roman"/>
          <w:sz w:val="28"/>
          <w:szCs w:val="28"/>
          <w:lang w:val="en-US"/>
        </w:rPr>
        <w:t xml:space="preserve">-friction force of the winch frame on the support surface, kN,  </w:t>
      </w:r>
    </w:p>
    <w:p w:rsidR="007A200E" w:rsidRPr="00FF573B" w:rsidRDefault="007A200E" w:rsidP="007A200E">
      <w:pPr>
        <w:spacing w:after="0" w:line="240" w:lineRule="auto"/>
        <w:jc w:val="both"/>
        <w:rPr>
          <w:rFonts w:ascii="Times New Roman" w:hAnsi="Times New Roman" w:cs="Times New Roman"/>
          <w:sz w:val="28"/>
          <w:szCs w:val="28"/>
          <w:lang w:val="en-US"/>
        </w:rPr>
      </w:pPr>
    </w:p>
    <w:p w:rsidR="007A200E" w:rsidRPr="006E0F76" w:rsidRDefault="007A200E" w:rsidP="007A200E">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538605" cy="258445"/>
            <wp:effectExtent l="19050" t="0" r="4445" b="0"/>
            <wp:docPr id="473"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6"/>
                    <a:srcRect/>
                    <a:stretch>
                      <a:fillRect/>
                    </a:stretch>
                  </pic:blipFill>
                  <pic:spPr bwMode="auto">
                    <a:xfrm>
                      <a:off x="0" y="0"/>
                      <a:ext cx="1538605" cy="258445"/>
                    </a:xfrm>
                    <a:prstGeom prst="rect">
                      <a:avLst/>
                    </a:prstGeom>
                    <a:noFill/>
                    <a:ln w="9525">
                      <a:noFill/>
                      <a:miter lim="800000"/>
                      <a:headEnd/>
                      <a:tailEnd/>
                    </a:ln>
                  </pic:spPr>
                </pic:pic>
              </a:graphicData>
            </a:graphic>
          </wp:inline>
        </w:drawing>
      </w:r>
      <w:r w:rsidRPr="006E0F76">
        <w:rPr>
          <w:rFonts w:ascii="Times New Roman" w:hAnsi="Times New Roman" w:cs="Times New Roman"/>
          <w:sz w:val="28"/>
          <w:szCs w:val="28"/>
          <w:lang w:val="en-US"/>
        </w:rPr>
        <w:t>;</w:t>
      </w:r>
    </w:p>
    <w:p w:rsidR="007A200E" w:rsidRPr="00A04C0D" w:rsidRDefault="007A200E" w:rsidP="007A200E">
      <w:pPr>
        <w:spacing w:after="0" w:line="240" w:lineRule="auto"/>
        <w:jc w:val="both"/>
        <w:rPr>
          <w:rFonts w:ascii="Times New Roman" w:hAnsi="Times New Roman" w:cs="Times New Roman"/>
          <w:sz w:val="28"/>
          <w:szCs w:val="28"/>
          <w:lang w:val="en-US"/>
        </w:rPr>
      </w:pPr>
      <w:r w:rsidRPr="00A04C0D">
        <w:rPr>
          <w:rFonts w:ascii="Times New Roman" w:hAnsi="Times New Roman" w:cs="Times New Roman"/>
          <w:i/>
          <w:sz w:val="28"/>
          <w:szCs w:val="28"/>
          <w:lang w:val="en-US"/>
        </w:rPr>
        <w:t>G</w:t>
      </w:r>
      <w:r w:rsidRPr="00A04C0D">
        <w:rPr>
          <w:rFonts w:ascii="Times New Roman" w:hAnsi="Times New Roman" w:cs="Times New Roman"/>
          <w:i/>
          <w:sz w:val="28"/>
          <w:szCs w:val="28"/>
          <w:vertAlign w:val="subscript"/>
        </w:rPr>
        <w:t>л</w:t>
      </w:r>
      <w:r w:rsidRPr="00A04C0D">
        <w:rPr>
          <w:rFonts w:ascii="Times New Roman" w:hAnsi="Times New Roman" w:cs="Times New Roman"/>
          <w:sz w:val="28"/>
          <w:szCs w:val="28"/>
          <w:lang w:val="en-US"/>
        </w:rPr>
        <w:t xml:space="preserve"> - weight of the winch, t (determined by the passport or from the SR);</w:t>
      </w:r>
    </w:p>
    <w:p w:rsidR="007A200E" w:rsidRPr="00A04C0D" w:rsidRDefault="007A200E" w:rsidP="007A200E">
      <w:pPr>
        <w:spacing w:after="0" w:line="240" w:lineRule="auto"/>
        <w:jc w:val="both"/>
        <w:rPr>
          <w:rFonts w:ascii="Times New Roman" w:hAnsi="Times New Roman" w:cs="Times New Roman"/>
          <w:sz w:val="28"/>
          <w:szCs w:val="28"/>
          <w:lang w:val="en-US"/>
        </w:rPr>
      </w:pPr>
      <w:r w:rsidRPr="00A04C0D">
        <w:rPr>
          <w:rFonts w:ascii="Times New Roman" w:hAnsi="Times New Roman" w:cs="Times New Roman"/>
          <w:i/>
          <w:sz w:val="28"/>
          <w:szCs w:val="28"/>
          <w:lang w:val="en-US"/>
        </w:rPr>
        <w:t>G</w:t>
      </w:r>
      <w:r w:rsidRPr="00A04C0D">
        <w:rPr>
          <w:rFonts w:ascii="Times New Roman" w:hAnsi="Times New Roman" w:cs="Times New Roman"/>
          <w:i/>
          <w:sz w:val="28"/>
          <w:szCs w:val="28"/>
          <w:vertAlign w:val="subscript"/>
        </w:rPr>
        <w:t>г</w:t>
      </w:r>
      <w:r w:rsidRPr="00A04C0D">
        <w:rPr>
          <w:rFonts w:ascii="Times New Roman" w:hAnsi="Times New Roman" w:cs="Times New Roman"/>
          <w:sz w:val="28"/>
          <w:szCs w:val="28"/>
          <w:lang w:val="en-US"/>
        </w:rPr>
        <w:t xml:space="preserve"> – countermass weight, t (if it is used);</w:t>
      </w:r>
    </w:p>
    <w:p w:rsidR="007A200E" w:rsidRPr="00FF573B" w:rsidRDefault="007A200E" w:rsidP="007A200E">
      <w:pPr>
        <w:spacing w:after="0" w:line="240" w:lineRule="auto"/>
        <w:jc w:val="both"/>
        <w:rPr>
          <w:rFonts w:ascii="Times New Roman" w:hAnsi="Times New Roman" w:cs="Times New Roman"/>
          <w:sz w:val="28"/>
          <w:szCs w:val="28"/>
          <w:lang w:val="en-US"/>
        </w:rPr>
      </w:pPr>
      <w:r w:rsidRPr="00A04C0D">
        <w:rPr>
          <w:rFonts w:ascii="Times New Roman" w:hAnsi="Times New Roman" w:cs="Times New Roman"/>
          <w:i/>
          <w:sz w:val="28"/>
          <w:szCs w:val="28"/>
          <w:lang w:val="en-US"/>
        </w:rPr>
        <w:t>f</w:t>
      </w:r>
      <w:r w:rsidRPr="00A04C0D">
        <w:rPr>
          <w:rFonts w:ascii="Times New Roman" w:hAnsi="Times New Roman" w:cs="Times New Roman"/>
          <w:sz w:val="28"/>
          <w:szCs w:val="28"/>
          <w:lang w:val="en-US"/>
        </w:rPr>
        <w:t xml:space="preserve"> – coefficient of sliding friction (determined by SR).</w:t>
      </w:r>
    </w:p>
    <w:p w:rsidR="007A200E" w:rsidRPr="00FF573B" w:rsidRDefault="007A200E" w:rsidP="007A200E">
      <w:pPr>
        <w:spacing w:after="0" w:line="240" w:lineRule="auto"/>
        <w:ind w:firstLine="708"/>
        <w:jc w:val="both"/>
        <w:rPr>
          <w:rFonts w:ascii="Times New Roman" w:hAnsi="Times New Roman" w:cs="Times New Roman"/>
          <w:sz w:val="28"/>
          <w:szCs w:val="28"/>
          <w:lang w:val="en-US"/>
        </w:rPr>
      </w:pPr>
      <w:r w:rsidRPr="00FF573B">
        <w:rPr>
          <w:rFonts w:ascii="Times New Roman" w:hAnsi="Times New Roman" w:cs="Times New Roman"/>
          <w:sz w:val="28"/>
          <w:szCs w:val="28"/>
          <w:lang w:val="en-US"/>
        </w:rPr>
        <w:t xml:space="preserve">By the force </w:t>
      </w:r>
      <w:r w:rsidRPr="00A04C0D">
        <w:rPr>
          <w:rFonts w:ascii="Times New Roman" w:hAnsi="Times New Roman" w:cs="Times New Roman"/>
          <w:i/>
          <w:sz w:val="28"/>
          <w:szCs w:val="28"/>
          <w:lang w:val="en-US"/>
        </w:rPr>
        <w:t>P</w:t>
      </w:r>
      <w:r w:rsidRPr="00FF573B">
        <w:rPr>
          <w:rFonts w:ascii="Times New Roman" w:hAnsi="Times New Roman" w:cs="Times New Roman"/>
          <w:sz w:val="28"/>
          <w:szCs w:val="28"/>
          <w:lang w:val="en-US"/>
        </w:rPr>
        <w:t xml:space="preserve">, we calculate the elements that </w:t>
      </w:r>
      <w:r>
        <w:rPr>
          <w:rFonts w:ascii="Times New Roman" w:hAnsi="Times New Roman" w:cs="Times New Roman"/>
          <w:sz w:val="28"/>
          <w:szCs w:val="28"/>
          <w:lang w:val="en-US"/>
        </w:rPr>
        <w:t>provide the winch from displacement</w:t>
      </w:r>
      <w:r w:rsidRPr="00A04C0D">
        <w:rPr>
          <w:rFonts w:ascii="Times New Roman" w:hAnsi="Times New Roman" w:cs="Times New Roman"/>
          <w:sz w:val="28"/>
          <w:szCs w:val="28"/>
          <w:lang w:val="en-US"/>
        </w:rPr>
        <w:t>;</w:t>
      </w:r>
      <w:r w:rsidRPr="00FF573B">
        <w:rPr>
          <w:rFonts w:ascii="Times New Roman" w:hAnsi="Times New Roman" w:cs="Times New Roman"/>
          <w:sz w:val="28"/>
          <w:szCs w:val="28"/>
          <w:lang w:val="en-US"/>
        </w:rPr>
        <w:t xml:space="preserve"> the rope, and the anchor.</w:t>
      </w:r>
    </w:p>
    <w:p w:rsidR="007A200E" w:rsidRPr="006E0F76" w:rsidRDefault="007A200E" w:rsidP="007A200E">
      <w:pPr>
        <w:spacing w:after="0" w:line="240" w:lineRule="auto"/>
        <w:jc w:val="both"/>
        <w:rPr>
          <w:rFonts w:ascii="Times New Roman" w:hAnsi="Times New Roman" w:cs="Times New Roman"/>
          <w:sz w:val="28"/>
          <w:szCs w:val="28"/>
          <w:lang w:val="en-US"/>
        </w:rPr>
      </w:pPr>
    </w:p>
    <w:p w:rsidR="007A200E" w:rsidRPr="003768C7" w:rsidRDefault="007A200E" w:rsidP="007A200E">
      <w:pPr>
        <w:spacing w:after="0" w:line="240" w:lineRule="auto"/>
        <w:jc w:val="both"/>
        <w:rPr>
          <w:rFonts w:ascii="Times New Roman" w:hAnsi="Times New Roman" w:cs="Times New Roman"/>
          <w:sz w:val="28"/>
          <w:szCs w:val="28"/>
          <w:highlight w:val="yellow"/>
          <w:lang w:val="en-US"/>
        </w:rPr>
      </w:pPr>
      <w:r w:rsidRPr="003768C7">
        <w:rPr>
          <w:rFonts w:ascii="Times New Roman" w:hAnsi="Times New Roman" w:cs="Times New Roman"/>
          <w:sz w:val="28"/>
          <w:szCs w:val="28"/>
          <w:lang w:val="en-US"/>
        </w:rPr>
        <w:t>3. If it is necessary, we calculate the winch fixation from turning over with the help of a countermass (Fig. 14, b), which weight (T) is determined by the formula</w:t>
      </w:r>
    </w:p>
    <w:p w:rsidR="007A200E" w:rsidRPr="003768C7" w:rsidRDefault="007A200E" w:rsidP="007A200E">
      <w:pPr>
        <w:pStyle w:val="a8"/>
        <w:tabs>
          <w:tab w:val="left" w:pos="426"/>
        </w:tabs>
        <w:ind w:left="0"/>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1688720" cy="525897"/>
            <wp:effectExtent l="19050" t="0" r="6730" b="0"/>
            <wp:docPr id="47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7"/>
                    <a:srcRect/>
                    <a:stretch>
                      <a:fillRect/>
                    </a:stretch>
                  </pic:blipFill>
                  <pic:spPr bwMode="auto">
                    <a:xfrm>
                      <a:off x="0" y="0"/>
                      <a:ext cx="1688832" cy="525932"/>
                    </a:xfrm>
                    <a:prstGeom prst="rect">
                      <a:avLst/>
                    </a:prstGeom>
                    <a:noFill/>
                    <a:ln w="9525">
                      <a:noFill/>
                      <a:miter lim="800000"/>
                      <a:headEnd/>
                      <a:tailEnd/>
                    </a:ln>
                  </pic:spPr>
                </pic:pic>
              </a:graphicData>
            </a:graphic>
          </wp:inline>
        </w:drawing>
      </w:r>
    </w:p>
    <w:p w:rsidR="007A200E" w:rsidRPr="003768C7" w:rsidRDefault="003768C7" w:rsidP="007A200E">
      <w:pPr>
        <w:pStyle w:val="a8"/>
        <w:tabs>
          <w:tab w:val="left" w:pos="426"/>
        </w:tabs>
        <w:ind w:left="0"/>
        <w:jc w:val="both"/>
        <w:rPr>
          <w:rFonts w:ascii="Times New Roman" w:hAnsi="Times New Roman" w:cs="Times New Roman"/>
          <w:sz w:val="28"/>
          <w:szCs w:val="28"/>
          <w:lang w:val="en-US"/>
        </w:rPr>
      </w:pPr>
      <w:r w:rsidRPr="003E309B">
        <w:rPr>
          <w:rFonts w:ascii="Times New Roman" w:hAnsi="Times New Roman" w:cs="Times New Roman"/>
          <w:sz w:val="28"/>
          <w:szCs w:val="28"/>
          <w:lang w:val="en-US"/>
        </w:rPr>
        <w:t>where</w:t>
      </w:r>
      <w:r w:rsidR="007A200E" w:rsidRPr="003768C7">
        <w:rPr>
          <w:rFonts w:ascii="Times New Roman" w:hAnsi="Times New Roman" w:cs="Times New Roman"/>
          <w:sz w:val="28"/>
          <w:szCs w:val="28"/>
          <w:lang w:val="en-US"/>
        </w:rPr>
        <w:t xml:space="preserve">  </w:t>
      </w:r>
      <w:r w:rsidR="007A200E" w:rsidRPr="003768C7">
        <w:rPr>
          <w:rFonts w:ascii="Times New Roman" w:hAnsi="Times New Roman" w:cs="Times New Roman"/>
          <w:i/>
          <w:sz w:val="28"/>
          <w:szCs w:val="28"/>
          <w:lang w:val="en-US"/>
        </w:rPr>
        <w:t>k</w:t>
      </w:r>
      <w:r w:rsidR="007A200E" w:rsidRPr="003768C7">
        <w:rPr>
          <w:rFonts w:ascii="Times New Roman" w:hAnsi="Times New Roman" w:cs="Times New Roman"/>
          <w:i/>
          <w:sz w:val="28"/>
          <w:szCs w:val="28"/>
          <w:vertAlign w:val="subscript"/>
        </w:rPr>
        <w:t>у</w:t>
      </w:r>
      <w:r w:rsidR="007A200E" w:rsidRPr="003768C7">
        <w:rPr>
          <w:rFonts w:ascii="Times New Roman" w:hAnsi="Times New Roman" w:cs="Times New Roman"/>
          <w:sz w:val="28"/>
          <w:szCs w:val="28"/>
          <w:vertAlign w:val="subscript"/>
          <w:lang w:val="en-US"/>
        </w:rPr>
        <w:t xml:space="preserve"> </w:t>
      </w:r>
      <w:r w:rsidR="007A200E" w:rsidRPr="003768C7">
        <w:rPr>
          <w:rFonts w:ascii="Times New Roman" w:hAnsi="Times New Roman" w:cs="Times New Roman"/>
          <w:sz w:val="28"/>
          <w:szCs w:val="28"/>
          <w:lang w:val="en-US"/>
        </w:rPr>
        <w:t xml:space="preserve">–  </w:t>
      </w:r>
      <w:r w:rsidR="007A200E" w:rsidRPr="003768C7">
        <w:rPr>
          <w:rFonts w:ascii="Times New Roman" w:hAnsi="Times New Roman" w:cs="Times New Roman"/>
          <w:lang w:val="en-US"/>
        </w:rPr>
        <w:t xml:space="preserve"> </w:t>
      </w:r>
      <w:r w:rsidR="007A200E" w:rsidRPr="003768C7">
        <w:rPr>
          <w:rFonts w:ascii="Times New Roman" w:hAnsi="Times New Roman" w:cs="Times New Roman"/>
          <w:sz w:val="28"/>
          <w:szCs w:val="28"/>
          <w:lang w:val="en-US"/>
        </w:rPr>
        <w:t xml:space="preserve">winch stability coefficient  </w:t>
      </w:r>
    </w:p>
    <w:p w:rsidR="007A200E" w:rsidRPr="003768C7" w:rsidRDefault="007A200E" w:rsidP="007A200E">
      <w:pPr>
        <w:pStyle w:val="a8"/>
        <w:tabs>
          <w:tab w:val="left" w:pos="426"/>
        </w:tabs>
        <w:ind w:left="0"/>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537845" cy="300990"/>
            <wp:effectExtent l="19050" t="0" r="0" b="0"/>
            <wp:docPr id="47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8"/>
                    <a:srcRect/>
                    <a:stretch>
                      <a:fillRect/>
                    </a:stretch>
                  </pic:blipFill>
                  <pic:spPr bwMode="auto">
                    <a:xfrm>
                      <a:off x="0" y="0"/>
                      <a:ext cx="537845" cy="300990"/>
                    </a:xfrm>
                    <a:prstGeom prst="rect">
                      <a:avLst/>
                    </a:prstGeom>
                    <a:noFill/>
                    <a:ln w="9525">
                      <a:noFill/>
                      <a:miter lim="800000"/>
                      <a:headEnd/>
                      <a:tailEnd/>
                    </a:ln>
                  </pic:spPr>
                </pic:pic>
              </a:graphicData>
            </a:graphic>
          </wp:inline>
        </w:drawing>
      </w:r>
    </w:p>
    <w:p w:rsidR="007A200E" w:rsidRPr="003768C7" w:rsidRDefault="007A200E" w:rsidP="007A200E">
      <w:pPr>
        <w:pStyle w:val="a8"/>
        <w:tabs>
          <w:tab w:val="left" w:pos="426"/>
        </w:tabs>
        <w:ind w:left="0"/>
        <w:jc w:val="both"/>
        <w:rPr>
          <w:rFonts w:ascii="Times New Roman" w:hAnsi="Times New Roman" w:cs="Times New Roman"/>
          <w:sz w:val="28"/>
          <w:szCs w:val="28"/>
          <w:lang w:val="en-US"/>
        </w:rPr>
      </w:pPr>
      <w:r w:rsidRPr="003768C7">
        <w:rPr>
          <w:rFonts w:ascii="Times New Roman" w:hAnsi="Times New Roman" w:cs="Times New Roman"/>
          <w:i/>
          <w:sz w:val="28"/>
          <w:szCs w:val="28"/>
          <w:lang w:val="en-US"/>
        </w:rPr>
        <w:t>S</w:t>
      </w:r>
      <w:r w:rsidRPr="003768C7">
        <w:rPr>
          <w:rFonts w:ascii="Times New Roman" w:hAnsi="Times New Roman" w:cs="Times New Roman"/>
          <w:sz w:val="28"/>
          <w:szCs w:val="28"/>
          <w:lang w:val="en-US"/>
        </w:rPr>
        <w:t xml:space="preserve"> - the winch pulling force, kN;</w:t>
      </w:r>
    </w:p>
    <w:p w:rsidR="007A200E" w:rsidRPr="003768C7" w:rsidRDefault="007A200E" w:rsidP="007A200E">
      <w:pPr>
        <w:pStyle w:val="a8"/>
        <w:tabs>
          <w:tab w:val="left" w:pos="426"/>
        </w:tabs>
        <w:ind w:left="0"/>
        <w:jc w:val="both"/>
        <w:rPr>
          <w:rFonts w:ascii="Times New Roman" w:hAnsi="Times New Roman" w:cs="Times New Roman"/>
          <w:sz w:val="28"/>
          <w:szCs w:val="28"/>
          <w:lang w:val="en-US"/>
        </w:rPr>
      </w:pPr>
      <w:r w:rsidRPr="003768C7">
        <w:rPr>
          <w:rFonts w:ascii="Times New Roman" w:hAnsi="Times New Roman" w:cs="Times New Roman"/>
          <w:i/>
          <w:sz w:val="28"/>
          <w:szCs w:val="28"/>
          <w:lang w:val="en-US"/>
        </w:rPr>
        <w:t>h</w:t>
      </w:r>
      <w:r w:rsidRPr="003768C7">
        <w:rPr>
          <w:rFonts w:ascii="Times New Roman" w:hAnsi="Times New Roman" w:cs="Times New Roman"/>
          <w:sz w:val="28"/>
          <w:szCs w:val="28"/>
          <w:lang w:val="en-US"/>
        </w:rPr>
        <w:t xml:space="preserve"> – height of the rope from the support surface, m;</w:t>
      </w:r>
    </w:p>
    <w:p w:rsidR="007A200E" w:rsidRPr="003768C7" w:rsidRDefault="007A200E" w:rsidP="007A200E">
      <w:pPr>
        <w:pStyle w:val="a8"/>
        <w:tabs>
          <w:tab w:val="left" w:pos="426"/>
        </w:tabs>
        <w:ind w:left="0"/>
        <w:jc w:val="both"/>
        <w:rPr>
          <w:rFonts w:ascii="Times New Roman" w:hAnsi="Times New Roman" w:cs="Times New Roman"/>
          <w:sz w:val="28"/>
          <w:szCs w:val="28"/>
          <w:lang w:val="en-US"/>
        </w:rPr>
      </w:pPr>
      <w:r w:rsidRPr="003768C7">
        <w:rPr>
          <w:rFonts w:ascii="Times New Roman" w:hAnsi="Times New Roman" w:cs="Times New Roman"/>
          <w:i/>
          <w:sz w:val="28"/>
          <w:szCs w:val="28"/>
          <w:lang w:val="en-US"/>
        </w:rPr>
        <w:t>l</w:t>
      </w:r>
      <w:r w:rsidRPr="003768C7">
        <w:rPr>
          <w:rFonts w:ascii="Times New Roman" w:hAnsi="Times New Roman" w:cs="Times New Roman"/>
          <w:i/>
          <w:sz w:val="28"/>
          <w:szCs w:val="28"/>
          <w:vertAlign w:val="subscript"/>
          <w:lang w:val="en-US"/>
        </w:rPr>
        <w:t xml:space="preserve">1  </w:t>
      </w:r>
      <w:r w:rsidRPr="003768C7">
        <w:rPr>
          <w:rFonts w:ascii="Times New Roman" w:hAnsi="Times New Roman" w:cs="Times New Roman"/>
          <w:sz w:val="28"/>
          <w:szCs w:val="28"/>
          <w:lang w:val="en-US"/>
        </w:rPr>
        <w:t>and</w:t>
      </w:r>
      <w:r w:rsidRPr="003768C7">
        <w:rPr>
          <w:rFonts w:ascii="Times New Roman" w:hAnsi="Times New Roman" w:cs="Times New Roman"/>
          <w:i/>
          <w:sz w:val="28"/>
          <w:szCs w:val="28"/>
          <w:lang w:val="en-US"/>
        </w:rPr>
        <w:t xml:space="preserve">  l</w:t>
      </w:r>
      <w:r w:rsidRPr="003768C7">
        <w:rPr>
          <w:rFonts w:ascii="Times New Roman" w:hAnsi="Times New Roman" w:cs="Times New Roman"/>
          <w:i/>
          <w:sz w:val="28"/>
          <w:szCs w:val="28"/>
          <w:vertAlign w:val="subscript"/>
          <w:lang w:val="en-US"/>
        </w:rPr>
        <w:t>2</w:t>
      </w:r>
      <w:r w:rsidRPr="003768C7">
        <w:rPr>
          <w:rFonts w:ascii="Times New Roman" w:hAnsi="Times New Roman" w:cs="Times New Roman"/>
          <w:sz w:val="28"/>
          <w:szCs w:val="28"/>
          <w:lang w:val="en-US"/>
        </w:rPr>
        <w:t xml:space="preserve">– distance, m, from the tipping edge to the action line </w:t>
      </w:r>
      <w:r w:rsidRPr="003768C7">
        <w:rPr>
          <w:rFonts w:ascii="Times New Roman" w:hAnsi="Times New Roman" w:cs="Times New Roman"/>
          <w:i/>
          <w:sz w:val="28"/>
          <w:szCs w:val="28"/>
          <w:lang w:val="en-US"/>
        </w:rPr>
        <w:t xml:space="preserve">G </w:t>
      </w:r>
      <w:r w:rsidRPr="003768C7">
        <w:rPr>
          <w:rFonts w:ascii="Times New Roman" w:hAnsi="Times New Roman" w:cs="Times New Roman"/>
          <w:i/>
          <w:sz w:val="28"/>
          <w:szCs w:val="28"/>
          <w:vertAlign w:val="subscript"/>
        </w:rPr>
        <w:t>л</w:t>
      </w:r>
      <w:r w:rsidRPr="003768C7">
        <w:rPr>
          <w:rFonts w:ascii="Times New Roman" w:hAnsi="Times New Roman" w:cs="Times New Roman"/>
          <w:sz w:val="28"/>
          <w:szCs w:val="28"/>
          <w:vertAlign w:val="subscript"/>
          <w:lang w:val="en-US"/>
        </w:rPr>
        <w:t xml:space="preserve">  </w:t>
      </w:r>
      <w:r w:rsidRPr="003768C7">
        <w:rPr>
          <w:rFonts w:ascii="Times New Roman" w:hAnsi="Times New Roman" w:cs="Times New Roman"/>
          <w:sz w:val="28"/>
          <w:szCs w:val="28"/>
          <w:lang w:val="en-US"/>
        </w:rPr>
        <w:t xml:space="preserve">and </w:t>
      </w:r>
      <w:r w:rsidRPr="003768C7">
        <w:rPr>
          <w:rFonts w:ascii="Times New Roman" w:hAnsi="Times New Roman" w:cs="Times New Roman"/>
          <w:i/>
          <w:sz w:val="28"/>
          <w:szCs w:val="28"/>
          <w:lang w:val="en-US"/>
        </w:rPr>
        <w:t xml:space="preserve">G </w:t>
      </w:r>
      <w:r w:rsidRPr="003768C7">
        <w:rPr>
          <w:rFonts w:ascii="Times New Roman" w:hAnsi="Times New Roman" w:cs="Times New Roman"/>
          <w:i/>
          <w:sz w:val="28"/>
          <w:szCs w:val="28"/>
          <w:vertAlign w:val="subscript"/>
        </w:rPr>
        <w:t>г</w:t>
      </w:r>
      <w:r w:rsidRPr="003768C7">
        <w:rPr>
          <w:rFonts w:ascii="Times New Roman" w:hAnsi="Times New Roman" w:cs="Times New Roman"/>
          <w:sz w:val="28"/>
          <w:szCs w:val="28"/>
          <w:lang w:val="en-US"/>
        </w:rPr>
        <w:t xml:space="preserve">.. </w:t>
      </w:r>
    </w:p>
    <w:p w:rsidR="007A200E" w:rsidRPr="003768C7" w:rsidRDefault="007A200E" w:rsidP="007A200E">
      <w:pPr>
        <w:pStyle w:val="a8"/>
        <w:tabs>
          <w:tab w:val="left" w:pos="426"/>
        </w:tabs>
        <w:ind w:left="0"/>
        <w:jc w:val="both"/>
        <w:rPr>
          <w:rFonts w:ascii="Times New Roman" w:hAnsi="Times New Roman" w:cs="Times New Roman"/>
          <w:sz w:val="28"/>
          <w:szCs w:val="28"/>
          <w:lang w:val="en-US"/>
        </w:rPr>
      </w:pPr>
    </w:p>
    <w:p w:rsidR="007A200E" w:rsidRPr="003768C7" w:rsidRDefault="007A200E" w:rsidP="007A200E">
      <w:pPr>
        <w:pStyle w:val="a8"/>
        <w:tabs>
          <w:tab w:val="left" w:pos="426"/>
        </w:tabs>
        <w:ind w:left="0"/>
        <w:jc w:val="both"/>
        <w:rPr>
          <w:rFonts w:ascii="Times New Roman" w:hAnsi="Times New Roman" w:cs="Times New Roman"/>
          <w:sz w:val="28"/>
          <w:szCs w:val="28"/>
          <w:lang w:val="en-US"/>
        </w:rPr>
      </w:pPr>
      <w:r w:rsidRPr="003768C7">
        <w:rPr>
          <w:rFonts w:ascii="Times New Roman" w:hAnsi="Times New Roman" w:cs="Times New Roman"/>
          <w:i/>
          <w:sz w:val="28"/>
          <w:szCs w:val="28"/>
          <w:lang w:val="en-US"/>
        </w:rPr>
        <w:t>Example 15</w:t>
      </w:r>
      <w:r w:rsidRPr="003768C7">
        <w:rPr>
          <w:rFonts w:ascii="Times New Roman" w:hAnsi="Times New Roman" w:cs="Times New Roman"/>
          <w:sz w:val="28"/>
          <w:szCs w:val="28"/>
          <w:lang w:val="en-US"/>
        </w:rPr>
        <w:t xml:space="preserve">. Determine the rope capacity of winch for rope of diameter d=18 mm if it is known that the length of the drum </w:t>
      </w:r>
      <w:r w:rsidRPr="003768C7">
        <w:rPr>
          <w:rFonts w:ascii="Times New Roman" w:hAnsi="Times New Roman" w:cs="Times New Roman"/>
          <w:i/>
          <w:sz w:val="28"/>
          <w:szCs w:val="28"/>
          <w:lang w:val="en-US"/>
        </w:rPr>
        <w:t>L</w:t>
      </w:r>
      <w:r w:rsidRPr="003768C7">
        <w:rPr>
          <w:rFonts w:ascii="Times New Roman" w:hAnsi="Times New Roman" w:cs="Times New Roman"/>
          <w:i/>
          <w:sz w:val="28"/>
          <w:szCs w:val="28"/>
          <w:vertAlign w:val="subscript"/>
        </w:rPr>
        <w:t>б</w:t>
      </w:r>
      <w:r w:rsidRPr="003768C7">
        <w:rPr>
          <w:rFonts w:ascii="Times New Roman" w:hAnsi="Times New Roman" w:cs="Times New Roman"/>
          <w:sz w:val="28"/>
          <w:szCs w:val="28"/>
          <w:lang w:val="en-US"/>
        </w:rPr>
        <w:t xml:space="preserve">= 1200 mm, drum diameter </w:t>
      </w:r>
      <w:r w:rsidRPr="003768C7">
        <w:rPr>
          <w:rFonts w:ascii="Times New Roman" w:hAnsi="Times New Roman" w:cs="Times New Roman"/>
          <w:i/>
          <w:sz w:val="28"/>
          <w:szCs w:val="28"/>
          <w:lang w:val="en-US"/>
        </w:rPr>
        <w:t>D</w:t>
      </w:r>
      <w:r w:rsidRPr="003768C7">
        <w:rPr>
          <w:rFonts w:ascii="Times New Roman" w:hAnsi="Times New Roman" w:cs="Times New Roman"/>
          <w:i/>
          <w:sz w:val="28"/>
          <w:szCs w:val="28"/>
          <w:vertAlign w:val="subscript"/>
        </w:rPr>
        <w:t>б</w:t>
      </w:r>
      <w:r w:rsidRPr="003768C7">
        <w:rPr>
          <w:rFonts w:ascii="Times New Roman" w:hAnsi="Times New Roman" w:cs="Times New Roman"/>
          <w:i/>
          <w:sz w:val="28"/>
          <w:szCs w:val="28"/>
          <w:vertAlign w:val="subscript"/>
          <w:lang w:val="en-US"/>
        </w:rPr>
        <w:t xml:space="preserve"> </w:t>
      </w:r>
      <w:r w:rsidRPr="003768C7">
        <w:rPr>
          <w:rFonts w:ascii="Times New Roman" w:hAnsi="Times New Roman" w:cs="Times New Roman"/>
          <w:sz w:val="28"/>
          <w:szCs w:val="28"/>
          <w:lang w:val="en-US"/>
        </w:rPr>
        <w:t xml:space="preserve">= 350mm, the number of layers of rope winding  on the drum </w:t>
      </w:r>
      <w:r w:rsidRPr="003768C7">
        <w:rPr>
          <w:rFonts w:ascii="Times New Roman" w:hAnsi="Times New Roman" w:cs="Times New Roman"/>
          <w:i/>
          <w:sz w:val="28"/>
          <w:szCs w:val="28"/>
          <w:lang w:val="en-US"/>
        </w:rPr>
        <w:t>n</w:t>
      </w:r>
      <w:r w:rsidRPr="003768C7">
        <w:rPr>
          <w:rFonts w:ascii="Times New Roman" w:hAnsi="Times New Roman" w:cs="Times New Roman"/>
          <w:sz w:val="28"/>
          <w:szCs w:val="28"/>
          <w:lang w:val="en-US"/>
        </w:rPr>
        <w:t>=5 .</w:t>
      </w:r>
    </w:p>
    <w:p w:rsidR="007A200E" w:rsidRPr="003768C7" w:rsidRDefault="007A200E" w:rsidP="007A200E">
      <w:pPr>
        <w:pStyle w:val="a8"/>
        <w:tabs>
          <w:tab w:val="left" w:pos="426"/>
        </w:tabs>
        <w:ind w:left="0"/>
        <w:jc w:val="both"/>
        <w:rPr>
          <w:rFonts w:ascii="Times New Roman" w:hAnsi="Times New Roman" w:cs="Times New Roman"/>
          <w:sz w:val="28"/>
          <w:szCs w:val="28"/>
          <w:lang w:val="en-US"/>
        </w:rPr>
      </w:pPr>
    </w:p>
    <w:p w:rsidR="007A200E" w:rsidRPr="003768C7" w:rsidRDefault="007A200E" w:rsidP="007A200E">
      <w:pPr>
        <w:pStyle w:val="a8"/>
        <w:tabs>
          <w:tab w:val="left" w:pos="426"/>
        </w:tabs>
        <w:ind w:left="0"/>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Solution.</w:t>
      </w:r>
    </w:p>
    <w:p w:rsidR="007A200E" w:rsidRPr="003768C7" w:rsidRDefault="007A200E" w:rsidP="007A200E">
      <w:pPr>
        <w:pStyle w:val="a8"/>
        <w:tabs>
          <w:tab w:val="left" w:pos="426"/>
        </w:tabs>
        <w:ind w:left="0"/>
        <w:jc w:val="both"/>
        <w:rPr>
          <w:rFonts w:ascii="Times New Roman" w:hAnsi="Times New Roman" w:cs="Times New Roman"/>
          <w:sz w:val="28"/>
          <w:szCs w:val="28"/>
          <w:highlight w:val="yellow"/>
          <w:lang w:val="en-US"/>
        </w:rPr>
      </w:pPr>
      <w:r w:rsidRPr="003768C7">
        <w:rPr>
          <w:rFonts w:ascii="Times New Roman" w:hAnsi="Times New Roman" w:cs="Times New Roman"/>
          <w:sz w:val="28"/>
          <w:szCs w:val="28"/>
          <w:lang w:val="en-US"/>
        </w:rPr>
        <w:t>1. Determine the step of the rope winding on the winch drum</w:t>
      </w:r>
    </w:p>
    <w:p w:rsidR="007A200E" w:rsidRPr="003768C7" w:rsidRDefault="007A200E" w:rsidP="007A200E">
      <w:pPr>
        <w:pStyle w:val="a8"/>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1807210" cy="300990"/>
            <wp:effectExtent l="19050" t="0" r="2540" b="0"/>
            <wp:docPr id="47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9"/>
                    <a:srcRect/>
                    <a:stretch>
                      <a:fillRect/>
                    </a:stretch>
                  </pic:blipFill>
                  <pic:spPr bwMode="auto">
                    <a:xfrm>
                      <a:off x="0" y="0"/>
                      <a:ext cx="1807210" cy="300990"/>
                    </a:xfrm>
                    <a:prstGeom prst="rect">
                      <a:avLst/>
                    </a:prstGeom>
                    <a:noFill/>
                    <a:ln w="9525">
                      <a:noFill/>
                      <a:miter lim="800000"/>
                      <a:headEnd/>
                      <a:tailEnd/>
                    </a:ln>
                  </pic:spPr>
                </pic:pic>
              </a:graphicData>
            </a:graphic>
          </wp:inline>
        </w:drawing>
      </w:r>
      <w:r w:rsidRPr="003768C7">
        <w:rPr>
          <w:rFonts w:ascii="Times New Roman" w:hAnsi="Times New Roman" w:cs="Times New Roman"/>
          <w:sz w:val="28"/>
          <w:szCs w:val="28"/>
          <w:lang w:val="en-US"/>
        </w:rPr>
        <w:t>mm</w:t>
      </w:r>
    </w:p>
    <w:p w:rsidR="007A200E" w:rsidRPr="003768C7" w:rsidRDefault="007A200E" w:rsidP="007A200E">
      <w:pPr>
        <w:pStyle w:val="a8"/>
        <w:tabs>
          <w:tab w:val="left" w:pos="426"/>
        </w:tabs>
        <w:ind w:left="0"/>
        <w:jc w:val="both"/>
        <w:rPr>
          <w:rFonts w:ascii="Times New Roman" w:hAnsi="Times New Roman" w:cs="Times New Roman"/>
          <w:sz w:val="28"/>
          <w:szCs w:val="28"/>
          <w:highlight w:val="yellow"/>
          <w:lang w:val="en-US"/>
        </w:rPr>
      </w:pPr>
      <w:r w:rsidRPr="003768C7">
        <w:rPr>
          <w:rFonts w:ascii="Times New Roman" w:hAnsi="Times New Roman" w:cs="Times New Roman"/>
          <w:sz w:val="28"/>
          <w:szCs w:val="28"/>
          <w:lang w:val="en-US"/>
        </w:rPr>
        <w:t>2. Count the number of turns of the rope along the length of the drum</w:t>
      </w:r>
    </w:p>
    <w:p w:rsidR="007A200E" w:rsidRPr="003768C7" w:rsidRDefault="007A200E" w:rsidP="007A200E">
      <w:pPr>
        <w:pStyle w:val="a8"/>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2065655" cy="290195"/>
            <wp:effectExtent l="19050" t="0" r="0" b="0"/>
            <wp:docPr id="47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0"/>
                    <a:srcRect/>
                    <a:stretch>
                      <a:fillRect/>
                    </a:stretch>
                  </pic:blipFill>
                  <pic:spPr bwMode="auto">
                    <a:xfrm>
                      <a:off x="0" y="0"/>
                      <a:ext cx="2065655" cy="290195"/>
                    </a:xfrm>
                    <a:prstGeom prst="rect">
                      <a:avLst/>
                    </a:prstGeom>
                    <a:noFill/>
                    <a:ln w="9525">
                      <a:noFill/>
                      <a:miter lim="800000"/>
                      <a:headEnd/>
                      <a:tailEnd/>
                    </a:ln>
                  </pic:spPr>
                </pic:pic>
              </a:graphicData>
            </a:graphic>
          </wp:inline>
        </w:drawing>
      </w:r>
    </w:p>
    <w:p w:rsidR="007A200E" w:rsidRPr="003768C7" w:rsidRDefault="007A200E" w:rsidP="007A200E">
      <w:pPr>
        <w:pStyle w:val="a8"/>
        <w:tabs>
          <w:tab w:val="left" w:pos="284"/>
        </w:tabs>
        <w:ind w:left="0"/>
        <w:jc w:val="both"/>
        <w:rPr>
          <w:rFonts w:ascii="Times New Roman" w:hAnsi="Times New Roman" w:cs="Times New Roman"/>
          <w:sz w:val="28"/>
          <w:szCs w:val="28"/>
          <w:lang w:val="en-US"/>
        </w:rPr>
      </w:pPr>
    </w:p>
    <w:p w:rsidR="007A200E" w:rsidRPr="003768C7" w:rsidRDefault="007A200E" w:rsidP="007A200E">
      <w:pPr>
        <w:pStyle w:val="a8"/>
        <w:tabs>
          <w:tab w:val="left" w:pos="284"/>
        </w:tabs>
        <w:ind w:left="0"/>
        <w:jc w:val="both"/>
        <w:rPr>
          <w:rFonts w:ascii="Times New Roman" w:hAnsi="Times New Roman" w:cs="Times New Roman"/>
          <w:sz w:val="28"/>
          <w:szCs w:val="28"/>
          <w:highlight w:val="yellow"/>
          <w:lang w:val="en-US"/>
        </w:rPr>
      </w:pPr>
      <w:r w:rsidRPr="003768C7">
        <w:rPr>
          <w:rFonts w:ascii="Times New Roman" w:hAnsi="Times New Roman" w:cs="Times New Roman"/>
          <w:sz w:val="28"/>
          <w:szCs w:val="28"/>
          <w:lang w:val="en-US"/>
        </w:rPr>
        <w:t>3. Determine the rope capacity of the winch</w:t>
      </w:r>
    </w:p>
    <w:p w:rsidR="007A200E" w:rsidRPr="003768C7" w:rsidRDefault="007A200E" w:rsidP="007A200E">
      <w:pPr>
        <w:pStyle w:val="a8"/>
        <w:tabs>
          <w:tab w:val="left" w:pos="284"/>
        </w:tabs>
        <w:ind w:left="0"/>
        <w:jc w:val="both"/>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5688820" cy="520911"/>
            <wp:effectExtent l="19050" t="0" r="7130" b="0"/>
            <wp:docPr id="47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1"/>
                    <a:srcRect/>
                    <a:stretch>
                      <a:fillRect/>
                    </a:stretch>
                  </pic:blipFill>
                  <pic:spPr bwMode="auto">
                    <a:xfrm>
                      <a:off x="0" y="0"/>
                      <a:ext cx="5688418" cy="520874"/>
                    </a:xfrm>
                    <a:prstGeom prst="rect">
                      <a:avLst/>
                    </a:prstGeom>
                    <a:noFill/>
                    <a:ln w="9525">
                      <a:noFill/>
                      <a:miter lim="800000"/>
                      <a:headEnd/>
                      <a:tailEnd/>
                    </a:ln>
                  </pic:spPr>
                </pic:pic>
              </a:graphicData>
            </a:graphic>
          </wp:inline>
        </w:drawing>
      </w:r>
      <w:r w:rsidRPr="003768C7">
        <w:rPr>
          <w:rFonts w:ascii="Times New Roman" w:hAnsi="Times New Roman" w:cs="Times New Roman"/>
          <w:sz w:val="28"/>
          <w:szCs w:val="28"/>
          <w:lang w:val="en-US"/>
        </w:rPr>
        <w:t>m</w:t>
      </w:r>
    </w:p>
    <w:p w:rsidR="00B5226C" w:rsidRDefault="00B5226C" w:rsidP="007A200E">
      <w:pPr>
        <w:tabs>
          <w:tab w:val="left" w:pos="284"/>
        </w:tabs>
        <w:spacing w:after="0" w:line="240" w:lineRule="auto"/>
        <w:jc w:val="both"/>
        <w:rPr>
          <w:rFonts w:ascii="Times New Roman" w:hAnsi="Times New Roman" w:cs="Times New Roman"/>
          <w:i/>
          <w:sz w:val="28"/>
          <w:szCs w:val="28"/>
          <w:lang w:val="en-US"/>
        </w:rPr>
      </w:pPr>
    </w:p>
    <w:p w:rsidR="00B5226C" w:rsidRDefault="00B5226C" w:rsidP="007A200E">
      <w:pPr>
        <w:tabs>
          <w:tab w:val="left" w:pos="284"/>
        </w:tabs>
        <w:spacing w:after="0" w:line="240" w:lineRule="auto"/>
        <w:jc w:val="both"/>
        <w:rPr>
          <w:rFonts w:ascii="Times New Roman" w:hAnsi="Times New Roman" w:cs="Times New Roman"/>
          <w:i/>
          <w:sz w:val="28"/>
          <w:szCs w:val="28"/>
          <w:lang w:val="en-US"/>
        </w:rPr>
      </w:pPr>
    </w:p>
    <w:p w:rsidR="00B5226C" w:rsidRDefault="00B5226C" w:rsidP="007A200E">
      <w:pPr>
        <w:tabs>
          <w:tab w:val="left" w:pos="284"/>
        </w:tabs>
        <w:spacing w:after="0" w:line="240" w:lineRule="auto"/>
        <w:jc w:val="both"/>
        <w:rPr>
          <w:rFonts w:ascii="Times New Roman" w:hAnsi="Times New Roman" w:cs="Times New Roman"/>
          <w:i/>
          <w:sz w:val="28"/>
          <w:szCs w:val="28"/>
          <w:lang w:val="en-US"/>
        </w:rPr>
      </w:pPr>
    </w:p>
    <w:p w:rsidR="007A200E" w:rsidRPr="003768C7" w:rsidRDefault="007A200E" w:rsidP="007A200E">
      <w:pPr>
        <w:tabs>
          <w:tab w:val="left" w:pos="284"/>
        </w:tabs>
        <w:spacing w:after="0" w:line="240" w:lineRule="auto"/>
        <w:jc w:val="both"/>
        <w:rPr>
          <w:rFonts w:ascii="Times New Roman" w:hAnsi="Times New Roman" w:cs="Times New Roman"/>
          <w:sz w:val="28"/>
          <w:szCs w:val="28"/>
          <w:lang w:val="en-US"/>
        </w:rPr>
      </w:pPr>
      <w:r w:rsidRPr="003768C7">
        <w:rPr>
          <w:rFonts w:ascii="Times New Roman" w:hAnsi="Times New Roman" w:cs="Times New Roman"/>
          <w:i/>
          <w:sz w:val="28"/>
          <w:szCs w:val="28"/>
          <w:lang w:val="en-US"/>
        </w:rPr>
        <w:lastRenderedPageBreak/>
        <w:t>Example 16.</w:t>
      </w:r>
      <w:r w:rsidRPr="003768C7">
        <w:rPr>
          <w:rFonts w:ascii="Times New Roman" w:hAnsi="Times New Roman" w:cs="Times New Roman"/>
          <w:sz w:val="28"/>
          <w:szCs w:val="28"/>
          <w:lang w:val="en-US"/>
        </w:rPr>
        <w:t xml:space="preserve"> Calculate the fixing element of the electric winch of the type LM-5M installed on the concrete floor of the shop without a countermass (Fig. 14, a).</w:t>
      </w:r>
    </w:p>
    <w:p w:rsidR="007A200E" w:rsidRPr="003768C7" w:rsidRDefault="007A200E" w:rsidP="007A200E">
      <w:pPr>
        <w:tabs>
          <w:tab w:val="left" w:pos="284"/>
        </w:tabs>
        <w:spacing w:after="0" w:line="240" w:lineRule="auto"/>
        <w:jc w:val="both"/>
        <w:rPr>
          <w:rFonts w:ascii="Times New Roman" w:hAnsi="Times New Roman" w:cs="Times New Roman"/>
          <w:i/>
          <w:sz w:val="28"/>
          <w:szCs w:val="28"/>
          <w:lang w:val="en-US"/>
        </w:rPr>
      </w:pPr>
    </w:p>
    <w:p w:rsidR="007A200E" w:rsidRPr="003768C7" w:rsidRDefault="007A200E" w:rsidP="007A200E">
      <w:pPr>
        <w:tabs>
          <w:tab w:val="left" w:pos="284"/>
        </w:tabs>
        <w:spacing w:after="0" w:line="240" w:lineRule="auto"/>
        <w:jc w:val="both"/>
        <w:rPr>
          <w:rFonts w:ascii="Times New Roman" w:hAnsi="Times New Roman" w:cs="Times New Roman"/>
          <w:i/>
          <w:sz w:val="28"/>
          <w:szCs w:val="28"/>
          <w:lang w:val="en-US"/>
        </w:rPr>
      </w:pPr>
      <w:r w:rsidRPr="003768C7">
        <w:rPr>
          <w:rFonts w:ascii="Times New Roman" w:hAnsi="Times New Roman" w:cs="Times New Roman"/>
          <w:i/>
          <w:sz w:val="28"/>
          <w:szCs w:val="28"/>
          <w:lang w:val="en-US"/>
        </w:rPr>
        <w:t>Solution.</w:t>
      </w:r>
    </w:p>
    <w:p w:rsidR="007A200E" w:rsidRPr="003768C7" w:rsidRDefault="007A200E" w:rsidP="007A200E">
      <w:pPr>
        <w:tabs>
          <w:tab w:val="left" w:pos="284"/>
        </w:tabs>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1. Find the friction force of the winch on the concrete floor, determining </w:t>
      </w:r>
      <w:r w:rsidRPr="003768C7">
        <w:rPr>
          <w:rFonts w:ascii="Times New Roman" w:hAnsi="Times New Roman" w:cs="Times New Roman"/>
          <w:i/>
          <w:sz w:val="28"/>
          <w:szCs w:val="28"/>
          <w:lang w:val="en-US"/>
        </w:rPr>
        <w:t>G</w:t>
      </w:r>
      <w:r w:rsidRPr="003768C7">
        <w:rPr>
          <w:rFonts w:ascii="Times New Roman" w:hAnsi="Times New Roman" w:cs="Times New Roman"/>
          <w:i/>
          <w:sz w:val="28"/>
          <w:szCs w:val="28"/>
          <w:vertAlign w:val="subscript"/>
        </w:rPr>
        <w:t>л</w:t>
      </w:r>
      <w:r w:rsidRPr="003768C7">
        <w:rPr>
          <w:rFonts w:ascii="Times New Roman" w:hAnsi="Times New Roman" w:cs="Times New Roman"/>
          <w:sz w:val="28"/>
          <w:szCs w:val="28"/>
          <w:lang w:val="en-US"/>
        </w:rPr>
        <w:t xml:space="preserve"> =1,2 t by SR and </w:t>
      </w:r>
      <w:r w:rsidRPr="003768C7">
        <w:rPr>
          <w:rFonts w:ascii="Times New Roman" w:hAnsi="Times New Roman" w:cs="Times New Roman"/>
          <w:i/>
          <w:sz w:val="28"/>
          <w:szCs w:val="28"/>
          <w:lang w:val="en-US"/>
        </w:rPr>
        <w:t>f</w:t>
      </w:r>
      <w:r w:rsidRPr="003768C7">
        <w:rPr>
          <w:rFonts w:ascii="Times New Roman" w:hAnsi="Times New Roman" w:cs="Times New Roman"/>
          <w:sz w:val="28"/>
          <w:szCs w:val="28"/>
          <w:lang w:val="en-US"/>
        </w:rPr>
        <w:t xml:space="preserve"> =0.45 by SR</w:t>
      </w:r>
    </w:p>
    <w:p w:rsidR="007A200E" w:rsidRPr="003768C7" w:rsidRDefault="007A200E" w:rsidP="007A200E">
      <w:pPr>
        <w:pStyle w:val="a8"/>
        <w:tabs>
          <w:tab w:val="left" w:pos="284"/>
        </w:tabs>
        <w:ind w:left="360"/>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2581910" cy="311785"/>
            <wp:effectExtent l="19050" t="0" r="8890" b="0"/>
            <wp:docPr id="47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2"/>
                    <a:srcRect/>
                    <a:stretch>
                      <a:fillRect/>
                    </a:stretch>
                  </pic:blipFill>
                  <pic:spPr bwMode="auto">
                    <a:xfrm>
                      <a:off x="0" y="0"/>
                      <a:ext cx="2581910" cy="311785"/>
                    </a:xfrm>
                    <a:prstGeom prst="rect">
                      <a:avLst/>
                    </a:prstGeom>
                    <a:noFill/>
                    <a:ln w="9525">
                      <a:noFill/>
                      <a:miter lim="800000"/>
                      <a:headEnd/>
                      <a:tailEnd/>
                    </a:ln>
                  </pic:spPr>
                </pic:pic>
              </a:graphicData>
            </a:graphic>
          </wp:inline>
        </w:drawing>
      </w:r>
      <w:r w:rsidRPr="003768C7">
        <w:rPr>
          <w:rFonts w:ascii="Times New Roman" w:hAnsi="Times New Roman" w:cs="Times New Roman"/>
          <w:sz w:val="28"/>
          <w:szCs w:val="28"/>
          <w:lang w:val="en-US"/>
        </w:rPr>
        <w:t>kN</w:t>
      </w:r>
    </w:p>
    <w:p w:rsidR="007A200E" w:rsidRPr="003768C7" w:rsidRDefault="007A200E" w:rsidP="007A200E">
      <w:pPr>
        <w:tabs>
          <w:tab w:val="left" w:pos="284"/>
        </w:tabs>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 2. Determine the force on the rope fixing the winch</w:t>
      </w:r>
    </w:p>
    <w:p w:rsidR="007A200E" w:rsidRPr="003768C7" w:rsidRDefault="007A200E" w:rsidP="007A200E">
      <w:pPr>
        <w:pStyle w:val="a8"/>
        <w:tabs>
          <w:tab w:val="left" w:pos="284"/>
        </w:tabs>
        <w:ind w:left="825"/>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2248535" cy="279400"/>
            <wp:effectExtent l="19050" t="0" r="0" b="0"/>
            <wp:docPr id="480"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23"/>
                    <a:srcRect/>
                    <a:stretch>
                      <a:fillRect/>
                    </a:stretch>
                  </pic:blipFill>
                  <pic:spPr bwMode="auto">
                    <a:xfrm>
                      <a:off x="0" y="0"/>
                      <a:ext cx="2248535" cy="279400"/>
                    </a:xfrm>
                    <a:prstGeom prst="rect">
                      <a:avLst/>
                    </a:prstGeom>
                    <a:noFill/>
                    <a:ln w="9525">
                      <a:noFill/>
                      <a:miter lim="800000"/>
                      <a:headEnd/>
                      <a:tailEnd/>
                    </a:ln>
                  </pic:spPr>
                </pic:pic>
              </a:graphicData>
            </a:graphic>
          </wp:inline>
        </w:drawing>
      </w:r>
      <w:r w:rsidRPr="003768C7">
        <w:rPr>
          <w:rFonts w:ascii="Times New Roman" w:hAnsi="Times New Roman" w:cs="Times New Roman"/>
          <w:sz w:val="28"/>
          <w:szCs w:val="28"/>
          <w:lang w:val="en-US"/>
        </w:rPr>
        <w:t xml:space="preserve"> kN</w:t>
      </w:r>
    </w:p>
    <w:p w:rsidR="007A200E" w:rsidRPr="003768C7" w:rsidRDefault="007A200E" w:rsidP="007A200E">
      <w:pPr>
        <w:tabs>
          <w:tab w:val="left" w:pos="284"/>
        </w:tabs>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where S is the pulling force of the winch of type LM-5M , kN.</w:t>
      </w:r>
    </w:p>
    <w:p w:rsidR="007A200E" w:rsidRPr="003768C7" w:rsidRDefault="007A200E" w:rsidP="007A200E">
      <w:pPr>
        <w:pStyle w:val="a8"/>
        <w:tabs>
          <w:tab w:val="left" w:pos="284"/>
        </w:tabs>
        <w:ind w:left="0"/>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3. By the force P, calculate the rope for fixation of the winch to the column of the building.</w:t>
      </w:r>
    </w:p>
    <w:p w:rsidR="007A200E" w:rsidRPr="003768C7" w:rsidRDefault="007A200E" w:rsidP="007A200E">
      <w:pPr>
        <w:pStyle w:val="a8"/>
        <w:tabs>
          <w:tab w:val="left" w:pos="284"/>
        </w:tabs>
        <w:ind w:left="0" w:firstLine="426"/>
        <w:jc w:val="both"/>
        <w:rPr>
          <w:rFonts w:ascii="Times New Roman" w:hAnsi="Times New Roman" w:cs="Times New Roman"/>
          <w:sz w:val="28"/>
          <w:szCs w:val="28"/>
          <w:lang w:val="en-US"/>
        </w:rPr>
      </w:pPr>
    </w:p>
    <w:p w:rsidR="007A200E" w:rsidRPr="003768C7" w:rsidRDefault="007A200E" w:rsidP="007A200E">
      <w:pPr>
        <w:pStyle w:val="a8"/>
        <w:tabs>
          <w:tab w:val="left" w:pos="284"/>
        </w:tabs>
        <w:ind w:left="0" w:firstLine="426"/>
        <w:jc w:val="both"/>
        <w:rPr>
          <w:rFonts w:ascii="Times New Roman" w:hAnsi="Times New Roman" w:cs="Times New Roman"/>
          <w:sz w:val="28"/>
          <w:szCs w:val="28"/>
          <w:lang w:val="en-US"/>
        </w:rPr>
      </w:pPr>
      <w:r w:rsidRPr="003768C7">
        <w:rPr>
          <w:rFonts w:ascii="Times New Roman" w:hAnsi="Times New Roman" w:cs="Times New Roman"/>
          <w:i/>
          <w:sz w:val="28"/>
          <w:szCs w:val="28"/>
          <w:lang w:val="en-US"/>
        </w:rPr>
        <w:t>Example 17</w:t>
      </w:r>
      <w:r w:rsidRPr="003768C7">
        <w:rPr>
          <w:rFonts w:ascii="Times New Roman" w:hAnsi="Times New Roman" w:cs="Times New Roman"/>
          <w:sz w:val="28"/>
          <w:szCs w:val="28"/>
          <w:lang w:val="en-US"/>
        </w:rPr>
        <w:t>. Find the weight of the countermass for fixation of hand winch with the weight of 5 tons, taking into account the following data:</w:t>
      </w:r>
    </w:p>
    <w:p w:rsidR="007A200E" w:rsidRPr="003768C7" w:rsidRDefault="007A200E" w:rsidP="007A200E">
      <w:pPr>
        <w:pStyle w:val="a8"/>
        <w:tabs>
          <w:tab w:val="left" w:pos="284"/>
        </w:tabs>
        <w:ind w:left="0"/>
        <w:jc w:val="both"/>
        <w:rPr>
          <w:rFonts w:ascii="Times New Roman" w:hAnsi="Times New Roman" w:cs="Times New Roman"/>
          <w:sz w:val="28"/>
          <w:szCs w:val="28"/>
          <w:lang w:val="en-US"/>
        </w:rPr>
      </w:pPr>
      <w:r w:rsidRPr="003768C7">
        <w:rPr>
          <w:rFonts w:ascii="Times New Roman" w:hAnsi="Times New Roman" w:cs="Times New Roman"/>
          <w:i/>
          <w:sz w:val="28"/>
          <w:szCs w:val="28"/>
          <w:lang w:val="en-US"/>
        </w:rPr>
        <w:t>h</w:t>
      </w:r>
      <w:r w:rsidRPr="003768C7">
        <w:rPr>
          <w:rFonts w:ascii="Times New Roman" w:hAnsi="Times New Roman" w:cs="Times New Roman"/>
          <w:sz w:val="28"/>
          <w:szCs w:val="28"/>
          <w:lang w:val="en-US"/>
        </w:rPr>
        <w:t xml:space="preserve">=0,7 m;  </w:t>
      </w:r>
      <w:r w:rsidRPr="003768C7">
        <w:rPr>
          <w:rFonts w:ascii="Times New Roman" w:hAnsi="Times New Roman" w:cs="Times New Roman"/>
          <w:i/>
          <w:sz w:val="28"/>
          <w:szCs w:val="28"/>
          <w:lang w:val="en-US"/>
        </w:rPr>
        <w:t>G</w:t>
      </w:r>
      <w:r w:rsidRPr="003768C7">
        <w:rPr>
          <w:rFonts w:ascii="Times New Roman" w:hAnsi="Times New Roman" w:cs="Times New Roman"/>
          <w:i/>
          <w:sz w:val="28"/>
          <w:szCs w:val="28"/>
          <w:vertAlign w:val="subscript"/>
        </w:rPr>
        <w:t>л</w:t>
      </w:r>
      <w:r w:rsidRPr="003768C7">
        <w:rPr>
          <w:rFonts w:ascii="Times New Roman" w:hAnsi="Times New Roman" w:cs="Times New Roman"/>
          <w:sz w:val="28"/>
          <w:szCs w:val="28"/>
          <w:lang w:val="en-US"/>
        </w:rPr>
        <w:t xml:space="preserve">=0,8 t;  9 , </w:t>
      </w:r>
      <w:r w:rsidRPr="003768C7">
        <w:rPr>
          <w:rFonts w:ascii="Times New Roman" w:hAnsi="Times New Roman" w:cs="Times New Roman"/>
          <w:i/>
          <w:sz w:val="28"/>
          <w:szCs w:val="28"/>
          <w:lang w:val="en-US"/>
        </w:rPr>
        <w:t>l</w:t>
      </w:r>
      <w:r w:rsidRPr="003768C7">
        <w:rPr>
          <w:rFonts w:ascii="Times New Roman" w:hAnsi="Times New Roman" w:cs="Times New Roman"/>
          <w:i/>
          <w:sz w:val="28"/>
          <w:szCs w:val="28"/>
          <w:vertAlign w:val="subscript"/>
          <w:lang w:val="en-US"/>
        </w:rPr>
        <w:t>2</w:t>
      </w:r>
      <w:r w:rsidRPr="003768C7">
        <w:rPr>
          <w:rFonts w:ascii="Times New Roman" w:hAnsi="Times New Roman" w:cs="Times New Roman"/>
          <w:sz w:val="28"/>
          <w:szCs w:val="28"/>
          <w:lang w:val="en-US"/>
        </w:rPr>
        <w:t xml:space="preserve"> =0,9 m;  1 ,  </w:t>
      </w:r>
      <w:r w:rsidRPr="003768C7">
        <w:rPr>
          <w:rFonts w:ascii="Times New Roman" w:hAnsi="Times New Roman" w:cs="Times New Roman"/>
          <w:i/>
          <w:sz w:val="28"/>
          <w:szCs w:val="28"/>
          <w:lang w:val="en-US"/>
        </w:rPr>
        <w:t>l</w:t>
      </w:r>
      <w:r w:rsidRPr="003768C7">
        <w:rPr>
          <w:rFonts w:ascii="Times New Roman" w:hAnsi="Times New Roman" w:cs="Times New Roman"/>
          <w:i/>
          <w:sz w:val="28"/>
          <w:szCs w:val="28"/>
          <w:vertAlign w:val="subscript"/>
          <w:lang w:val="en-US"/>
        </w:rPr>
        <w:t>1</w:t>
      </w:r>
      <w:r w:rsidRPr="003768C7">
        <w:rPr>
          <w:rFonts w:ascii="Times New Roman" w:hAnsi="Times New Roman" w:cs="Times New Roman"/>
          <w:sz w:val="28"/>
          <w:szCs w:val="28"/>
          <w:lang w:val="en-US"/>
        </w:rPr>
        <w:t>=2,1m.</w:t>
      </w:r>
    </w:p>
    <w:p w:rsidR="007A200E" w:rsidRPr="003768C7" w:rsidRDefault="007A200E" w:rsidP="007A200E">
      <w:pPr>
        <w:pStyle w:val="a8"/>
        <w:tabs>
          <w:tab w:val="left" w:pos="284"/>
        </w:tabs>
        <w:ind w:left="0" w:firstLine="426"/>
        <w:jc w:val="both"/>
        <w:rPr>
          <w:rFonts w:ascii="Times New Roman" w:hAnsi="Times New Roman" w:cs="Times New Roman"/>
          <w:sz w:val="28"/>
          <w:szCs w:val="28"/>
          <w:lang w:val="en-US"/>
        </w:rPr>
      </w:pPr>
    </w:p>
    <w:p w:rsidR="007A200E" w:rsidRPr="003768C7" w:rsidRDefault="007A200E" w:rsidP="007A200E">
      <w:pPr>
        <w:pStyle w:val="a8"/>
        <w:tabs>
          <w:tab w:val="left" w:pos="284"/>
        </w:tabs>
        <w:ind w:left="0" w:firstLine="426"/>
        <w:jc w:val="both"/>
        <w:rPr>
          <w:rFonts w:ascii="Times New Roman" w:hAnsi="Times New Roman" w:cs="Times New Roman"/>
          <w:i/>
          <w:sz w:val="28"/>
          <w:szCs w:val="28"/>
          <w:lang w:val="en-US"/>
        </w:rPr>
      </w:pPr>
      <w:r w:rsidRPr="003768C7">
        <w:rPr>
          <w:rFonts w:ascii="Times New Roman" w:hAnsi="Times New Roman" w:cs="Times New Roman"/>
          <w:i/>
          <w:sz w:val="28"/>
          <w:szCs w:val="28"/>
          <w:lang w:val="en-US"/>
        </w:rPr>
        <w:t>Solution.</w:t>
      </w:r>
    </w:p>
    <w:p w:rsidR="007A200E" w:rsidRPr="003768C7" w:rsidRDefault="007A200E" w:rsidP="007A200E">
      <w:pPr>
        <w:pStyle w:val="a8"/>
        <w:tabs>
          <w:tab w:val="left" w:pos="284"/>
        </w:tabs>
        <w:ind w:left="0" w:firstLine="426"/>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Find the weight of the countermass that provides the stability of the winch from tipping over,</w:t>
      </w:r>
    </w:p>
    <w:p w:rsidR="007A200E" w:rsidRDefault="007A200E" w:rsidP="007A200E">
      <w:pPr>
        <w:pStyle w:val="a8"/>
        <w:tabs>
          <w:tab w:val="left" w:pos="284"/>
        </w:tabs>
        <w:ind w:left="0" w:firstLine="426"/>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3728629" cy="528971"/>
            <wp:effectExtent l="19050" t="0" r="5171" b="0"/>
            <wp:docPr id="48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4"/>
                    <a:srcRect/>
                    <a:stretch>
                      <a:fillRect/>
                    </a:stretch>
                  </pic:blipFill>
                  <pic:spPr bwMode="auto">
                    <a:xfrm>
                      <a:off x="0" y="0"/>
                      <a:ext cx="3730195" cy="529193"/>
                    </a:xfrm>
                    <a:prstGeom prst="rect">
                      <a:avLst/>
                    </a:prstGeom>
                    <a:noFill/>
                    <a:ln w="9525">
                      <a:noFill/>
                      <a:miter lim="800000"/>
                      <a:headEnd/>
                      <a:tailEnd/>
                    </a:ln>
                  </pic:spPr>
                </pic:pic>
              </a:graphicData>
            </a:graphic>
          </wp:inline>
        </w:drawing>
      </w:r>
      <w:r w:rsidRPr="003768C7">
        <w:rPr>
          <w:rFonts w:ascii="Times New Roman" w:hAnsi="Times New Roman" w:cs="Times New Roman"/>
          <w:sz w:val="28"/>
          <w:szCs w:val="28"/>
          <w:lang w:val="en-US"/>
        </w:rPr>
        <w:t>t</w:t>
      </w:r>
    </w:p>
    <w:p w:rsidR="00056D4C" w:rsidRDefault="00056D4C" w:rsidP="00056D4C">
      <w:pPr>
        <w:widowControl w:val="0"/>
        <w:autoSpaceDE w:val="0"/>
        <w:autoSpaceDN w:val="0"/>
        <w:spacing w:after="0" w:line="240" w:lineRule="auto"/>
        <w:ind w:left="23"/>
        <w:rPr>
          <w:rFonts w:ascii="Times New Roman" w:hAnsi="Times New Roman" w:cs="Times New Roman"/>
          <w:b/>
          <w:sz w:val="28"/>
          <w:szCs w:val="28"/>
          <w:lang w:val="en-US"/>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F120FD" w:rsidRPr="00F120FD" w:rsidRDefault="00F120FD" w:rsidP="00F120FD">
      <w:pPr>
        <w:pStyle w:val="a8"/>
        <w:numPr>
          <w:ilvl w:val="0"/>
          <w:numId w:val="37"/>
        </w:numPr>
        <w:tabs>
          <w:tab w:val="left" w:pos="426"/>
        </w:tabs>
        <w:spacing w:after="0" w:line="240" w:lineRule="auto"/>
        <w:ind w:left="0" w:firstLine="0"/>
        <w:contextualSpacing w:val="0"/>
        <w:rPr>
          <w:rFonts w:ascii="Times New Roman" w:hAnsi="Times New Roman" w:cs="Times New Roman"/>
          <w:sz w:val="28"/>
          <w:szCs w:val="28"/>
          <w:lang w:val="en-US"/>
        </w:rPr>
      </w:pPr>
      <w:r w:rsidRPr="00F120FD">
        <w:rPr>
          <w:rFonts w:ascii="Times New Roman" w:hAnsi="Times New Roman" w:cs="Times New Roman"/>
          <w:sz w:val="28"/>
          <w:szCs w:val="28"/>
          <w:lang w:val="en-US"/>
        </w:rPr>
        <w:t>Determine the tension that occurs in one sling leg.</w:t>
      </w:r>
    </w:p>
    <w:p w:rsidR="00F120FD" w:rsidRPr="00F120FD" w:rsidRDefault="00F120FD" w:rsidP="00056D4C">
      <w:pPr>
        <w:widowControl w:val="0"/>
        <w:autoSpaceDE w:val="0"/>
        <w:autoSpaceDN w:val="0"/>
        <w:spacing w:after="0" w:line="240" w:lineRule="auto"/>
        <w:ind w:left="23"/>
        <w:rPr>
          <w:rFonts w:ascii="Times New Roman" w:hAnsi="Times New Roman" w:cs="Times New Roman"/>
          <w:sz w:val="28"/>
          <w:szCs w:val="28"/>
          <w:lang w:val="en-US"/>
        </w:rPr>
      </w:pPr>
    </w:p>
    <w:p w:rsidR="00056D4C" w:rsidRPr="003768C7" w:rsidRDefault="00056D4C" w:rsidP="00056D4C">
      <w:pPr>
        <w:pStyle w:val="a8"/>
        <w:tabs>
          <w:tab w:val="left" w:pos="284"/>
        </w:tabs>
        <w:ind w:left="0" w:firstLine="426"/>
        <w:rPr>
          <w:rFonts w:ascii="Times New Roman" w:hAnsi="Times New Roman" w:cs="Times New Roman"/>
          <w:sz w:val="28"/>
          <w:szCs w:val="28"/>
          <w:lang w:val="en-US"/>
        </w:rPr>
      </w:pPr>
    </w:p>
    <w:p w:rsidR="00D31779" w:rsidRPr="00F120FD" w:rsidRDefault="00D31779">
      <w:pPr>
        <w:rPr>
          <w:rFonts w:ascii="Times New Roman" w:hAnsi="Times New Roman" w:cs="Times New Roman"/>
          <w:sz w:val="28"/>
          <w:szCs w:val="28"/>
          <w:lang w:val="en-US"/>
        </w:rPr>
      </w:pPr>
      <w:r w:rsidRPr="00F120FD">
        <w:rPr>
          <w:rFonts w:ascii="Times New Roman" w:hAnsi="Times New Roman" w:cs="Times New Roman"/>
          <w:sz w:val="28"/>
          <w:szCs w:val="28"/>
          <w:lang w:val="en-US"/>
        </w:rPr>
        <w:br w:type="page"/>
      </w:r>
    </w:p>
    <w:p w:rsidR="00850D68" w:rsidRPr="003768C7" w:rsidRDefault="00850D68" w:rsidP="00850D68">
      <w:pPr>
        <w:spacing w:after="0" w:line="240" w:lineRule="auto"/>
        <w:jc w:val="center"/>
        <w:rPr>
          <w:rFonts w:ascii="Times New Roman" w:eastAsia="Times New Roman" w:hAnsi="Times New Roman" w:cs="Times New Roman"/>
          <w:b/>
          <w:sz w:val="28"/>
          <w:szCs w:val="28"/>
          <w:lang w:val="en-US"/>
        </w:rPr>
      </w:pPr>
      <w:r w:rsidRPr="003768C7">
        <w:rPr>
          <w:rFonts w:ascii="Times New Roman" w:hAnsi="Times New Roman" w:cs="Times New Roman"/>
          <w:b/>
          <w:sz w:val="28"/>
          <w:szCs w:val="28"/>
          <w:lang w:val="en-US"/>
        </w:rPr>
        <w:lastRenderedPageBreak/>
        <w:t>Practical work 27-28.</w:t>
      </w:r>
      <w:r w:rsidRPr="003768C7">
        <w:rPr>
          <w:rFonts w:ascii="Times New Roman" w:eastAsia="Times New Roman" w:hAnsi="Times New Roman" w:cs="Times New Roman"/>
          <w:b/>
          <w:sz w:val="28"/>
          <w:szCs w:val="28"/>
          <w:lang w:val="en-US"/>
        </w:rPr>
        <w:t xml:space="preserve"> </w:t>
      </w:r>
    </w:p>
    <w:p w:rsidR="00850D68" w:rsidRPr="003768C7" w:rsidRDefault="00850D68" w:rsidP="00850D68">
      <w:pPr>
        <w:spacing w:after="0" w:line="240" w:lineRule="auto"/>
        <w:jc w:val="center"/>
        <w:rPr>
          <w:rFonts w:ascii="Times New Roman" w:hAnsi="Times New Roman" w:cs="Times New Roman"/>
          <w:b/>
          <w:sz w:val="28"/>
          <w:szCs w:val="28"/>
          <w:lang w:val="en-US"/>
        </w:rPr>
      </w:pPr>
      <w:r w:rsidRPr="003768C7">
        <w:rPr>
          <w:rFonts w:ascii="Times New Roman" w:eastAsia="Times New Roman" w:hAnsi="Times New Roman" w:cs="Times New Roman"/>
          <w:b/>
          <w:sz w:val="28"/>
          <w:szCs w:val="28"/>
          <w:lang w:val="en-US"/>
        </w:rPr>
        <w:t xml:space="preserve">Calculation of vessels working under pressure. </w:t>
      </w:r>
    </w:p>
    <w:p w:rsidR="00850D68" w:rsidRPr="003768C7" w:rsidRDefault="00850D68" w:rsidP="00850D68">
      <w:pPr>
        <w:spacing w:after="0" w:line="240" w:lineRule="auto"/>
        <w:jc w:val="center"/>
        <w:rPr>
          <w:rFonts w:ascii="Times New Roman" w:hAnsi="Times New Roman" w:cs="Times New Roman"/>
          <w:sz w:val="28"/>
          <w:szCs w:val="28"/>
          <w:lang w:val="en-US"/>
        </w:rPr>
      </w:pPr>
    </w:p>
    <w:p w:rsidR="00850D68" w:rsidRPr="003768C7" w:rsidRDefault="00850D68" w:rsidP="00056D4C">
      <w:pPr>
        <w:pStyle w:val="a8"/>
        <w:numPr>
          <w:ilvl w:val="0"/>
          <w:numId w:val="24"/>
        </w:numPr>
        <w:tabs>
          <w:tab w:val="left" w:pos="426"/>
        </w:tabs>
        <w:spacing w:after="0" w:line="240" w:lineRule="auto"/>
        <w:ind w:left="0" w:firstLine="0"/>
        <w:contextualSpacing w:val="0"/>
        <w:rPr>
          <w:rFonts w:ascii="Times New Roman" w:hAnsi="Times New Roman" w:cs="Times New Roman"/>
          <w:b/>
          <w:sz w:val="28"/>
          <w:szCs w:val="28"/>
          <w:lang w:val="en-US"/>
        </w:rPr>
      </w:pPr>
      <w:r w:rsidRPr="003768C7">
        <w:rPr>
          <w:rFonts w:ascii="Times New Roman" w:hAnsi="Times New Roman" w:cs="Times New Roman"/>
          <w:sz w:val="28"/>
          <w:szCs w:val="28"/>
          <w:lang w:val="en-US"/>
        </w:rPr>
        <w:t>Determine the force of explosion of the air collector.</w:t>
      </w:r>
    </w:p>
    <w:p w:rsidR="00754A70" w:rsidRDefault="00754A70" w:rsidP="00850D68">
      <w:pPr>
        <w:tabs>
          <w:tab w:val="left" w:pos="318"/>
        </w:tabs>
        <w:spacing w:after="0" w:line="240" w:lineRule="auto"/>
        <w:rPr>
          <w:rFonts w:ascii="Times New Roman" w:hAnsi="Times New Roman" w:cs="Times New Roman"/>
          <w:b/>
          <w:sz w:val="28"/>
          <w:szCs w:val="28"/>
        </w:rPr>
      </w:pPr>
    </w:p>
    <w:p w:rsidR="00850D68" w:rsidRPr="003768C7" w:rsidRDefault="00850D68" w:rsidP="00850D68">
      <w:pPr>
        <w:tabs>
          <w:tab w:val="left" w:pos="318"/>
        </w:tabs>
        <w:spacing w:after="0" w:line="240" w:lineRule="auto"/>
        <w:rPr>
          <w:rFonts w:ascii="Times New Roman" w:hAnsi="Times New Roman" w:cs="Times New Roman"/>
          <w:sz w:val="28"/>
          <w:szCs w:val="28"/>
          <w:lang w:val="en-US"/>
        </w:rPr>
      </w:pPr>
      <w:r w:rsidRPr="003768C7">
        <w:rPr>
          <w:rFonts w:ascii="Times New Roman" w:hAnsi="Times New Roman" w:cs="Times New Roman"/>
          <w:b/>
          <w:sz w:val="28"/>
          <w:szCs w:val="28"/>
          <w:lang w:val="en-US"/>
        </w:rPr>
        <w:t>The aim:</w:t>
      </w:r>
      <w:r w:rsidRPr="003768C7">
        <w:rPr>
          <w:rFonts w:ascii="Times New Roman" w:hAnsi="Times New Roman" w:cs="Times New Roman"/>
          <w:sz w:val="28"/>
          <w:szCs w:val="28"/>
          <w:lang w:val="en-US"/>
        </w:rPr>
        <w:t xml:space="preserve"> to teach the students </w:t>
      </w:r>
      <w:r w:rsidRPr="003768C7">
        <w:rPr>
          <w:rFonts w:ascii="Times New Roman" w:eastAsia="Times New Roman" w:hAnsi="Times New Roman" w:cs="Times New Roman"/>
          <w:bCs/>
          <w:color w:val="000000"/>
          <w:sz w:val="28"/>
          <w:szCs w:val="28"/>
          <w:lang w:val="en-US"/>
        </w:rPr>
        <w:t xml:space="preserve">to </w:t>
      </w:r>
      <w:r w:rsidRPr="003768C7">
        <w:rPr>
          <w:rFonts w:ascii="Times New Roman" w:hAnsi="Times New Roman" w:cs="Times New Roman"/>
          <w:sz w:val="28"/>
          <w:szCs w:val="28"/>
          <w:lang w:val="en-US"/>
        </w:rPr>
        <w:t xml:space="preserve">calculate the parameters of </w:t>
      </w:r>
      <w:r w:rsidRPr="003768C7">
        <w:rPr>
          <w:rFonts w:ascii="Times New Roman" w:eastAsia="Times New Roman" w:hAnsi="Times New Roman" w:cs="Times New Roman"/>
          <w:sz w:val="28"/>
          <w:szCs w:val="28"/>
          <w:lang w:val="en-US"/>
        </w:rPr>
        <w:t>vessels working under pressure</w:t>
      </w:r>
      <w:r w:rsidRPr="003768C7">
        <w:rPr>
          <w:rFonts w:ascii="Times New Roman" w:eastAsia="Times New Roman" w:hAnsi="Times New Roman" w:cs="Times New Roman"/>
          <w:bCs/>
          <w:color w:val="000000"/>
          <w:sz w:val="28"/>
          <w:szCs w:val="28"/>
          <w:lang w:val="en-US"/>
        </w:rPr>
        <w:t>.</w:t>
      </w:r>
    </w:p>
    <w:p w:rsidR="00850D68" w:rsidRPr="003768C7" w:rsidRDefault="00850D68" w:rsidP="00850D68">
      <w:pPr>
        <w:spacing w:after="0" w:line="240" w:lineRule="auto"/>
        <w:rPr>
          <w:rFonts w:ascii="Times New Roman" w:hAnsi="Times New Roman" w:cs="Times New Roman"/>
          <w:b/>
          <w:sz w:val="28"/>
          <w:szCs w:val="28"/>
          <w:lang w:val="en-US"/>
        </w:rPr>
      </w:pP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b/>
          <w:sz w:val="28"/>
          <w:szCs w:val="28"/>
          <w:lang w:val="en-US"/>
        </w:rPr>
        <w:t>Theme of practical work</w:t>
      </w:r>
      <w:r w:rsidRPr="003768C7">
        <w:rPr>
          <w:rFonts w:ascii="Times New Roman" w:hAnsi="Times New Roman" w:cs="Times New Roman"/>
          <w:sz w:val="28"/>
          <w:szCs w:val="28"/>
          <w:lang w:val="en-US"/>
        </w:rPr>
        <w:t xml:space="preserve">. </w:t>
      </w:r>
    </w:p>
    <w:p w:rsidR="00850D68" w:rsidRPr="003768C7" w:rsidRDefault="00850D68" w:rsidP="00850D68">
      <w:pPr>
        <w:pStyle w:val="Heading1"/>
        <w:numPr>
          <w:ilvl w:val="1"/>
          <w:numId w:val="20"/>
        </w:numPr>
        <w:tabs>
          <w:tab w:val="left" w:pos="3358"/>
        </w:tabs>
        <w:ind w:left="0" w:hanging="561"/>
        <w:rPr>
          <w:sz w:val="28"/>
          <w:szCs w:val="28"/>
          <w:lang w:val="en-US"/>
        </w:rPr>
      </w:pPr>
      <w:r w:rsidRPr="003768C7">
        <w:rPr>
          <w:sz w:val="28"/>
          <w:szCs w:val="28"/>
          <w:lang w:val="en-US"/>
        </w:rPr>
        <w:t>Calculation of the wall thickness</w:t>
      </w:r>
    </w:p>
    <w:p w:rsidR="00850D68" w:rsidRPr="003768C7" w:rsidRDefault="00850D68" w:rsidP="00850D68">
      <w:pPr>
        <w:pStyle w:val="ad"/>
        <w:spacing w:before="0" w:beforeAutospacing="0" w:after="0" w:afterAutospacing="0"/>
        <w:ind w:firstLine="567"/>
        <w:jc w:val="both"/>
        <w:rPr>
          <w:sz w:val="28"/>
          <w:szCs w:val="28"/>
          <w:lang w:val="en-US"/>
        </w:rPr>
      </w:pPr>
      <w:r w:rsidRPr="003768C7">
        <w:rPr>
          <w:sz w:val="28"/>
          <w:szCs w:val="28"/>
          <w:lang w:val="en-US"/>
        </w:rPr>
        <w:t xml:space="preserve">A </w:t>
      </w:r>
      <w:r w:rsidRPr="003768C7">
        <w:rPr>
          <w:b/>
          <w:bCs/>
          <w:sz w:val="28"/>
          <w:szCs w:val="28"/>
          <w:lang w:val="en-US"/>
        </w:rPr>
        <w:t>pressure vessel</w:t>
      </w:r>
      <w:r w:rsidRPr="003768C7">
        <w:rPr>
          <w:sz w:val="28"/>
          <w:szCs w:val="28"/>
          <w:lang w:val="en-US"/>
        </w:rPr>
        <w:t xml:space="preserve"> is a container designed to hold gases or liquids at a </w:t>
      </w:r>
      <w:hyperlink r:id="rId225" w:tooltip="Pressure" w:history="1">
        <w:r w:rsidRPr="003768C7">
          <w:rPr>
            <w:rStyle w:val="ac"/>
            <w:rFonts w:eastAsiaTheme="majorEastAsia"/>
            <w:color w:val="auto"/>
            <w:sz w:val="28"/>
            <w:szCs w:val="28"/>
            <w:lang w:val="en-US"/>
          </w:rPr>
          <w:t>pressure</w:t>
        </w:r>
      </w:hyperlink>
      <w:r w:rsidRPr="003768C7">
        <w:rPr>
          <w:sz w:val="28"/>
          <w:szCs w:val="28"/>
          <w:lang w:val="en-US"/>
        </w:rPr>
        <w:t xml:space="preserve"> substantially different from the </w:t>
      </w:r>
      <w:hyperlink r:id="rId226" w:tooltip="Ambient pressure" w:history="1">
        <w:r w:rsidRPr="003768C7">
          <w:rPr>
            <w:rStyle w:val="ac"/>
            <w:rFonts w:eastAsiaTheme="majorEastAsia"/>
            <w:color w:val="auto"/>
            <w:sz w:val="28"/>
            <w:szCs w:val="28"/>
            <w:lang w:val="en-US"/>
          </w:rPr>
          <w:t>ambient pressure</w:t>
        </w:r>
      </w:hyperlink>
      <w:r w:rsidRPr="003768C7">
        <w:rPr>
          <w:sz w:val="28"/>
          <w:szCs w:val="28"/>
          <w:lang w:val="en-US"/>
        </w:rPr>
        <w:t xml:space="preserve">. </w:t>
      </w:r>
    </w:p>
    <w:p w:rsidR="00850D68" w:rsidRPr="003768C7" w:rsidRDefault="00850D68" w:rsidP="00850D68">
      <w:pPr>
        <w:pStyle w:val="ad"/>
        <w:spacing w:before="0" w:beforeAutospacing="0" w:after="0" w:afterAutospacing="0"/>
        <w:ind w:firstLine="567"/>
        <w:jc w:val="both"/>
        <w:rPr>
          <w:sz w:val="28"/>
          <w:szCs w:val="28"/>
          <w:lang w:val="en-US"/>
        </w:rPr>
      </w:pPr>
      <w:r w:rsidRPr="003768C7">
        <w:rPr>
          <w:sz w:val="28"/>
          <w:szCs w:val="28"/>
          <w:lang w:val="en-US"/>
        </w:rPr>
        <w:t xml:space="preserve">Pressure vessels can be dangerous, and fatal accidents have occurred in the history of their development and operation. Consequently, pressure vessel design, manufacture, and operation are regulated by engineering authorities backed by legislation. For these reasons, the definition of a pressure vessel varies from country to country. </w:t>
      </w:r>
    </w:p>
    <w:p w:rsidR="00850D68" w:rsidRPr="0047638E" w:rsidRDefault="00850D68" w:rsidP="00850D68">
      <w:pPr>
        <w:pStyle w:val="ad"/>
        <w:spacing w:before="0" w:beforeAutospacing="0" w:after="0" w:afterAutospacing="0"/>
        <w:ind w:firstLine="567"/>
        <w:jc w:val="both"/>
        <w:rPr>
          <w:sz w:val="28"/>
          <w:szCs w:val="28"/>
          <w:lang w:val="en-US"/>
        </w:rPr>
      </w:pPr>
      <w:r w:rsidRPr="0047638E">
        <w:rPr>
          <w:sz w:val="28"/>
          <w:szCs w:val="28"/>
          <w:lang w:val="en-US"/>
        </w:rPr>
        <w:t>Design involves parameters such as maximum safe operating pressure and temperature,</w:t>
      </w:r>
      <w:r w:rsidR="0047638E" w:rsidRPr="0047638E">
        <w:rPr>
          <w:sz w:val="28"/>
          <w:szCs w:val="28"/>
          <w:lang w:val="en-US"/>
        </w:rPr>
        <w:t xml:space="preserve"> safety factor</w:t>
      </w:r>
      <w:r w:rsidRPr="0047638E">
        <w:rPr>
          <w:sz w:val="28"/>
          <w:szCs w:val="28"/>
          <w:lang w:val="en-US"/>
        </w:rPr>
        <w:t>, corrosion allowance and minimum design temperature (for brittle fracture). Construction is tested using</w:t>
      </w:r>
      <w:r w:rsidR="0047638E" w:rsidRPr="0047638E">
        <w:rPr>
          <w:sz w:val="28"/>
          <w:szCs w:val="28"/>
          <w:lang w:val="en-US"/>
        </w:rPr>
        <w:t xml:space="preserve"> nondestructive testing</w:t>
      </w:r>
      <w:r w:rsidRPr="0047638E">
        <w:rPr>
          <w:sz w:val="28"/>
          <w:szCs w:val="28"/>
          <w:lang w:val="en-US"/>
        </w:rPr>
        <w:t xml:space="preserve">, such as </w:t>
      </w:r>
      <w:r w:rsidR="0047638E" w:rsidRPr="0047638E">
        <w:rPr>
          <w:sz w:val="28"/>
          <w:szCs w:val="28"/>
          <w:lang w:val="en-US"/>
        </w:rPr>
        <w:t>ultrasonic testing</w:t>
      </w:r>
      <w:r w:rsidRPr="0047638E">
        <w:rPr>
          <w:sz w:val="28"/>
          <w:szCs w:val="28"/>
          <w:lang w:val="en-US"/>
        </w:rPr>
        <w:t xml:space="preserve">, </w:t>
      </w:r>
      <w:r w:rsidR="0047638E" w:rsidRPr="0047638E">
        <w:rPr>
          <w:sz w:val="28"/>
          <w:szCs w:val="28"/>
          <w:lang w:val="en-US"/>
        </w:rPr>
        <w:t>radiography</w:t>
      </w:r>
      <w:r w:rsidRPr="0047638E">
        <w:rPr>
          <w:sz w:val="28"/>
          <w:szCs w:val="28"/>
          <w:lang w:val="en-US"/>
        </w:rPr>
        <w:t xml:space="preserve">, and pressure tests. Hydrostatic tests use water, but pneumatic tests use air or another gas. Hydrostatic testing is preferred, because it is a safer method, as much less energy is released if a fracture occurs during the test (water does not rapidly increase its volume when rapid depressurization occurs, unlike gases like air, which fail explosively). </w:t>
      </w:r>
    </w:p>
    <w:p w:rsidR="00850D68" w:rsidRPr="003768C7" w:rsidRDefault="00850D68" w:rsidP="00850D68">
      <w:pPr>
        <w:pStyle w:val="ad"/>
        <w:spacing w:before="0" w:beforeAutospacing="0" w:after="0" w:afterAutospacing="0"/>
        <w:ind w:firstLine="567"/>
        <w:jc w:val="both"/>
        <w:rPr>
          <w:sz w:val="28"/>
          <w:szCs w:val="28"/>
          <w:lang w:val="en-US"/>
        </w:rPr>
      </w:pPr>
      <w:r w:rsidRPr="0047638E">
        <w:rPr>
          <w:sz w:val="28"/>
          <w:szCs w:val="28"/>
          <w:lang w:val="en-US"/>
        </w:rPr>
        <w:t>In most countries, vessels over a certain size and pressure must be built to a formal code. In the United States that code is the</w:t>
      </w:r>
      <w:r w:rsidR="0047638E" w:rsidRPr="0047638E">
        <w:rPr>
          <w:sz w:val="28"/>
          <w:szCs w:val="28"/>
          <w:lang w:val="en-US"/>
        </w:rPr>
        <w:t xml:space="preserve"> ASME Boiler and Pressure Vessel Code (BPVC)</w:t>
      </w:r>
      <w:r w:rsidRPr="0047638E">
        <w:rPr>
          <w:sz w:val="28"/>
          <w:szCs w:val="28"/>
          <w:lang w:val="en-US"/>
        </w:rPr>
        <w:t>. In Europe the code is the</w:t>
      </w:r>
      <w:r w:rsidR="0047638E" w:rsidRPr="0047638E">
        <w:rPr>
          <w:sz w:val="28"/>
          <w:szCs w:val="28"/>
          <w:lang w:val="en-US"/>
        </w:rPr>
        <w:t xml:space="preserve"> Pressure Equipment Directive</w:t>
      </w:r>
      <w:r w:rsidRPr="0047638E">
        <w:rPr>
          <w:sz w:val="28"/>
          <w:szCs w:val="28"/>
          <w:lang w:val="en-US"/>
        </w:rPr>
        <w:t>. Information on this page is mostly valid in ASME only. These vessels also require an authorized inspector to sign off on every new vessel constructed and each vessel</w:t>
      </w:r>
      <w:r w:rsidRPr="003768C7">
        <w:rPr>
          <w:sz w:val="28"/>
          <w:szCs w:val="28"/>
          <w:lang w:val="en-US"/>
        </w:rPr>
        <w:t xml:space="preserve"> has a nameplate with pertinent information about the vessel, such as maximum allowable working pressure, maximum temperature, minimum design metal temperature, what company manufactured it, the date, its registration number (through the National Board), and  official stamp for pressure vessels (U-stamp). </w:t>
      </w:r>
    </w:p>
    <w:p w:rsidR="00850D68" w:rsidRPr="003768C7" w:rsidRDefault="00850D68" w:rsidP="00850D68">
      <w:pPr>
        <w:autoSpaceDE w:val="0"/>
        <w:autoSpaceDN w:val="0"/>
        <w:adjustRightInd w:val="0"/>
        <w:spacing w:after="0" w:line="240" w:lineRule="auto"/>
        <w:ind w:firstLine="567"/>
        <w:jc w:val="both"/>
        <w:rPr>
          <w:rFonts w:ascii="Times New Roman" w:hAnsi="Times New Roman" w:cs="Times New Roman"/>
          <w:sz w:val="28"/>
          <w:szCs w:val="28"/>
          <w:lang w:val="en-US"/>
        </w:rPr>
      </w:pPr>
      <w:r w:rsidRPr="003768C7">
        <w:rPr>
          <w:rFonts w:ascii="Times New Roman" w:hAnsi="Times New Roman" w:cs="Times New Roman"/>
          <w:b/>
          <w:bCs/>
          <w:sz w:val="28"/>
          <w:szCs w:val="28"/>
          <w:lang w:val="en-US"/>
        </w:rPr>
        <w:t>Shape of a pressure vessel</w:t>
      </w:r>
    </w:p>
    <w:p w:rsidR="00850D68" w:rsidRPr="003768C7" w:rsidRDefault="00850D68" w:rsidP="00850D68">
      <w:pPr>
        <w:autoSpaceDE w:val="0"/>
        <w:autoSpaceDN w:val="0"/>
        <w:adjustRightInd w:val="0"/>
        <w:spacing w:after="0" w:line="240" w:lineRule="auto"/>
        <w:ind w:firstLine="567"/>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Pressure vessels can theoretically be almost any shape, but shapes made of sections of spheres, cylinders, and cones are usually employed. A common design is a cylinder with end caps called heads. Head shapes are frequently either hemispherical or dished (torispherical). More complicated shapes have historically been much harder to analyze for safe operation and are usually far more difficult to construct.</w:t>
      </w:r>
    </w:p>
    <w:p w:rsidR="00850D68" w:rsidRPr="003768C7" w:rsidRDefault="00850D68" w:rsidP="00850D68">
      <w:pPr>
        <w:autoSpaceDE w:val="0"/>
        <w:autoSpaceDN w:val="0"/>
        <w:adjustRightInd w:val="0"/>
        <w:spacing w:after="0" w:line="240" w:lineRule="auto"/>
        <w:ind w:firstLine="567"/>
        <w:jc w:val="both"/>
        <w:rPr>
          <w:rFonts w:ascii="Times New Roman" w:hAnsi="Times New Roman" w:cs="Times New Roman"/>
          <w:sz w:val="28"/>
          <w:szCs w:val="28"/>
          <w:lang w:val="en-US"/>
        </w:rPr>
      </w:pPr>
      <w:r w:rsidRPr="003768C7">
        <w:rPr>
          <w:rFonts w:ascii="Times New Roman" w:hAnsi="Times New Roman" w:cs="Times New Roman"/>
          <w:b/>
          <w:bCs/>
          <w:sz w:val="28"/>
          <w:szCs w:val="28"/>
          <w:lang w:val="en-US"/>
        </w:rPr>
        <w:t>Construction materials</w:t>
      </w:r>
    </w:p>
    <w:p w:rsidR="00850D68" w:rsidRPr="003768C7" w:rsidRDefault="00850D68" w:rsidP="00850D68">
      <w:pPr>
        <w:autoSpaceDE w:val="0"/>
        <w:autoSpaceDN w:val="0"/>
        <w:adjustRightInd w:val="0"/>
        <w:spacing w:after="0" w:line="240" w:lineRule="auto"/>
        <w:ind w:firstLine="567"/>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Many pressure vessels are made of steel. To manufacture a cylindrical or spherical pressure vessel, rolled and possibly forged parts would have to be welded </w:t>
      </w:r>
      <w:r w:rsidRPr="003768C7">
        <w:rPr>
          <w:rFonts w:ascii="Times New Roman" w:hAnsi="Times New Roman" w:cs="Times New Roman"/>
          <w:sz w:val="28"/>
          <w:szCs w:val="28"/>
          <w:lang w:val="en-US"/>
        </w:rPr>
        <w:lastRenderedPageBreak/>
        <w:t>together. Some mechanical properties of steel, achieved by rolling or forging, could be adversely affected by welding, unless special precautions are taken. In addition to adequate mechanical strength, current standards dictate the use of steel with a high impact resistance, especially for vessels used in low temperatures. In applications where carbon steel would suffer corrosion, special corrosion resistant material should also be used.</w:t>
      </w:r>
    </w:p>
    <w:p w:rsidR="00850D68" w:rsidRPr="003768C7" w:rsidRDefault="00850D68" w:rsidP="00850D68">
      <w:pPr>
        <w:autoSpaceDE w:val="0"/>
        <w:autoSpaceDN w:val="0"/>
        <w:adjustRightInd w:val="0"/>
        <w:spacing w:after="0" w:line="240" w:lineRule="auto"/>
        <w:ind w:firstLine="567"/>
        <w:jc w:val="both"/>
        <w:rPr>
          <w:rFonts w:ascii="Times New Roman" w:hAnsi="Times New Roman" w:cs="Times New Roman"/>
          <w:sz w:val="28"/>
          <w:szCs w:val="28"/>
          <w:lang w:val="en-US"/>
        </w:rPr>
      </w:pPr>
      <w:r w:rsidRPr="003768C7">
        <w:rPr>
          <w:rFonts w:ascii="Times New Roman" w:hAnsi="Times New Roman" w:cs="Times New Roman"/>
          <w:b/>
          <w:bCs/>
          <w:sz w:val="28"/>
          <w:szCs w:val="28"/>
          <w:lang w:val="en-US"/>
        </w:rPr>
        <w:t>USES:</w:t>
      </w:r>
    </w:p>
    <w:p w:rsidR="00850D68" w:rsidRPr="003768C7" w:rsidRDefault="00850D68" w:rsidP="00850D68">
      <w:pPr>
        <w:autoSpaceDE w:val="0"/>
        <w:autoSpaceDN w:val="0"/>
        <w:adjustRightInd w:val="0"/>
        <w:spacing w:after="0" w:line="240" w:lineRule="auto"/>
        <w:ind w:firstLine="567"/>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Pressure vessels are used in a variety of applications in both industry and the private sector. They appear in these sectors as industrial compressed air receivers and domestic hot water storage tanks. Other examples of pressure vessels are diving cylinders, recompression chambers, distillation towers, pressure reactors, autoclaves, and many other vessels in mining operations, oil refineries and petrochemical plants, nuclear reactor vessels, submarine and space ship habitats, pneumatic reservoirs, hydraulic reservoirs under pressure, rail vehicle airbrake reservoirs, road vehicle airbrake reservoirs, and storage vessels for liquified gases such as ammonia, chlorine, and LPG (propane, butane).</w:t>
      </w:r>
    </w:p>
    <w:p w:rsidR="00850D68" w:rsidRPr="003768C7" w:rsidRDefault="00850D68" w:rsidP="00850D68">
      <w:pPr>
        <w:pStyle w:val="ad"/>
        <w:spacing w:before="0" w:beforeAutospacing="0" w:after="0" w:afterAutospacing="0"/>
        <w:ind w:firstLine="567"/>
        <w:jc w:val="both"/>
        <w:rPr>
          <w:sz w:val="28"/>
          <w:szCs w:val="28"/>
          <w:lang w:val="en-US"/>
        </w:rPr>
      </w:pPr>
    </w:p>
    <w:p w:rsidR="00850D68" w:rsidRPr="003768C7" w:rsidRDefault="00850D68" w:rsidP="00850D68">
      <w:pPr>
        <w:pStyle w:val="aa"/>
        <w:ind w:right="386" w:firstLine="566"/>
        <w:jc w:val="both"/>
        <w:rPr>
          <w:lang w:val="en-US"/>
        </w:rPr>
      </w:pPr>
      <w:r w:rsidRPr="003768C7">
        <w:rPr>
          <w:lang w:val="en-US"/>
        </w:rPr>
        <w:t>The calculation of the wall thickness is made in accordance with GOST according to the formula</w:t>
      </w:r>
    </w:p>
    <w:p w:rsidR="00850D68" w:rsidRPr="003768C7" w:rsidRDefault="00850D68" w:rsidP="00850D68">
      <w:pPr>
        <w:pStyle w:val="aa"/>
        <w:ind w:right="386" w:firstLine="566"/>
        <w:jc w:val="center"/>
      </w:pPr>
      <w:r w:rsidRPr="003768C7">
        <w:rPr>
          <w:noProof/>
          <w:lang w:bidi="ar-SA"/>
        </w:rPr>
        <w:drawing>
          <wp:inline distT="0" distB="0" distL="0" distR="0">
            <wp:extent cx="1007110" cy="400685"/>
            <wp:effectExtent l="19050" t="0" r="2540" b="0"/>
            <wp:docPr id="56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7"/>
                    <a:srcRect/>
                    <a:stretch>
                      <a:fillRect/>
                    </a:stretch>
                  </pic:blipFill>
                  <pic:spPr bwMode="auto">
                    <a:xfrm>
                      <a:off x="0" y="0"/>
                      <a:ext cx="1007110" cy="400685"/>
                    </a:xfrm>
                    <a:prstGeom prst="rect">
                      <a:avLst/>
                    </a:prstGeom>
                    <a:noFill/>
                    <a:ln w="9525">
                      <a:noFill/>
                      <a:miter lim="800000"/>
                      <a:headEnd/>
                      <a:tailEnd/>
                    </a:ln>
                  </pic:spPr>
                </pic:pic>
              </a:graphicData>
            </a:graphic>
          </wp:inline>
        </w:drawing>
      </w:r>
      <w:r w:rsidRPr="003768C7">
        <w:tab/>
      </w:r>
    </w:p>
    <w:p w:rsidR="00850D68" w:rsidRPr="003768C7" w:rsidRDefault="00850D68" w:rsidP="00850D68">
      <w:pPr>
        <w:pStyle w:val="aa"/>
        <w:rPr>
          <w:lang w:val="en-US"/>
        </w:rPr>
      </w:pPr>
      <w:r w:rsidRPr="003768C7">
        <w:rPr>
          <w:lang w:val="en-US"/>
        </w:rPr>
        <w:t xml:space="preserve">where </w:t>
      </w:r>
      <w:r w:rsidRPr="003768C7">
        <w:t>с</w:t>
      </w:r>
      <w:r w:rsidRPr="003768C7">
        <w:rPr>
          <w:lang w:val="en-US"/>
        </w:rPr>
        <w:t xml:space="preserve"> – increase to the calculated wall thickness, mm</w:t>
      </w:r>
    </w:p>
    <w:p w:rsidR="00850D68" w:rsidRPr="003768C7" w:rsidRDefault="00850D68" w:rsidP="00850D68">
      <w:pPr>
        <w:pStyle w:val="aa"/>
        <w:rPr>
          <w:lang w:val="en-US"/>
        </w:rPr>
      </w:pPr>
      <w:r w:rsidRPr="003768C7">
        <w:rPr>
          <w:i/>
          <w:lang w:val="en-US"/>
        </w:rPr>
        <w:t>S</w:t>
      </w:r>
      <w:r w:rsidRPr="003768C7">
        <w:rPr>
          <w:i/>
          <w:vertAlign w:val="subscript"/>
          <w:lang w:val="en-US"/>
        </w:rPr>
        <w:t>p</w:t>
      </w:r>
      <w:r w:rsidRPr="003768C7">
        <w:rPr>
          <w:i/>
          <w:lang w:val="en-US"/>
        </w:rPr>
        <w:t xml:space="preserve"> </w:t>
      </w:r>
      <w:r w:rsidRPr="003768C7">
        <w:rPr>
          <w:lang w:val="en-US"/>
        </w:rPr>
        <w:t>– calculated wall thickness determined by the formula:</w:t>
      </w:r>
    </w:p>
    <w:p w:rsidR="00850D68" w:rsidRPr="003768C7" w:rsidRDefault="00850D68" w:rsidP="00850D68">
      <w:pPr>
        <w:pStyle w:val="aa"/>
        <w:jc w:val="center"/>
        <w:rPr>
          <w:lang w:val="en-US"/>
        </w:rPr>
      </w:pPr>
      <w:r w:rsidRPr="003768C7">
        <w:rPr>
          <w:noProof/>
          <w:lang w:bidi="ar-SA"/>
        </w:rPr>
        <w:drawing>
          <wp:inline distT="0" distB="0" distL="0" distR="0">
            <wp:extent cx="1541145" cy="698500"/>
            <wp:effectExtent l="19050" t="0" r="1905" b="0"/>
            <wp:docPr id="57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8"/>
                    <a:srcRect/>
                    <a:stretch>
                      <a:fillRect/>
                    </a:stretch>
                  </pic:blipFill>
                  <pic:spPr bwMode="auto">
                    <a:xfrm>
                      <a:off x="0" y="0"/>
                      <a:ext cx="1541145" cy="698500"/>
                    </a:xfrm>
                    <a:prstGeom prst="rect">
                      <a:avLst/>
                    </a:prstGeom>
                    <a:noFill/>
                    <a:ln w="9525">
                      <a:noFill/>
                      <a:miter lim="800000"/>
                      <a:headEnd/>
                      <a:tailEnd/>
                    </a:ln>
                  </pic:spPr>
                </pic:pic>
              </a:graphicData>
            </a:graphic>
          </wp:inline>
        </w:drawing>
      </w:r>
      <w:r w:rsidRPr="003768C7">
        <w:rPr>
          <w:lang w:val="en-US"/>
        </w:rPr>
        <w:t xml:space="preserve">                                                                      </w:t>
      </w:r>
      <w:r w:rsidRPr="003768C7">
        <w:rPr>
          <w:lang w:val="en-US"/>
        </w:rPr>
        <w:br w:type="textWrapping" w:clear="all"/>
      </w:r>
    </w:p>
    <w:p w:rsidR="00850D68" w:rsidRPr="003768C7" w:rsidRDefault="00850D68" w:rsidP="00850D68">
      <w:pPr>
        <w:pStyle w:val="aa"/>
        <w:rPr>
          <w:lang w:val="en-US"/>
        </w:rPr>
      </w:pPr>
      <w:r w:rsidRPr="003768C7">
        <w:rPr>
          <w:lang w:val="en-US"/>
        </w:rPr>
        <w:t xml:space="preserve">where </w:t>
      </w:r>
      <w:r w:rsidRPr="003768C7">
        <w:rPr>
          <w:i/>
          <w:lang w:val="en-US"/>
        </w:rPr>
        <w:t>P</w:t>
      </w:r>
      <w:r w:rsidRPr="003768C7">
        <w:rPr>
          <w:i/>
          <w:vertAlign w:val="subscript"/>
          <w:lang w:val="en-US"/>
        </w:rPr>
        <w:t>p</w:t>
      </w:r>
      <w:r w:rsidRPr="003768C7">
        <w:rPr>
          <w:i/>
          <w:lang w:val="en-US"/>
        </w:rPr>
        <w:t xml:space="preserve"> </w:t>
      </w:r>
      <w:r w:rsidRPr="003768C7">
        <w:rPr>
          <w:lang w:val="en-US"/>
        </w:rPr>
        <w:t>– estimated pressure, Pa</w:t>
      </w:r>
    </w:p>
    <w:p w:rsidR="00850D68" w:rsidRPr="003768C7" w:rsidRDefault="00850D68" w:rsidP="00850D68">
      <w:pPr>
        <w:pStyle w:val="aa"/>
        <w:rPr>
          <w:lang w:val="en-US"/>
        </w:rPr>
      </w:pPr>
      <w:r w:rsidRPr="003768C7">
        <w:rPr>
          <w:i/>
          <w:lang w:val="en-US"/>
        </w:rPr>
        <w:t>D</w:t>
      </w:r>
      <w:r w:rsidRPr="003768C7">
        <w:rPr>
          <w:vertAlign w:val="subscript"/>
        </w:rPr>
        <w:t>вн</w:t>
      </w:r>
      <w:r w:rsidRPr="003768C7">
        <w:rPr>
          <w:vertAlign w:val="subscript"/>
          <w:lang w:val="en-US"/>
        </w:rPr>
        <w:t>.</w:t>
      </w:r>
      <w:r w:rsidRPr="003768C7">
        <w:rPr>
          <w:lang w:val="en-US"/>
        </w:rPr>
        <w:t xml:space="preserve"> –internal diameter of the device, cm</w:t>
      </w:r>
    </w:p>
    <w:p w:rsidR="00850D68" w:rsidRPr="003768C7" w:rsidRDefault="00850D68" w:rsidP="00850D68">
      <w:pPr>
        <w:pStyle w:val="aa"/>
        <w:ind w:right="386"/>
        <w:rPr>
          <w:lang w:val="en-US"/>
        </w:rPr>
      </w:pPr>
      <w:r w:rsidRPr="003768C7">
        <w:rPr>
          <w:lang w:val="en-US"/>
        </w:rPr>
        <w:t>[</w:t>
      </w:r>
      <w:r w:rsidRPr="003768C7">
        <w:t>σ</w:t>
      </w:r>
      <w:r w:rsidRPr="003768C7">
        <w:rPr>
          <w:lang w:val="en-US"/>
        </w:rPr>
        <w:t>]</w:t>
      </w:r>
      <w:r w:rsidRPr="003768C7">
        <w:rPr>
          <w:vertAlign w:val="subscript"/>
          <w:lang w:val="en-US"/>
        </w:rPr>
        <w:t>t</w:t>
      </w:r>
      <w:r w:rsidRPr="003768C7">
        <w:rPr>
          <w:lang w:val="en-US"/>
        </w:rPr>
        <w:t xml:space="preserve"> –permissible stress at the estimated temperature, Pa. </w:t>
      </w:r>
    </w:p>
    <w:p w:rsidR="00850D68" w:rsidRPr="003768C7" w:rsidRDefault="00850D68" w:rsidP="00850D68">
      <w:pPr>
        <w:pStyle w:val="aa"/>
        <w:ind w:right="386"/>
        <w:rPr>
          <w:lang w:val="en-US"/>
        </w:rPr>
      </w:pPr>
      <w:r w:rsidRPr="003768C7">
        <w:t>φ</w:t>
      </w:r>
      <w:r w:rsidRPr="003768C7">
        <w:rPr>
          <w:vertAlign w:val="subscript"/>
          <w:lang w:val="en-US"/>
        </w:rPr>
        <w:t>p</w:t>
      </w:r>
      <w:r w:rsidRPr="003768C7">
        <w:rPr>
          <w:lang w:val="en-US"/>
        </w:rPr>
        <w:t xml:space="preserve"> – the estimated coefficient of the strength of the weld.</w:t>
      </w:r>
    </w:p>
    <w:p w:rsidR="00850D68" w:rsidRPr="003768C7" w:rsidRDefault="00850D68" w:rsidP="00850D68">
      <w:pPr>
        <w:pStyle w:val="aa"/>
        <w:ind w:right="2" w:firstLine="566"/>
        <w:jc w:val="both"/>
        <w:rPr>
          <w:lang w:val="en-US"/>
        </w:rPr>
      </w:pPr>
      <w:r w:rsidRPr="003768C7">
        <w:rPr>
          <w:lang w:val="en-US"/>
        </w:rPr>
        <w:t>The values included in the calculation formulas are selected as follows:</w:t>
      </w:r>
    </w:p>
    <w:p w:rsidR="00850D68" w:rsidRPr="003768C7" w:rsidRDefault="00850D68" w:rsidP="00850D68">
      <w:pPr>
        <w:pStyle w:val="aa"/>
        <w:ind w:right="2" w:firstLine="566"/>
        <w:jc w:val="both"/>
        <w:rPr>
          <w:lang w:val="en-US"/>
        </w:rPr>
      </w:pPr>
      <w:r w:rsidRPr="003768C7">
        <w:rPr>
          <w:lang w:val="en-US"/>
        </w:rPr>
        <w:t>- allowance to the calculated wall thickness (C) – corrosion allowance.</w:t>
      </w:r>
    </w:p>
    <w:p w:rsidR="00850D68" w:rsidRPr="003768C7" w:rsidRDefault="00850D68" w:rsidP="00850D68">
      <w:pPr>
        <w:pStyle w:val="aa"/>
        <w:ind w:right="2" w:firstLine="566"/>
        <w:jc w:val="both"/>
        <w:rPr>
          <w:lang w:val="en-US"/>
        </w:rPr>
      </w:pPr>
      <w:r w:rsidRPr="003768C7">
        <w:rPr>
          <w:lang w:val="en-US"/>
        </w:rPr>
        <w:t xml:space="preserve">The value of the corrosion allowance depends on the speed </w:t>
      </w:r>
      <w:r w:rsidRPr="003768C7">
        <w:t>υ</w:t>
      </w:r>
      <w:r w:rsidRPr="003768C7">
        <w:rPr>
          <w:lang w:val="en-US"/>
        </w:rPr>
        <w:t xml:space="preserve"> of corrosion penetration and product life </w:t>
      </w:r>
      <w:r w:rsidRPr="003768C7">
        <w:t>τ</w:t>
      </w:r>
      <w:r w:rsidRPr="003768C7">
        <w:rPr>
          <w:lang w:val="en-US"/>
        </w:rPr>
        <w:t>:</w:t>
      </w:r>
    </w:p>
    <w:p w:rsidR="00850D68" w:rsidRPr="003768C7" w:rsidRDefault="00850D68" w:rsidP="00850D68">
      <w:pPr>
        <w:pStyle w:val="aa"/>
        <w:jc w:val="center"/>
        <w:rPr>
          <w:lang w:val="en-US"/>
        </w:rPr>
      </w:pPr>
      <w:r w:rsidRPr="003768C7">
        <w:t>с</w:t>
      </w:r>
      <w:r w:rsidRPr="003768C7">
        <w:rPr>
          <w:lang w:val="en-US"/>
        </w:rPr>
        <w:t xml:space="preserve"> = </w:t>
      </w:r>
      <w:r w:rsidRPr="003768C7">
        <w:t>υτ</w:t>
      </w:r>
    </w:p>
    <w:p w:rsidR="00850D68" w:rsidRPr="003768C7" w:rsidRDefault="00850D68" w:rsidP="00850D68">
      <w:pPr>
        <w:pStyle w:val="aa"/>
        <w:ind w:right="2" w:firstLine="566"/>
        <w:jc w:val="both"/>
        <w:rPr>
          <w:lang w:val="en-US"/>
        </w:rPr>
      </w:pPr>
      <w:r w:rsidRPr="003768C7">
        <w:rPr>
          <w:lang w:val="en-US"/>
        </w:rPr>
        <w:t>At production of chemical equipment, materials which corrosion rate does not exceed 0,1-0,5 mm/year are usually used.</w:t>
      </w:r>
    </w:p>
    <w:p w:rsidR="00850D68" w:rsidRPr="003768C7" w:rsidRDefault="00850D68" w:rsidP="00850D68">
      <w:pPr>
        <w:pStyle w:val="aa"/>
        <w:ind w:right="2" w:firstLine="566"/>
        <w:jc w:val="both"/>
        <w:rPr>
          <w:lang w:val="en-US"/>
        </w:rPr>
      </w:pPr>
      <w:r w:rsidRPr="003768C7">
        <w:rPr>
          <w:lang w:val="en-US"/>
        </w:rPr>
        <w:t>For devices made from carbon steels and working in conditions of atmospheric corrosion, the increase (C) is taken within 1-3 mm. In the case of double-sided action of aggressive media on the construction material, it is necessary to increase (C) accordingly.</w:t>
      </w:r>
    </w:p>
    <w:p w:rsidR="00850D68" w:rsidRPr="003768C7" w:rsidRDefault="00850D68" w:rsidP="00850D68">
      <w:pPr>
        <w:pStyle w:val="aa"/>
        <w:ind w:right="2" w:firstLine="566"/>
        <w:jc w:val="both"/>
        <w:rPr>
          <w:lang w:val="en-US"/>
        </w:rPr>
      </w:pPr>
      <w:r w:rsidRPr="003768C7">
        <w:rPr>
          <w:lang w:val="en-US"/>
        </w:rPr>
        <w:t xml:space="preserve">- estimated pressure </w:t>
      </w:r>
      <w:r w:rsidRPr="003768C7">
        <w:rPr>
          <w:i/>
          <w:lang w:val="en-US"/>
        </w:rPr>
        <w:t>P</w:t>
      </w:r>
      <w:r w:rsidRPr="003768C7">
        <w:rPr>
          <w:i/>
          <w:vertAlign w:val="subscript"/>
          <w:lang w:val="en-US"/>
        </w:rPr>
        <w:t>p</w:t>
      </w:r>
      <w:r w:rsidRPr="003768C7">
        <w:rPr>
          <w:lang w:val="en-US"/>
        </w:rPr>
        <w:t>.</w:t>
      </w:r>
    </w:p>
    <w:p w:rsidR="00850D68" w:rsidRPr="003768C7" w:rsidRDefault="00850D68" w:rsidP="00850D68">
      <w:pPr>
        <w:pStyle w:val="aa"/>
        <w:ind w:right="2" w:firstLine="566"/>
        <w:jc w:val="both"/>
        <w:rPr>
          <w:lang w:val="en-US"/>
        </w:rPr>
      </w:pPr>
      <w:r w:rsidRPr="003768C7">
        <w:rPr>
          <w:lang w:val="en-US"/>
        </w:rPr>
        <w:t xml:space="preserve">The design pressure is the </w:t>
      </w:r>
      <w:r w:rsidRPr="003768C7">
        <w:rPr>
          <w:i/>
          <w:lang w:val="en-US"/>
        </w:rPr>
        <w:t>P</w:t>
      </w:r>
      <w:r w:rsidRPr="003768C7">
        <w:rPr>
          <w:i/>
          <w:vertAlign w:val="subscript"/>
          <w:lang w:val="en-US"/>
        </w:rPr>
        <w:t>p</w:t>
      </w:r>
      <w:r w:rsidRPr="003768C7">
        <w:rPr>
          <w:lang w:val="en-US"/>
        </w:rPr>
        <w:t xml:space="preserve"> pressure at which the strength calculation is </w:t>
      </w:r>
      <w:r w:rsidRPr="003768C7">
        <w:rPr>
          <w:lang w:val="en-US"/>
        </w:rPr>
        <w:lastRenderedPageBreak/>
        <w:t>made. The estimated pressure is usually assumed to be equal to the working pressure.</w:t>
      </w:r>
    </w:p>
    <w:p w:rsidR="00850D68" w:rsidRPr="003768C7" w:rsidRDefault="00850D68" w:rsidP="00850D68">
      <w:pPr>
        <w:pStyle w:val="aa"/>
        <w:ind w:right="2" w:firstLine="566"/>
        <w:jc w:val="both"/>
        <w:rPr>
          <w:lang w:val="en-US"/>
        </w:rPr>
      </w:pPr>
      <w:r w:rsidRPr="003768C7">
        <w:rPr>
          <w:lang w:val="en-US"/>
        </w:rPr>
        <w:t xml:space="preserve">If the pressure in the vessel or apparatus increases more than on 10% during the operation of the safety device in comparison with the working one, the device must be calculated for a pressure equal to 90% of the pressure when the safety device is fully opened, but not less than </w:t>
      </w:r>
      <w:r w:rsidRPr="003768C7">
        <w:rPr>
          <w:i/>
          <w:lang w:val="en-US"/>
        </w:rPr>
        <w:t>P</w:t>
      </w:r>
      <w:r w:rsidRPr="003768C7">
        <w:rPr>
          <w:i/>
          <w:vertAlign w:val="subscript"/>
          <w:lang w:val="en-US"/>
        </w:rPr>
        <w:t>p</w:t>
      </w:r>
      <w:r w:rsidRPr="003768C7">
        <w:rPr>
          <w:lang w:val="en-US"/>
        </w:rPr>
        <w:t>.</w:t>
      </w:r>
      <w:r w:rsidRPr="003768C7">
        <w:rPr>
          <w:i/>
          <w:lang w:val="en-US"/>
        </w:rPr>
        <w:t xml:space="preserve"> </w:t>
      </w:r>
    </w:p>
    <w:p w:rsidR="00850D68" w:rsidRPr="003768C7" w:rsidRDefault="00850D68" w:rsidP="00850D68">
      <w:pPr>
        <w:pStyle w:val="aa"/>
        <w:ind w:right="2" w:firstLine="566"/>
        <w:jc w:val="both"/>
        <w:rPr>
          <w:lang w:val="en-US"/>
        </w:rPr>
      </w:pPr>
      <w:r w:rsidRPr="003768C7">
        <w:rPr>
          <w:lang w:val="en-US"/>
        </w:rPr>
        <w:t xml:space="preserve">For cast vessels and devices operating at a pressure not exceeding 0,2 MPa, </w:t>
      </w:r>
      <w:r w:rsidRPr="003768C7">
        <w:rPr>
          <w:i/>
          <w:lang w:val="en-US"/>
        </w:rPr>
        <w:t>P</w:t>
      </w:r>
      <w:r w:rsidRPr="003768C7">
        <w:rPr>
          <w:i/>
          <w:vertAlign w:val="subscript"/>
          <w:lang w:val="en-US"/>
        </w:rPr>
        <w:t>p</w:t>
      </w:r>
      <w:r w:rsidRPr="003768C7">
        <w:rPr>
          <w:lang w:val="en-US"/>
        </w:rPr>
        <w:t>:</w:t>
      </w:r>
    </w:p>
    <w:p w:rsidR="00850D68" w:rsidRPr="003768C7" w:rsidRDefault="00850D68" w:rsidP="00850D68">
      <w:pPr>
        <w:pStyle w:val="aa"/>
        <w:ind w:right="2" w:firstLine="566"/>
        <w:jc w:val="both"/>
        <w:rPr>
          <w:lang w:val="en-US"/>
        </w:rPr>
      </w:pPr>
      <w:r w:rsidRPr="003768C7">
        <w:rPr>
          <w:lang w:val="en-US"/>
        </w:rPr>
        <w:t>- is accepted as 0,2 MPa.</w:t>
      </w:r>
    </w:p>
    <w:p w:rsidR="00850D68" w:rsidRPr="003768C7" w:rsidRDefault="00850D68" w:rsidP="00850D68">
      <w:pPr>
        <w:pStyle w:val="aa"/>
        <w:ind w:right="2" w:firstLine="566"/>
        <w:jc w:val="both"/>
        <w:rPr>
          <w:lang w:val="en-US"/>
        </w:rPr>
      </w:pPr>
      <w:r w:rsidRPr="003768C7">
        <w:rPr>
          <w:lang w:val="en-US"/>
        </w:rPr>
        <w:t>- the permissible stress is [</w:t>
      </w:r>
      <w:r w:rsidRPr="003768C7">
        <w:t>σ</w:t>
      </w:r>
      <w:r w:rsidRPr="003768C7">
        <w:rPr>
          <w:lang w:val="en-US"/>
        </w:rPr>
        <w:t>]</w:t>
      </w:r>
      <w:r w:rsidRPr="003768C7">
        <w:rPr>
          <w:vertAlign w:val="subscript"/>
          <w:lang w:val="en-US"/>
        </w:rPr>
        <w:t>t</w:t>
      </w:r>
      <w:r w:rsidRPr="003768C7">
        <w:rPr>
          <w:lang w:val="en-US"/>
        </w:rPr>
        <w:t>.</w:t>
      </w:r>
    </w:p>
    <w:p w:rsidR="00850D68" w:rsidRPr="003768C7" w:rsidRDefault="00850D68" w:rsidP="00850D68">
      <w:pPr>
        <w:pStyle w:val="aa"/>
        <w:ind w:right="2" w:firstLine="566"/>
        <w:jc w:val="both"/>
        <w:rPr>
          <w:lang w:val="en-US"/>
        </w:rPr>
      </w:pPr>
      <w:r w:rsidRPr="003768C7">
        <w:rPr>
          <w:lang w:val="en-US"/>
        </w:rPr>
        <w:t>At selection of allowable stresses, it is necessary to know the estimated  temperature of the vessel wall, which is usually determined based on thermal calculations or test results.</w:t>
      </w:r>
    </w:p>
    <w:p w:rsidR="00850D68" w:rsidRPr="003768C7" w:rsidRDefault="00850D68" w:rsidP="00850D68">
      <w:pPr>
        <w:pStyle w:val="aa"/>
        <w:ind w:right="2" w:firstLine="566"/>
        <w:jc w:val="both"/>
        <w:rPr>
          <w:lang w:val="en-US"/>
        </w:rPr>
      </w:pPr>
      <w:r w:rsidRPr="003768C7">
        <w:rPr>
          <w:lang w:val="en-US"/>
        </w:rPr>
        <w:t>By selecting of a structural material and estimating the temperature of the vessel or apparatus wall, you can determine the permissible stress [</w:t>
      </w:r>
      <w:r w:rsidRPr="003768C7">
        <w:t>σ</w:t>
      </w:r>
      <w:r w:rsidRPr="003768C7">
        <w:rPr>
          <w:lang w:val="en-US"/>
        </w:rPr>
        <w:t>]t by the formula:</w:t>
      </w:r>
    </w:p>
    <w:p w:rsidR="00850D68" w:rsidRPr="003768C7" w:rsidRDefault="00850D68" w:rsidP="00850D68">
      <w:pPr>
        <w:pStyle w:val="aa"/>
        <w:ind w:right="2"/>
        <w:jc w:val="center"/>
        <w:rPr>
          <w:lang w:val="en-US"/>
        </w:rPr>
      </w:pPr>
      <w:r w:rsidRPr="003768C7">
        <w:rPr>
          <w:lang w:val="en-US"/>
        </w:rPr>
        <w:t>[</w:t>
      </w:r>
      <w:r w:rsidRPr="003768C7">
        <w:t>σ</w:t>
      </w:r>
      <w:r w:rsidRPr="003768C7">
        <w:rPr>
          <w:lang w:val="en-US"/>
        </w:rPr>
        <w:t>]</w:t>
      </w:r>
      <w:r w:rsidRPr="003768C7">
        <w:rPr>
          <w:vertAlign w:val="subscript"/>
          <w:lang w:val="en-US"/>
        </w:rPr>
        <w:t>t</w:t>
      </w:r>
      <w:r w:rsidRPr="003768C7">
        <w:rPr>
          <w:lang w:val="en-US"/>
        </w:rPr>
        <w:t xml:space="preserve"> = </w:t>
      </w:r>
      <w:r w:rsidRPr="003768C7">
        <w:t>ησ</w:t>
      </w:r>
      <w:r w:rsidRPr="003768C7">
        <w:rPr>
          <w:vertAlign w:val="superscript"/>
          <w:lang w:val="en-US"/>
        </w:rPr>
        <w:t>*</w:t>
      </w:r>
      <w:r w:rsidRPr="003768C7">
        <w:rPr>
          <w:lang w:val="en-US"/>
        </w:rPr>
        <w:t xml:space="preserve"> ,</w:t>
      </w:r>
    </w:p>
    <w:p w:rsidR="00850D68" w:rsidRPr="003768C7" w:rsidRDefault="00850D68" w:rsidP="00850D68">
      <w:pPr>
        <w:pStyle w:val="aa"/>
        <w:ind w:right="2"/>
        <w:jc w:val="both"/>
        <w:rPr>
          <w:lang w:val="en-US"/>
        </w:rPr>
      </w:pPr>
    </w:p>
    <w:p w:rsidR="00850D68" w:rsidRPr="003768C7" w:rsidRDefault="00850D68" w:rsidP="00850D68">
      <w:pPr>
        <w:pStyle w:val="aa"/>
        <w:ind w:right="2"/>
        <w:jc w:val="both"/>
        <w:rPr>
          <w:lang w:val="en-US"/>
        </w:rPr>
      </w:pPr>
      <w:r w:rsidRPr="003768C7">
        <w:rPr>
          <w:lang w:val="en-US"/>
        </w:rPr>
        <w:t xml:space="preserve">where </w:t>
      </w:r>
      <w:r w:rsidRPr="003768C7">
        <w:t>σ</w:t>
      </w:r>
      <w:r w:rsidRPr="003768C7">
        <w:rPr>
          <w:vertAlign w:val="superscript"/>
          <w:lang w:val="en-US"/>
        </w:rPr>
        <w:t>*</w:t>
      </w:r>
      <w:r w:rsidRPr="003768C7">
        <w:rPr>
          <w:lang w:val="en-US"/>
        </w:rPr>
        <w:t xml:space="preserve"> - standard permissible stress; </w:t>
      </w:r>
    </w:p>
    <w:p w:rsidR="00850D68" w:rsidRPr="003768C7" w:rsidRDefault="00850D68" w:rsidP="00850D68">
      <w:pPr>
        <w:pStyle w:val="aa"/>
        <w:ind w:right="2" w:firstLine="426"/>
        <w:jc w:val="both"/>
        <w:rPr>
          <w:lang w:val="en-US"/>
        </w:rPr>
      </w:pPr>
      <w:r w:rsidRPr="003768C7">
        <w:t>η</w:t>
      </w:r>
      <w:r w:rsidRPr="003768C7">
        <w:rPr>
          <w:lang w:val="en-US"/>
        </w:rPr>
        <w:t xml:space="preserve"> – correction coefficient.</w:t>
      </w:r>
    </w:p>
    <w:p w:rsidR="00850D68" w:rsidRPr="003768C7" w:rsidRDefault="00850D68" w:rsidP="00850D68">
      <w:pPr>
        <w:pStyle w:val="aa"/>
        <w:ind w:right="2" w:firstLine="566"/>
        <w:jc w:val="both"/>
        <w:rPr>
          <w:lang w:val="en-US"/>
        </w:rPr>
      </w:pPr>
      <w:r w:rsidRPr="003768C7">
        <w:rPr>
          <w:lang w:val="en-US"/>
        </w:rPr>
        <w:t>If the estimated temperature of the wall does not exceed 380</w:t>
      </w:r>
      <w:r w:rsidRPr="003768C7">
        <w:rPr>
          <w:vertAlign w:val="superscript"/>
          <w:lang w:val="en-US"/>
        </w:rPr>
        <w:t>o</w:t>
      </w:r>
      <w:r w:rsidRPr="003768C7">
        <w:rPr>
          <w:lang w:val="en-US"/>
        </w:rPr>
        <w:t>C for low-alloy and 525</w:t>
      </w:r>
      <w:r w:rsidRPr="003768C7">
        <w:rPr>
          <w:vertAlign w:val="superscript"/>
          <w:lang w:val="en-US"/>
        </w:rPr>
        <w:t>o</w:t>
      </w:r>
      <w:r w:rsidRPr="003768C7">
        <w:rPr>
          <w:lang w:val="en-US"/>
        </w:rPr>
        <w:t>C for austenitic steels, the standard permissible stress is taken as the value</w:t>
      </w:r>
    </w:p>
    <w:p w:rsidR="00850D68" w:rsidRPr="003768C7" w:rsidRDefault="00850D68" w:rsidP="00850D68">
      <w:pPr>
        <w:pStyle w:val="aa"/>
        <w:jc w:val="center"/>
        <w:rPr>
          <w:i/>
        </w:rPr>
      </w:pPr>
      <w:r w:rsidRPr="003768C7">
        <w:rPr>
          <w:noProof/>
          <w:lang w:bidi="ar-SA"/>
        </w:rPr>
        <w:drawing>
          <wp:inline distT="0" distB="0" distL="0" distR="0">
            <wp:extent cx="852805" cy="585470"/>
            <wp:effectExtent l="19050" t="0" r="4445" b="0"/>
            <wp:docPr id="57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9"/>
                    <a:srcRect/>
                    <a:stretch>
                      <a:fillRect/>
                    </a:stretch>
                  </pic:blipFill>
                  <pic:spPr bwMode="auto">
                    <a:xfrm>
                      <a:off x="0" y="0"/>
                      <a:ext cx="852805" cy="585470"/>
                    </a:xfrm>
                    <a:prstGeom prst="rect">
                      <a:avLst/>
                    </a:prstGeom>
                    <a:noFill/>
                    <a:ln w="9525">
                      <a:noFill/>
                      <a:miter lim="800000"/>
                      <a:headEnd/>
                      <a:tailEnd/>
                    </a:ln>
                  </pic:spPr>
                </pic:pic>
              </a:graphicData>
            </a:graphic>
          </wp:inline>
        </w:drawing>
      </w:r>
    </w:p>
    <w:p w:rsidR="00850D68" w:rsidRPr="003768C7" w:rsidRDefault="00850D68" w:rsidP="00850D68">
      <w:pPr>
        <w:pStyle w:val="aa"/>
        <w:ind w:right="251"/>
        <w:jc w:val="both"/>
        <w:rPr>
          <w:lang w:val="en-US"/>
        </w:rPr>
      </w:pPr>
      <w:r w:rsidRPr="003768C7">
        <w:rPr>
          <w:lang w:val="en-US"/>
        </w:rPr>
        <w:t xml:space="preserve">where </w:t>
      </w:r>
      <w:r w:rsidRPr="003768C7">
        <w:t>σ</w:t>
      </w:r>
      <w:r w:rsidRPr="003768C7">
        <w:rPr>
          <w:vertAlign w:val="subscript"/>
          <w:lang w:val="en-US"/>
        </w:rPr>
        <w:t>T</w:t>
      </w:r>
      <w:r w:rsidRPr="003768C7">
        <w:rPr>
          <w:lang w:val="en-US"/>
        </w:rPr>
        <w:t xml:space="preserve"> - minimum value of fluidity point at estimated temperature</w:t>
      </w:r>
    </w:p>
    <w:p w:rsidR="00850D68" w:rsidRPr="003768C7" w:rsidRDefault="00850D68" w:rsidP="00850D68">
      <w:pPr>
        <w:pStyle w:val="aa"/>
        <w:ind w:right="251"/>
        <w:jc w:val="both"/>
        <w:rPr>
          <w:lang w:val="en-US"/>
        </w:rPr>
      </w:pPr>
      <w:r w:rsidRPr="003768C7">
        <w:rPr>
          <w:lang w:val="en-US"/>
        </w:rPr>
        <w:t xml:space="preserve"> </w:t>
      </w:r>
      <w:r w:rsidRPr="003768C7">
        <w:t>а</w:t>
      </w:r>
      <w:r w:rsidRPr="003768C7">
        <w:rPr>
          <w:lang w:val="en-US"/>
        </w:rPr>
        <w:t xml:space="preserve"> </w:t>
      </w:r>
      <w:r w:rsidRPr="003768C7">
        <w:rPr>
          <w:i/>
          <w:lang w:val="en-US"/>
        </w:rPr>
        <w:t>n</w:t>
      </w:r>
      <w:r w:rsidRPr="003768C7">
        <w:rPr>
          <w:vertAlign w:val="subscript"/>
          <w:lang w:val="en-US"/>
        </w:rPr>
        <w:t>T</w:t>
      </w:r>
      <w:r w:rsidRPr="003768C7">
        <w:rPr>
          <w:lang w:val="en-US"/>
        </w:rPr>
        <w:t xml:space="preserve"> = 1,5 –strength factor on fluidity point.</w:t>
      </w:r>
    </w:p>
    <w:p w:rsidR="00850D68" w:rsidRPr="003768C7" w:rsidRDefault="00850D68" w:rsidP="00850D68">
      <w:pPr>
        <w:pStyle w:val="aa"/>
        <w:tabs>
          <w:tab w:val="left" w:pos="9923"/>
        </w:tabs>
        <w:ind w:right="2" w:firstLine="566"/>
        <w:jc w:val="both"/>
        <w:rPr>
          <w:lang w:val="en-US"/>
        </w:rPr>
      </w:pPr>
      <w:r w:rsidRPr="003768C7">
        <w:rPr>
          <w:lang w:val="en-US"/>
        </w:rPr>
        <w:t xml:space="preserve">The correction factor </w:t>
      </w:r>
      <w:r w:rsidRPr="003768C7">
        <w:t>η</w:t>
      </w:r>
      <w:r w:rsidRPr="003768C7">
        <w:rPr>
          <w:lang w:val="en-US"/>
        </w:rPr>
        <w:t xml:space="preserve"> at calculation of vessels for explosive and fire-hazardous substances or highly toxic substances is selected according to the values approved in the relevant technical documentation. If there is no approved technical documentation, the value is assumed to be 0,9.</w:t>
      </w:r>
    </w:p>
    <w:p w:rsidR="00850D68" w:rsidRPr="003768C7" w:rsidRDefault="00850D68" w:rsidP="00850D68">
      <w:pPr>
        <w:pStyle w:val="aa"/>
        <w:tabs>
          <w:tab w:val="left" w:pos="9923"/>
        </w:tabs>
        <w:ind w:right="2" w:firstLine="566"/>
        <w:jc w:val="both"/>
        <w:rPr>
          <w:lang w:val="en-US"/>
        </w:rPr>
      </w:pPr>
      <w:r w:rsidRPr="003768C7">
        <w:rPr>
          <w:lang w:val="en-US"/>
        </w:rPr>
        <w:t xml:space="preserve">At calculation of other vessels, </w:t>
      </w:r>
      <w:r w:rsidRPr="003768C7">
        <w:t>η</w:t>
      </w:r>
      <w:r w:rsidRPr="003768C7">
        <w:rPr>
          <w:lang w:val="en-US"/>
        </w:rPr>
        <w:t xml:space="preserve"> = 1.0.</w:t>
      </w:r>
    </w:p>
    <w:p w:rsidR="00850D68" w:rsidRPr="003768C7" w:rsidRDefault="00850D68" w:rsidP="00850D68">
      <w:pPr>
        <w:pStyle w:val="aa"/>
        <w:tabs>
          <w:tab w:val="left" w:pos="9923"/>
        </w:tabs>
        <w:ind w:right="2" w:firstLine="566"/>
        <w:jc w:val="both"/>
        <w:rPr>
          <w:lang w:val="en-US"/>
        </w:rPr>
      </w:pPr>
      <w:r w:rsidRPr="003768C7">
        <w:rPr>
          <w:lang w:val="en-US"/>
        </w:rPr>
        <w:t>Recommended values of fluidity point of heat-resistant, acid-resistant, carbon steels are given in technical documentations.</w:t>
      </w:r>
    </w:p>
    <w:p w:rsidR="00850D68" w:rsidRPr="003768C7" w:rsidRDefault="00850D68" w:rsidP="00850D68">
      <w:pPr>
        <w:pStyle w:val="aa"/>
        <w:tabs>
          <w:tab w:val="left" w:pos="9923"/>
        </w:tabs>
        <w:ind w:right="2" w:firstLine="566"/>
        <w:jc w:val="both"/>
        <w:rPr>
          <w:lang w:val="en-US"/>
        </w:rPr>
      </w:pPr>
      <w:r w:rsidRPr="003768C7">
        <w:rPr>
          <w:lang w:val="en-US"/>
        </w:rPr>
        <w:t xml:space="preserve">- calculated welding factor - </w:t>
      </w:r>
      <w:r w:rsidRPr="003768C7">
        <w:t>φ</w:t>
      </w:r>
      <w:r w:rsidRPr="003768C7">
        <w:rPr>
          <w:vertAlign w:val="subscript"/>
          <w:lang w:val="en-US"/>
        </w:rPr>
        <w:t>p</w:t>
      </w:r>
      <w:r w:rsidRPr="003768C7">
        <w:rPr>
          <w:lang w:val="en-US"/>
        </w:rPr>
        <w:t>.</w:t>
      </w:r>
    </w:p>
    <w:p w:rsidR="00850D68" w:rsidRPr="003768C7" w:rsidRDefault="00850D68" w:rsidP="00850D68">
      <w:pPr>
        <w:pStyle w:val="aa"/>
        <w:tabs>
          <w:tab w:val="left" w:pos="9923"/>
        </w:tabs>
        <w:ind w:right="2" w:firstLine="566"/>
        <w:jc w:val="both"/>
        <w:rPr>
          <w:lang w:val="en-US"/>
        </w:rPr>
      </w:pPr>
      <w:r w:rsidRPr="003768C7">
        <w:rPr>
          <w:lang w:val="en-US"/>
        </w:rPr>
        <w:t>The ratio of the strength of the welded joint to the strength of the material being welded is called the strength coefficient of the weld. Its values depend on the design of the joint and welding method.</w:t>
      </w:r>
    </w:p>
    <w:p w:rsidR="00850D68" w:rsidRPr="003768C7" w:rsidRDefault="00850D68" w:rsidP="00850D68">
      <w:pPr>
        <w:pStyle w:val="aa"/>
        <w:tabs>
          <w:tab w:val="left" w:pos="9923"/>
        </w:tabs>
        <w:ind w:right="2" w:firstLine="566"/>
        <w:jc w:val="both"/>
        <w:rPr>
          <w:lang w:val="en-US"/>
        </w:rPr>
      </w:pPr>
      <w:r w:rsidRPr="003768C7">
        <w:rPr>
          <w:lang w:val="en-US"/>
        </w:rPr>
        <w:t xml:space="preserve">For end-to-end and t-bar welds with double-sided solid fusion performed by automatic welding, </w:t>
      </w:r>
      <w:r w:rsidRPr="003768C7">
        <w:rPr>
          <w:spacing w:val="2"/>
        </w:rPr>
        <w:t>φ</w:t>
      </w:r>
      <w:r w:rsidRPr="003768C7">
        <w:rPr>
          <w:spacing w:val="2"/>
          <w:vertAlign w:val="subscript"/>
          <w:lang w:val="en-US"/>
        </w:rPr>
        <w:t>p</w:t>
      </w:r>
      <w:r w:rsidRPr="003768C7">
        <w:rPr>
          <w:spacing w:val="2"/>
          <w:lang w:val="en-US"/>
        </w:rPr>
        <w:t xml:space="preserve"> </w:t>
      </w:r>
      <w:r w:rsidRPr="003768C7">
        <w:rPr>
          <w:lang w:val="en-US"/>
        </w:rPr>
        <w:t>=</w:t>
      </w:r>
      <w:r w:rsidRPr="003768C7">
        <w:rPr>
          <w:spacing w:val="-52"/>
          <w:lang w:val="en-US"/>
        </w:rPr>
        <w:t xml:space="preserve"> </w:t>
      </w:r>
      <w:r w:rsidRPr="003768C7">
        <w:rPr>
          <w:lang w:val="en-US"/>
        </w:rPr>
        <w:t>1.</w:t>
      </w:r>
    </w:p>
    <w:p w:rsidR="00850D68" w:rsidRPr="003768C7" w:rsidRDefault="00850D68" w:rsidP="00850D68">
      <w:pPr>
        <w:pStyle w:val="aa"/>
        <w:tabs>
          <w:tab w:val="left" w:pos="9923"/>
        </w:tabs>
        <w:ind w:right="2" w:firstLine="566"/>
        <w:jc w:val="both"/>
        <w:rPr>
          <w:lang w:val="en-US"/>
        </w:rPr>
      </w:pPr>
      <w:r w:rsidRPr="003768C7">
        <w:rPr>
          <w:lang w:val="en-US"/>
        </w:rPr>
        <w:t xml:space="preserve">For butt welds that are available for welding only from one side and having a seam root lining that is adjacent to the base metal along the entire length of the seam, </w:t>
      </w:r>
      <w:r w:rsidRPr="003768C7">
        <w:t>φ</w:t>
      </w:r>
      <w:r w:rsidRPr="003768C7">
        <w:rPr>
          <w:vertAlign w:val="subscript"/>
          <w:lang w:val="en-US"/>
        </w:rPr>
        <w:t>p</w:t>
      </w:r>
      <w:r w:rsidRPr="003768C7">
        <w:rPr>
          <w:lang w:val="en-US"/>
        </w:rPr>
        <w:t>= 0,9.</w:t>
      </w:r>
    </w:p>
    <w:p w:rsidR="00850D68" w:rsidRPr="003768C7" w:rsidRDefault="00850D68" w:rsidP="00850D68">
      <w:pPr>
        <w:pStyle w:val="aa"/>
        <w:tabs>
          <w:tab w:val="left" w:pos="9923"/>
        </w:tabs>
        <w:ind w:right="2" w:firstLine="566"/>
        <w:jc w:val="both"/>
        <w:rPr>
          <w:lang w:val="en-US"/>
        </w:rPr>
      </w:pPr>
      <w:r w:rsidRPr="003768C7">
        <w:rPr>
          <w:lang w:val="en-US"/>
        </w:rPr>
        <w:t xml:space="preserve">For butt welds with root welding and t-joints with double-sided solid fusion, performed manually, </w:t>
      </w:r>
      <w:r w:rsidRPr="003768C7">
        <w:t>φ</w:t>
      </w:r>
      <w:r w:rsidRPr="003768C7">
        <w:rPr>
          <w:vertAlign w:val="subscript"/>
          <w:lang w:val="en-US"/>
        </w:rPr>
        <w:t>p</w:t>
      </w:r>
      <w:r w:rsidRPr="003768C7">
        <w:rPr>
          <w:lang w:val="en-US"/>
        </w:rPr>
        <w:t xml:space="preserve"> = 0.95.</w:t>
      </w:r>
    </w:p>
    <w:p w:rsidR="00850D68" w:rsidRPr="003768C7" w:rsidRDefault="00850D68" w:rsidP="00850D68">
      <w:pPr>
        <w:pStyle w:val="aa"/>
        <w:tabs>
          <w:tab w:val="left" w:pos="9923"/>
        </w:tabs>
        <w:ind w:right="2" w:firstLine="566"/>
        <w:jc w:val="both"/>
        <w:rPr>
          <w:lang w:val="en-US"/>
        </w:rPr>
      </w:pPr>
      <w:r w:rsidRPr="003768C7">
        <w:rPr>
          <w:lang w:val="en-US"/>
        </w:rPr>
        <w:lastRenderedPageBreak/>
        <w:t xml:space="preserve">For t-bar welds that do not provide a solid connection of the welded parts, as well as for lap joints in the presence of seams on both sides </w:t>
      </w:r>
      <w:r w:rsidRPr="003768C7">
        <w:t>φ</w:t>
      </w:r>
      <w:r w:rsidRPr="003768C7">
        <w:rPr>
          <w:vertAlign w:val="subscript"/>
          <w:lang w:val="en-US"/>
        </w:rPr>
        <w:t>p</w:t>
      </w:r>
      <w:r w:rsidRPr="003768C7">
        <w:rPr>
          <w:lang w:val="en-US"/>
        </w:rPr>
        <w:t xml:space="preserve">= 0,8. </w:t>
      </w:r>
    </w:p>
    <w:p w:rsidR="00850D68" w:rsidRPr="003768C7" w:rsidRDefault="00850D68" w:rsidP="00850D68">
      <w:pPr>
        <w:pStyle w:val="Heading1"/>
        <w:numPr>
          <w:ilvl w:val="1"/>
          <w:numId w:val="20"/>
        </w:numPr>
        <w:tabs>
          <w:tab w:val="left" w:pos="3375"/>
        </w:tabs>
        <w:ind w:left="0" w:hanging="561"/>
        <w:rPr>
          <w:sz w:val="28"/>
          <w:szCs w:val="28"/>
          <w:lang w:val="en-US"/>
        </w:rPr>
      </w:pPr>
      <w:bookmarkStart w:id="1" w:name="_bookmark5"/>
      <w:bookmarkEnd w:id="1"/>
    </w:p>
    <w:p w:rsidR="00850D68" w:rsidRPr="003768C7" w:rsidRDefault="00850D68" w:rsidP="00850D68">
      <w:pPr>
        <w:pStyle w:val="aa"/>
        <w:jc w:val="center"/>
        <w:rPr>
          <w:b/>
          <w:lang w:val="en-US"/>
        </w:rPr>
      </w:pPr>
      <w:r w:rsidRPr="003768C7">
        <w:rPr>
          <w:b/>
          <w:lang w:val="en-US"/>
        </w:rPr>
        <w:t>Calculation of vessel bottom thickness</w:t>
      </w:r>
    </w:p>
    <w:p w:rsidR="00850D68" w:rsidRPr="003768C7" w:rsidRDefault="00850D68" w:rsidP="00850D68">
      <w:pPr>
        <w:pStyle w:val="aa"/>
        <w:rPr>
          <w:b/>
          <w:lang w:val="en-US"/>
        </w:rPr>
      </w:pPr>
      <w:r w:rsidRPr="003768C7">
        <w:rPr>
          <w:b/>
          <w:lang w:val="en-US"/>
        </w:rPr>
        <w:t>Calculation of the elliptical bottom thickness</w:t>
      </w:r>
    </w:p>
    <w:p w:rsidR="00850D68" w:rsidRPr="003768C7" w:rsidRDefault="00850D68" w:rsidP="00850D68">
      <w:pPr>
        <w:pStyle w:val="aa"/>
        <w:rPr>
          <w:lang w:val="en-US"/>
        </w:rPr>
      </w:pPr>
      <w:r w:rsidRPr="003768C7">
        <w:rPr>
          <w:lang w:val="en-US"/>
        </w:rPr>
        <w:t>The wall thickness should be determined by the formula:</w:t>
      </w:r>
    </w:p>
    <w:p w:rsidR="00850D68" w:rsidRPr="003768C7" w:rsidRDefault="00850D68" w:rsidP="00850D68">
      <w:pPr>
        <w:pStyle w:val="aa"/>
        <w:tabs>
          <w:tab w:val="left" w:pos="8549"/>
        </w:tabs>
        <w:jc w:val="center"/>
        <w:rPr>
          <w:lang w:val="en-US"/>
        </w:rPr>
      </w:pPr>
      <w:r w:rsidRPr="003768C7">
        <w:rPr>
          <w:noProof/>
          <w:lang w:bidi="ar-SA"/>
        </w:rPr>
        <w:drawing>
          <wp:inline distT="0" distB="0" distL="0" distR="0">
            <wp:extent cx="1202055" cy="307975"/>
            <wp:effectExtent l="19050" t="0" r="0" b="0"/>
            <wp:docPr id="57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0"/>
                    <a:srcRect/>
                    <a:stretch>
                      <a:fillRect/>
                    </a:stretch>
                  </pic:blipFill>
                  <pic:spPr bwMode="auto">
                    <a:xfrm>
                      <a:off x="0" y="0"/>
                      <a:ext cx="1202055" cy="307975"/>
                    </a:xfrm>
                    <a:prstGeom prst="rect">
                      <a:avLst/>
                    </a:prstGeom>
                    <a:noFill/>
                    <a:ln w="9525">
                      <a:noFill/>
                      <a:miter lim="800000"/>
                      <a:headEnd/>
                      <a:tailEnd/>
                    </a:ln>
                  </pic:spPr>
                </pic:pic>
              </a:graphicData>
            </a:graphic>
          </wp:inline>
        </w:drawing>
      </w:r>
    </w:p>
    <w:p w:rsidR="00850D68" w:rsidRPr="003768C7" w:rsidRDefault="00850D68" w:rsidP="00850D68">
      <w:pPr>
        <w:pStyle w:val="aa"/>
        <w:tabs>
          <w:tab w:val="left" w:pos="8549"/>
        </w:tabs>
      </w:pPr>
      <w:r w:rsidRPr="003768C7">
        <w:rPr>
          <w:lang w:val="en-US"/>
        </w:rPr>
        <w:t>where</w:t>
      </w:r>
    </w:p>
    <w:p w:rsidR="00850D68" w:rsidRPr="003768C7" w:rsidRDefault="00850D68" w:rsidP="00850D68">
      <w:pPr>
        <w:spacing w:after="0" w:line="240" w:lineRule="auto"/>
        <w:jc w:val="center"/>
        <w:rPr>
          <w:rFonts w:ascii="Times New Roman" w:hAnsi="Times New Roman" w:cs="Times New Roman"/>
          <w:sz w:val="28"/>
          <w:szCs w:val="28"/>
        </w:rPr>
      </w:pPr>
      <w:r w:rsidRPr="003768C7">
        <w:rPr>
          <w:rFonts w:ascii="Times New Roman" w:hAnsi="Times New Roman" w:cs="Times New Roman"/>
          <w:noProof/>
          <w:sz w:val="28"/>
          <w:szCs w:val="28"/>
        </w:rPr>
        <w:drawing>
          <wp:inline distT="0" distB="0" distL="0" distR="0">
            <wp:extent cx="1972945" cy="698500"/>
            <wp:effectExtent l="19050" t="0" r="8255" b="0"/>
            <wp:docPr id="57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1"/>
                    <a:srcRect/>
                    <a:stretch>
                      <a:fillRect/>
                    </a:stretch>
                  </pic:blipFill>
                  <pic:spPr bwMode="auto">
                    <a:xfrm>
                      <a:off x="0" y="0"/>
                      <a:ext cx="1972945" cy="698500"/>
                    </a:xfrm>
                    <a:prstGeom prst="rect">
                      <a:avLst/>
                    </a:prstGeom>
                    <a:noFill/>
                    <a:ln w="9525">
                      <a:noFill/>
                      <a:miter lim="800000"/>
                      <a:headEnd/>
                      <a:tailEnd/>
                    </a:ln>
                  </pic:spPr>
                </pic:pic>
              </a:graphicData>
            </a:graphic>
          </wp:inline>
        </w:drawing>
      </w:r>
    </w:p>
    <w:p w:rsidR="00850D68" w:rsidRPr="003768C7" w:rsidRDefault="00850D68" w:rsidP="00850D68">
      <w:pPr>
        <w:spacing w:after="0" w:line="240" w:lineRule="auto"/>
        <w:jc w:val="both"/>
        <w:rPr>
          <w:rFonts w:ascii="Times New Roman" w:hAnsi="Times New Roman" w:cs="Times New Roman"/>
          <w:sz w:val="28"/>
          <w:szCs w:val="28"/>
        </w:rPr>
      </w:pP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Where: </w:t>
      </w:r>
      <w:r w:rsidRPr="003768C7">
        <w:rPr>
          <w:rFonts w:ascii="Times New Roman" w:hAnsi="Times New Roman" w:cs="Times New Roman"/>
          <w:i/>
          <w:sz w:val="28"/>
          <w:szCs w:val="28"/>
          <w:lang w:val="en-US"/>
        </w:rPr>
        <w:t xml:space="preserve">R </w:t>
      </w:r>
      <w:r w:rsidRPr="003768C7">
        <w:rPr>
          <w:rFonts w:ascii="Times New Roman" w:hAnsi="Times New Roman" w:cs="Times New Roman"/>
          <w:sz w:val="28"/>
          <w:szCs w:val="28"/>
          <w:lang w:val="en-US"/>
        </w:rPr>
        <w:t>–radius of flexion at the top of the bottom along the inner surface.</w:t>
      </w:r>
    </w:p>
    <w:p w:rsidR="00850D68" w:rsidRPr="003768C7" w:rsidRDefault="00850D68" w:rsidP="00850D68">
      <w:pPr>
        <w:pStyle w:val="aa"/>
        <w:rPr>
          <w:lang w:val="en-US"/>
        </w:rPr>
      </w:pPr>
      <w:r w:rsidRPr="003768C7">
        <w:rPr>
          <w:lang w:val="en-US"/>
        </w:rPr>
        <w:t>All other values specified in the formula are shown above.</w:t>
      </w:r>
    </w:p>
    <w:p w:rsidR="00850D68" w:rsidRPr="003768C7" w:rsidRDefault="00850D68" w:rsidP="00850D68">
      <w:pPr>
        <w:pStyle w:val="aa"/>
        <w:rPr>
          <w:lang w:val="en-US"/>
        </w:rPr>
      </w:pPr>
    </w:p>
    <w:p w:rsidR="00850D68" w:rsidRPr="003768C7" w:rsidRDefault="00850D68" w:rsidP="00850D68">
      <w:pPr>
        <w:pStyle w:val="aa"/>
        <w:ind w:right="257"/>
        <w:rPr>
          <w:b/>
          <w:lang w:val="en-US"/>
        </w:rPr>
      </w:pPr>
      <w:bookmarkStart w:id="2" w:name="_bookmark7"/>
      <w:bookmarkEnd w:id="2"/>
      <w:r w:rsidRPr="003768C7">
        <w:rPr>
          <w:b/>
          <w:lang w:val="en-US"/>
        </w:rPr>
        <w:t>Calculation of the thickness of flat bottoms</w:t>
      </w:r>
    </w:p>
    <w:p w:rsidR="00850D68" w:rsidRPr="003768C7" w:rsidRDefault="00850D68" w:rsidP="00850D68">
      <w:pPr>
        <w:pStyle w:val="aa"/>
        <w:ind w:right="257" w:firstLine="566"/>
        <w:jc w:val="both"/>
        <w:rPr>
          <w:lang w:val="en-US"/>
        </w:rPr>
      </w:pPr>
      <w:r w:rsidRPr="003768C7">
        <w:rPr>
          <w:lang w:val="en-US"/>
        </w:rPr>
        <w:t>The thickness of the cover to be welded to the body is determined by the formula:</w:t>
      </w:r>
    </w:p>
    <w:p w:rsidR="00850D68" w:rsidRPr="003768C7" w:rsidRDefault="00850D68" w:rsidP="00850D68">
      <w:pPr>
        <w:pStyle w:val="aa"/>
        <w:jc w:val="center"/>
      </w:pPr>
      <w:r w:rsidRPr="003768C7">
        <w:rPr>
          <w:noProof/>
          <w:lang w:bidi="ar-SA"/>
        </w:rPr>
        <w:drawing>
          <wp:inline distT="0" distB="0" distL="0" distR="0">
            <wp:extent cx="1849120" cy="739775"/>
            <wp:effectExtent l="19050" t="0" r="0" b="0"/>
            <wp:docPr id="57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2"/>
                    <a:srcRect/>
                    <a:stretch>
                      <a:fillRect/>
                    </a:stretch>
                  </pic:blipFill>
                  <pic:spPr bwMode="auto">
                    <a:xfrm>
                      <a:off x="0" y="0"/>
                      <a:ext cx="1849120" cy="739775"/>
                    </a:xfrm>
                    <a:prstGeom prst="rect">
                      <a:avLst/>
                    </a:prstGeom>
                    <a:noFill/>
                    <a:ln w="9525">
                      <a:noFill/>
                      <a:miter lim="800000"/>
                      <a:headEnd/>
                      <a:tailEnd/>
                    </a:ln>
                  </pic:spPr>
                </pic:pic>
              </a:graphicData>
            </a:graphic>
          </wp:inline>
        </w:drawing>
      </w:r>
    </w:p>
    <w:p w:rsidR="00850D68" w:rsidRPr="003768C7" w:rsidRDefault="00850D68" w:rsidP="00850D68">
      <w:pPr>
        <w:pStyle w:val="aa"/>
        <w:rPr>
          <w:lang w:val="en-US"/>
        </w:rPr>
      </w:pPr>
      <w:r w:rsidRPr="003768C7">
        <w:rPr>
          <w:lang w:val="en-US"/>
        </w:rPr>
        <w:t xml:space="preserve">where </w:t>
      </w:r>
      <w:r w:rsidRPr="003768C7">
        <w:t>К</w:t>
      </w:r>
      <w:r w:rsidRPr="003768C7">
        <w:rPr>
          <w:lang w:val="en-US"/>
        </w:rPr>
        <w:t xml:space="preserve"> - the coefficient of structure of the bottom (GOST)</w:t>
      </w:r>
    </w:p>
    <w:p w:rsidR="00850D68" w:rsidRPr="003768C7" w:rsidRDefault="00850D68" w:rsidP="00850D68">
      <w:pPr>
        <w:pStyle w:val="aa"/>
        <w:ind w:right="386" w:firstLine="566"/>
        <w:rPr>
          <w:lang w:val="en-US"/>
        </w:rPr>
      </w:pPr>
      <w:r w:rsidRPr="003768C7">
        <w:t>К</w:t>
      </w:r>
      <w:r w:rsidRPr="003768C7">
        <w:rPr>
          <w:vertAlign w:val="subscript"/>
          <w:lang w:val="en-US"/>
        </w:rPr>
        <w:t>0</w:t>
      </w:r>
      <w:r w:rsidRPr="003768C7">
        <w:rPr>
          <w:lang w:val="en-US"/>
        </w:rPr>
        <w:t xml:space="preserve"> –the coefficient of weakening of the bottom by the hole, determined for the one central hole</w:t>
      </w:r>
    </w:p>
    <w:p w:rsidR="00850D68" w:rsidRPr="003768C7" w:rsidRDefault="00850D68" w:rsidP="00850D68">
      <w:pPr>
        <w:pStyle w:val="aa"/>
        <w:ind w:firstLine="567"/>
        <w:jc w:val="center"/>
      </w:pPr>
      <w:r w:rsidRPr="003768C7">
        <w:rPr>
          <w:noProof/>
          <w:lang w:bidi="ar-SA"/>
        </w:rPr>
        <w:drawing>
          <wp:inline distT="0" distB="0" distL="0" distR="0">
            <wp:extent cx="1202055" cy="616585"/>
            <wp:effectExtent l="19050" t="0" r="0" b="0"/>
            <wp:docPr id="57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3"/>
                    <a:srcRect/>
                    <a:stretch>
                      <a:fillRect/>
                    </a:stretch>
                  </pic:blipFill>
                  <pic:spPr bwMode="auto">
                    <a:xfrm>
                      <a:off x="0" y="0"/>
                      <a:ext cx="1202055" cy="616585"/>
                    </a:xfrm>
                    <a:prstGeom prst="rect">
                      <a:avLst/>
                    </a:prstGeom>
                    <a:noFill/>
                    <a:ln w="9525">
                      <a:noFill/>
                      <a:miter lim="800000"/>
                      <a:headEnd/>
                      <a:tailEnd/>
                    </a:ln>
                  </pic:spPr>
                </pic:pic>
              </a:graphicData>
            </a:graphic>
          </wp:inline>
        </w:drawing>
      </w:r>
    </w:p>
    <w:p w:rsidR="00850D68" w:rsidRPr="003768C7" w:rsidRDefault="00850D68" w:rsidP="00850D68">
      <w:pPr>
        <w:pStyle w:val="aa"/>
        <w:ind w:right="386"/>
        <w:rPr>
          <w:lang w:val="en-US"/>
        </w:rPr>
      </w:pPr>
      <w:r w:rsidRPr="003768C7">
        <w:rPr>
          <w:lang w:val="en-US"/>
        </w:rPr>
        <w:t xml:space="preserve">At </w:t>
      </w:r>
      <w:r w:rsidRPr="003768C7">
        <w:rPr>
          <w:noProof/>
          <w:lang w:bidi="ar-SA"/>
        </w:rPr>
        <w:drawing>
          <wp:inline distT="0" distB="0" distL="0" distR="0">
            <wp:extent cx="811530" cy="513715"/>
            <wp:effectExtent l="19050" t="0" r="7620" b="0"/>
            <wp:docPr id="57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4"/>
                    <a:srcRect/>
                    <a:stretch>
                      <a:fillRect/>
                    </a:stretch>
                  </pic:blipFill>
                  <pic:spPr bwMode="auto">
                    <a:xfrm>
                      <a:off x="0" y="0"/>
                      <a:ext cx="811530" cy="513715"/>
                    </a:xfrm>
                    <a:prstGeom prst="rect">
                      <a:avLst/>
                    </a:prstGeom>
                    <a:noFill/>
                    <a:ln w="9525">
                      <a:noFill/>
                      <a:miter lim="800000"/>
                      <a:headEnd/>
                      <a:tailEnd/>
                    </a:ln>
                  </pic:spPr>
                </pic:pic>
              </a:graphicData>
            </a:graphic>
          </wp:inline>
        </w:drawing>
      </w:r>
      <w:r w:rsidRPr="003768C7">
        <w:rPr>
          <w:lang w:val="en-US"/>
        </w:rPr>
        <w:t xml:space="preserve">  or </w:t>
      </w:r>
      <w:r w:rsidRPr="003768C7">
        <w:rPr>
          <w:noProof/>
          <w:lang w:bidi="ar-SA"/>
        </w:rPr>
        <w:drawing>
          <wp:inline distT="0" distB="0" distL="0" distR="0">
            <wp:extent cx="852805" cy="390525"/>
            <wp:effectExtent l="19050" t="0" r="4445" b="0"/>
            <wp:docPr id="57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5"/>
                    <a:srcRect/>
                    <a:stretch>
                      <a:fillRect/>
                    </a:stretch>
                  </pic:blipFill>
                  <pic:spPr bwMode="auto">
                    <a:xfrm>
                      <a:off x="0" y="0"/>
                      <a:ext cx="852805" cy="390525"/>
                    </a:xfrm>
                    <a:prstGeom prst="rect">
                      <a:avLst/>
                    </a:prstGeom>
                    <a:noFill/>
                    <a:ln w="9525">
                      <a:noFill/>
                      <a:miter lim="800000"/>
                      <a:headEnd/>
                      <a:tailEnd/>
                    </a:ln>
                  </pic:spPr>
                </pic:pic>
              </a:graphicData>
            </a:graphic>
          </wp:inline>
        </w:drawing>
      </w:r>
      <w:r w:rsidRPr="003768C7">
        <w:rPr>
          <w:lang w:val="en-US"/>
        </w:rPr>
        <w:t xml:space="preserve"> at </w:t>
      </w:r>
      <w:r w:rsidRPr="003768C7">
        <w:rPr>
          <w:noProof/>
          <w:lang w:bidi="ar-SA"/>
        </w:rPr>
        <w:drawing>
          <wp:inline distT="0" distB="0" distL="0" distR="0">
            <wp:extent cx="1582420" cy="595630"/>
            <wp:effectExtent l="19050" t="0" r="0" b="0"/>
            <wp:docPr id="57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6"/>
                    <a:srcRect/>
                    <a:stretch>
                      <a:fillRect/>
                    </a:stretch>
                  </pic:blipFill>
                  <pic:spPr bwMode="auto">
                    <a:xfrm>
                      <a:off x="0" y="0"/>
                      <a:ext cx="1582420" cy="595630"/>
                    </a:xfrm>
                    <a:prstGeom prst="rect">
                      <a:avLst/>
                    </a:prstGeom>
                    <a:noFill/>
                    <a:ln w="9525">
                      <a:noFill/>
                      <a:miter lim="800000"/>
                      <a:headEnd/>
                      <a:tailEnd/>
                    </a:ln>
                  </pic:spPr>
                </pic:pic>
              </a:graphicData>
            </a:graphic>
          </wp:inline>
        </w:drawing>
      </w:r>
    </w:p>
    <w:p w:rsidR="00850D68" w:rsidRPr="003768C7" w:rsidRDefault="00850D68" w:rsidP="00850D68">
      <w:pPr>
        <w:pStyle w:val="aa"/>
        <w:rPr>
          <w:lang w:val="en-US"/>
        </w:rPr>
      </w:pPr>
    </w:p>
    <w:p w:rsidR="00850D68" w:rsidRPr="003768C7" w:rsidRDefault="00850D68" w:rsidP="00850D68">
      <w:pPr>
        <w:pStyle w:val="aa"/>
        <w:ind w:firstLine="566"/>
        <w:jc w:val="both"/>
        <w:rPr>
          <w:lang w:val="en-US"/>
        </w:rPr>
      </w:pPr>
      <w:r w:rsidRPr="003768C7">
        <w:rPr>
          <w:lang w:val="en-US"/>
        </w:rPr>
        <w:t>For bottoms with the non-central hole or several randomly positioned holes</w:t>
      </w:r>
    </w:p>
    <w:p w:rsidR="00850D68" w:rsidRPr="003768C7" w:rsidRDefault="00850D68" w:rsidP="00850D68">
      <w:pPr>
        <w:pStyle w:val="aa"/>
        <w:ind w:firstLine="566"/>
        <w:jc w:val="center"/>
      </w:pPr>
      <w:r w:rsidRPr="003768C7">
        <w:rPr>
          <w:noProof/>
          <w:lang w:bidi="ar-SA"/>
        </w:rPr>
        <w:drawing>
          <wp:inline distT="0" distB="0" distL="0" distR="0">
            <wp:extent cx="1283970" cy="606425"/>
            <wp:effectExtent l="19050" t="0" r="0" b="0"/>
            <wp:docPr id="57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7"/>
                    <a:srcRect/>
                    <a:stretch>
                      <a:fillRect/>
                    </a:stretch>
                  </pic:blipFill>
                  <pic:spPr bwMode="auto">
                    <a:xfrm>
                      <a:off x="0" y="0"/>
                      <a:ext cx="1283970" cy="606425"/>
                    </a:xfrm>
                    <a:prstGeom prst="rect">
                      <a:avLst/>
                    </a:prstGeom>
                    <a:noFill/>
                    <a:ln w="9525">
                      <a:noFill/>
                      <a:miter lim="800000"/>
                      <a:headEnd/>
                      <a:tailEnd/>
                    </a:ln>
                  </pic:spPr>
                </pic:pic>
              </a:graphicData>
            </a:graphic>
          </wp:inline>
        </w:drawing>
      </w:r>
    </w:p>
    <w:p w:rsidR="00850D68" w:rsidRPr="003768C7" w:rsidRDefault="00850D68" w:rsidP="00850D68">
      <w:pPr>
        <w:pStyle w:val="aa"/>
        <w:rPr>
          <w:lang w:val="en-US"/>
        </w:rPr>
      </w:pPr>
      <w:r w:rsidRPr="003768C7">
        <w:rPr>
          <w:lang w:val="en-US"/>
        </w:rPr>
        <w:t xml:space="preserve">where </w:t>
      </w:r>
      <w:r w:rsidRPr="003768C7">
        <w:rPr>
          <w:i/>
          <w:lang w:val="en-US"/>
        </w:rPr>
        <w:t>d</w:t>
      </w:r>
      <w:r w:rsidRPr="003768C7">
        <w:rPr>
          <w:i/>
          <w:vertAlign w:val="subscript"/>
          <w:lang w:val="en-US"/>
        </w:rPr>
        <w:t>i</w:t>
      </w:r>
      <w:r w:rsidRPr="003768C7">
        <w:rPr>
          <w:i/>
          <w:lang w:val="en-US"/>
        </w:rPr>
        <w:t xml:space="preserve"> </w:t>
      </w:r>
      <w:r w:rsidRPr="003768C7">
        <w:rPr>
          <w:lang w:val="en-US"/>
        </w:rPr>
        <w:t xml:space="preserve">– diameter of </w:t>
      </w:r>
      <w:r w:rsidRPr="003768C7">
        <w:rPr>
          <w:i/>
          <w:lang w:val="en-US"/>
        </w:rPr>
        <w:t>i</w:t>
      </w:r>
      <w:r w:rsidRPr="003768C7">
        <w:rPr>
          <w:lang w:val="en-US"/>
        </w:rPr>
        <w:t>-th hole.</w:t>
      </w:r>
    </w:p>
    <w:p w:rsidR="00850D68" w:rsidRPr="003768C7" w:rsidRDefault="00850D68" w:rsidP="00850D68">
      <w:pPr>
        <w:pStyle w:val="aa"/>
        <w:ind w:firstLine="566"/>
        <w:jc w:val="both"/>
        <w:rPr>
          <w:lang w:val="en-US"/>
        </w:rPr>
      </w:pPr>
      <w:r w:rsidRPr="003768C7">
        <w:rPr>
          <w:lang w:val="en-US"/>
        </w:rPr>
        <w:t>The thickness of the cover bolted to the flanges is determined by the formula:</w:t>
      </w:r>
    </w:p>
    <w:p w:rsidR="00850D68" w:rsidRPr="003768C7" w:rsidRDefault="00850D68" w:rsidP="00850D68">
      <w:pPr>
        <w:spacing w:after="0" w:line="240" w:lineRule="auto"/>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1725930" cy="708660"/>
            <wp:effectExtent l="19050" t="0" r="7620" b="0"/>
            <wp:docPr id="580"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8"/>
                    <a:srcRect/>
                    <a:stretch>
                      <a:fillRect/>
                    </a:stretch>
                  </pic:blipFill>
                  <pic:spPr bwMode="auto">
                    <a:xfrm>
                      <a:off x="0" y="0"/>
                      <a:ext cx="1725930" cy="708660"/>
                    </a:xfrm>
                    <a:prstGeom prst="rect">
                      <a:avLst/>
                    </a:prstGeom>
                    <a:noFill/>
                    <a:ln w="9525">
                      <a:noFill/>
                      <a:miter lim="800000"/>
                      <a:headEnd/>
                      <a:tailEnd/>
                    </a:ln>
                  </pic:spPr>
                </pic:pic>
              </a:graphicData>
            </a:graphic>
          </wp:inline>
        </w:drawing>
      </w:r>
    </w:p>
    <w:p w:rsidR="00850D68" w:rsidRPr="003768C7" w:rsidRDefault="00850D68" w:rsidP="00850D68">
      <w:pPr>
        <w:spacing w:after="0" w:line="240" w:lineRule="auto"/>
        <w:rPr>
          <w:rFonts w:ascii="Times New Roman" w:hAnsi="Times New Roman" w:cs="Times New Roman"/>
          <w:sz w:val="28"/>
          <w:szCs w:val="28"/>
          <w:lang w:val="en-US"/>
        </w:rPr>
      </w:pPr>
    </w:p>
    <w:p w:rsidR="00850D68" w:rsidRPr="003768C7" w:rsidRDefault="00850D68" w:rsidP="00850D68">
      <w:pPr>
        <w:pStyle w:val="aa"/>
        <w:rPr>
          <w:lang w:val="en-US"/>
        </w:rPr>
      </w:pPr>
      <w:r w:rsidRPr="003768C7">
        <w:rPr>
          <w:lang w:val="en-US"/>
        </w:rPr>
        <w:t xml:space="preserve">where </w:t>
      </w:r>
      <w:r w:rsidRPr="003768C7">
        <w:rPr>
          <w:i/>
          <w:lang w:val="en-US"/>
        </w:rPr>
        <w:t>D</w:t>
      </w:r>
      <w:r w:rsidRPr="003768C7">
        <w:rPr>
          <w:vertAlign w:val="subscript"/>
        </w:rPr>
        <w:t>ср</w:t>
      </w:r>
      <w:r w:rsidRPr="003768C7">
        <w:rPr>
          <w:vertAlign w:val="subscript"/>
          <w:lang w:val="en-US"/>
        </w:rPr>
        <w:t>.</w:t>
      </w:r>
      <w:r w:rsidRPr="003768C7">
        <w:rPr>
          <w:vertAlign w:val="subscript"/>
        </w:rPr>
        <w:t>п</w:t>
      </w:r>
      <w:r w:rsidRPr="003768C7">
        <w:rPr>
          <w:lang w:val="en-US"/>
        </w:rPr>
        <w:t xml:space="preserve"> - average diameter of the laying, mm;</w:t>
      </w:r>
    </w:p>
    <w:p w:rsidR="00850D68" w:rsidRPr="003768C7" w:rsidRDefault="00850D68" w:rsidP="00850D68">
      <w:pPr>
        <w:pStyle w:val="aa"/>
        <w:ind w:right="1536"/>
        <w:rPr>
          <w:lang w:val="en-US"/>
        </w:rPr>
      </w:pPr>
      <w:r w:rsidRPr="003768C7">
        <w:lastRenderedPageBreak/>
        <w:t>К</w:t>
      </w:r>
      <w:r w:rsidRPr="003768C7">
        <w:rPr>
          <w:vertAlign w:val="subscript"/>
          <w:lang w:val="en-US"/>
        </w:rPr>
        <w:t>1</w:t>
      </w:r>
      <w:r w:rsidRPr="003768C7">
        <w:rPr>
          <w:lang w:val="en-US"/>
        </w:rPr>
        <w:t xml:space="preserve"> -  the coefficient determined by the graph in Fig. 1; </w:t>
      </w:r>
    </w:p>
    <w:p w:rsidR="00850D68" w:rsidRPr="003768C7" w:rsidRDefault="00850D68" w:rsidP="00850D68">
      <w:pPr>
        <w:pStyle w:val="aa"/>
        <w:ind w:right="1536"/>
        <w:rPr>
          <w:lang w:val="en-US"/>
        </w:rPr>
      </w:pPr>
      <w:r w:rsidRPr="003768C7">
        <w:t>К</w:t>
      </w:r>
      <w:r w:rsidRPr="003768C7">
        <w:rPr>
          <w:vertAlign w:val="subscript"/>
          <w:lang w:val="en-US"/>
        </w:rPr>
        <w:t>0</w:t>
      </w:r>
      <w:r w:rsidRPr="003768C7">
        <w:rPr>
          <w:lang w:val="en-US"/>
        </w:rPr>
        <w:t xml:space="preserve"> - coefficient determined by the formula</w:t>
      </w:r>
    </w:p>
    <w:p w:rsidR="00850D68" w:rsidRPr="003768C7" w:rsidRDefault="00850D68" w:rsidP="00850D68">
      <w:pPr>
        <w:pStyle w:val="aa"/>
        <w:rPr>
          <w:lang w:val="en-US"/>
        </w:rPr>
      </w:pPr>
      <w:r w:rsidRPr="003768C7">
        <w:rPr>
          <w:noProof/>
          <w:lang w:bidi="ar-SA"/>
        </w:rPr>
        <w:drawing>
          <wp:anchor distT="0" distB="0" distL="0" distR="0" simplePos="0" relativeHeight="251677696" behindDoc="0" locked="0" layoutInCell="1" allowOverlap="1">
            <wp:simplePos x="0" y="0"/>
            <wp:positionH relativeFrom="page">
              <wp:posOffset>2892262</wp:posOffset>
            </wp:positionH>
            <wp:positionV relativeFrom="paragraph">
              <wp:posOffset>159819</wp:posOffset>
            </wp:positionV>
            <wp:extent cx="2392915" cy="2133885"/>
            <wp:effectExtent l="0" t="0" r="0" b="0"/>
            <wp:wrapTopAndBottom/>
            <wp:docPr id="58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239" cstate="print"/>
                    <a:stretch>
                      <a:fillRect/>
                    </a:stretch>
                  </pic:blipFill>
                  <pic:spPr>
                    <a:xfrm>
                      <a:off x="0" y="0"/>
                      <a:ext cx="2392915" cy="2133885"/>
                    </a:xfrm>
                    <a:prstGeom prst="rect">
                      <a:avLst/>
                    </a:prstGeom>
                  </pic:spPr>
                </pic:pic>
              </a:graphicData>
            </a:graphic>
          </wp:anchor>
        </w:drawing>
      </w:r>
    </w:p>
    <w:p w:rsidR="00850D68" w:rsidRPr="003768C7" w:rsidRDefault="00850D68" w:rsidP="00850D68">
      <w:pPr>
        <w:spacing w:after="0" w:line="240" w:lineRule="auto"/>
        <w:ind w:right="802"/>
        <w:jc w:val="center"/>
        <w:rPr>
          <w:rFonts w:ascii="Times New Roman" w:hAnsi="Times New Roman" w:cs="Times New Roman"/>
          <w:sz w:val="28"/>
          <w:szCs w:val="28"/>
          <w:lang w:val="en-US"/>
        </w:rPr>
      </w:pPr>
      <w:r w:rsidRPr="003768C7">
        <w:rPr>
          <w:rFonts w:ascii="Times New Roman" w:hAnsi="Times New Roman" w:cs="Times New Roman"/>
          <w:sz w:val="28"/>
          <w:szCs w:val="28"/>
          <w:lang w:val="en-US"/>
        </w:rPr>
        <w:t>Fig.. The value of coefficient K</w:t>
      </w:r>
      <w:r w:rsidRPr="003768C7">
        <w:rPr>
          <w:rFonts w:ascii="Times New Roman" w:hAnsi="Times New Roman" w:cs="Times New Roman"/>
          <w:sz w:val="28"/>
          <w:szCs w:val="28"/>
          <w:vertAlign w:val="subscript"/>
          <w:lang w:val="en-US"/>
        </w:rPr>
        <w:t>1</w:t>
      </w:r>
      <w:r w:rsidRPr="003768C7">
        <w:rPr>
          <w:rFonts w:ascii="Times New Roman" w:hAnsi="Times New Roman" w:cs="Times New Roman"/>
          <w:sz w:val="28"/>
          <w:szCs w:val="28"/>
          <w:lang w:val="en-US"/>
        </w:rPr>
        <w:t>.</w:t>
      </w:r>
    </w:p>
    <w:p w:rsidR="00850D68" w:rsidRPr="003768C7" w:rsidRDefault="00850D68" w:rsidP="00850D68">
      <w:pPr>
        <w:pStyle w:val="aa"/>
        <w:rPr>
          <w:lang w:val="en-US"/>
        </w:rPr>
      </w:pPr>
    </w:p>
    <w:p w:rsidR="00850D68" w:rsidRPr="003768C7" w:rsidRDefault="00850D68" w:rsidP="00850D68">
      <w:pPr>
        <w:pStyle w:val="aa"/>
        <w:ind w:right="246" w:firstLine="566"/>
        <w:jc w:val="both"/>
        <w:rPr>
          <w:highlight w:val="yellow"/>
          <w:lang w:val="en-US"/>
        </w:rPr>
      </w:pPr>
    </w:p>
    <w:p w:rsidR="00850D68" w:rsidRPr="003768C7" w:rsidRDefault="00850D68" w:rsidP="00850D68">
      <w:pPr>
        <w:pStyle w:val="aa"/>
        <w:ind w:firstLine="566"/>
        <w:jc w:val="both"/>
        <w:rPr>
          <w:lang w:val="en-US"/>
        </w:rPr>
      </w:pPr>
      <w:r w:rsidRPr="003768C7">
        <w:rPr>
          <w:lang w:val="en-US"/>
        </w:rPr>
        <w:t xml:space="preserve">In the figure, the coefficient Ψ is the ratio of the maximum bolt force </w:t>
      </w:r>
      <w:r w:rsidRPr="003768C7">
        <w:rPr>
          <w:i/>
          <w:lang w:val="en-US"/>
        </w:rPr>
        <w:t>P</w:t>
      </w:r>
      <w:r w:rsidRPr="003768C7">
        <w:rPr>
          <w:vertAlign w:val="subscript"/>
          <w:lang w:val="en-US"/>
        </w:rPr>
        <w:t>b</w:t>
      </w:r>
      <w:r w:rsidRPr="003768C7">
        <w:rPr>
          <w:lang w:val="en-US"/>
        </w:rPr>
        <w:t xml:space="preserve"> to the resultant internal pressure.</w:t>
      </w:r>
    </w:p>
    <w:p w:rsidR="00850D68" w:rsidRPr="003768C7" w:rsidRDefault="00850D68" w:rsidP="00850D68">
      <w:pPr>
        <w:pStyle w:val="aa"/>
        <w:ind w:firstLine="566"/>
        <w:jc w:val="both"/>
        <w:rPr>
          <w:lang w:val="en-US"/>
        </w:rPr>
      </w:pPr>
      <w:r w:rsidRPr="003768C7">
        <w:rPr>
          <w:lang w:val="en-US"/>
        </w:rPr>
        <w:t xml:space="preserve">The thickness </w:t>
      </w:r>
      <w:r w:rsidRPr="003768C7">
        <w:rPr>
          <w:i/>
          <w:lang w:val="en-US"/>
        </w:rPr>
        <w:t>S</w:t>
      </w:r>
      <w:r w:rsidRPr="003768C7">
        <w:rPr>
          <w:vertAlign w:val="subscript"/>
        </w:rPr>
        <w:t>п</w:t>
      </w:r>
      <w:r w:rsidRPr="003768C7">
        <w:rPr>
          <w:lang w:val="en-US"/>
        </w:rPr>
        <w:t xml:space="preserve">  at the sealing point is determined by the formula:</w:t>
      </w:r>
    </w:p>
    <w:p w:rsidR="00850D68" w:rsidRPr="003768C7" w:rsidRDefault="00850D68" w:rsidP="00850D68">
      <w:pPr>
        <w:pStyle w:val="aa"/>
        <w:ind w:firstLine="566"/>
        <w:jc w:val="center"/>
        <w:rPr>
          <w:lang w:val="en-US"/>
        </w:rPr>
      </w:pPr>
      <w:r w:rsidRPr="003768C7">
        <w:rPr>
          <w:noProof/>
          <w:lang w:bidi="ar-SA"/>
        </w:rPr>
        <w:drawing>
          <wp:inline distT="0" distB="0" distL="0" distR="0">
            <wp:extent cx="2352675" cy="811530"/>
            <wp:effectExtent l="19050" t="0" r="9525" b="0"/>
            <wp:docPr id="582"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0"/>
                    <a:srcRect/>
                    <a:stretch>
                      <a:fillRect/>
                    </a:stretch>
                  </pic:blipFill>
                  <pic:spPr bwMode="auto">
                    <a:xfrm>
                      <a:off x="0" y="0"/>
                      <a:ext cx="2352675" cy="811530"/>
                    </a:xfrm>
                    <a:prstGeom prst="rect">
                      <a:avLst/>
                    </a:prstGeom>
                    <a:noFill/>
                    <a:ln w="9525">
                      <a:noFill/>
                      <a:miter lim="800000"/>
                      <a:headEnd/>
                      <a:tailEnd/>
                    </a:ln>
                  </pic:spPr>
                </pic:pic>
              </a:graphicData>
            </a:graphic>
          </wp:inline>
        </w:drawing>
      </w:r>
    </w:p>
    <w:p w:rsidR="00850D68" w:rsidRPr="003768C7" w:rsidRDefault="00850D68" w:rsidP="00850D68">
      <w:pPr>
        <w:pStyle w:val="aa"/>
        <w:ind w:right="386" w:firstLine="566"/>
        <w:jc w:val="both"/>
        <w:rPr>
          <w:lang w:val="en-US"/>
        </w:rPr>
      </w:pPr>
      <w:r w:rsidRPr="003768C7">
        <w:rPr>
          <w:lang w:val="en-US"/>
        </w:rPr>
        <w:t xml:space="preserve">in this case, the thickness value at the sealing point must meet the condition </w:t>
      </w:r>
      <w:r w:rsidRPr="003768C7">
        <w:rPr>
          <w:i/>
          <w:lang w:val="en-US"/>
        </w:rPr>
        <w:t>S</w:t>
      </w:r>
      <w:r w:rsidRPr="003768C7">
        <w:rPr>
          <w:i/>
          <w:vertAlign w:val="subscript"/>
          <w:lang w:val="en-US"/>
        </w:rPr>
        <w:t>n</w:t>
      </w:r>
      <w:r w:rsidRPr="003768C7">
        <w:rPr>
          <w:i/>
          <w:lang w:val="en-US"/>
        </w:rPr>
        <w:t xml:space="preserve"> </w:t>
      </w:r>
      <w:r w:rsidRPr="003768C7">
        <w:rPr>
          <w:lang w:val="en-US"/>
        </w:rPr>
        <w:t xml:space="preserve">≥ 0,85 </w:t>
      </w:r>
      <w:r w:rsidRPr="003768C7">
        <w:rPr>
          <w:i/>
          <w:lang w:val="en-US"/>
        </w:rPr>
        <w:t>S</w:t>
      </w:r>
      <w:r w:rsidRPr="003768C7">
        <w:rPr>
          <w:vertAlign w:val="subscript"/>
          <w:lang w:val="en-US"/>
        </w:rPr>
        <w:t>1</w:t>
      </w:r>
      <w:r w:rsidRPr="003768C7">
        <w:rPr>
          <w:lang w:val="en-US"/>
        </w:rPr>
        <w:t>.</w:t>
      </w:r>
    </w:p>
    <w:p w:rsidR="00850D68" w:rsidRPr="003768C7" w:rsidRDefault="00850D68" w:rsidP="00850D68">
      <w:pPr>
        <w:pStyle w:val="aa"/>
        <w:ind w:right="386"/>
        <w:rPr>
          <w:lang w:val="en-US"/>
        </w:rPr>
      </w:pPr>
    </w:p>
    <w:p w:rsidR="00850D68" w:rsidRPr="003768C7" w:rsidRDefault="00850D68" w:rsidP="00850D68">
      <w:pPr>
        <w:pStyle w:val="aa"/>
        <w:jc w:val="both"/>
        <w:rPr>
          <w:b/>
          <w:lang w:val="en-US"/>
        </w:rPr>
      </w:pPr>
      <w:r w:rsidRPr="003768C7">
        <w:rPr>
          <w:b/>
          <w:lang w:val="en-US"/>
        </w:rPr>
        <w:t>Calculation of hole strengthening</w:t>
      </w:r>
    </w:p>
    <w:p w:rsidR="00850D68" w:rsidRPr="003768C7" w:rsidRDefault="00850D68" w:rsidP="00850D68">
      <w:pPr>
        <w:pStyle w:val="aa"/>
        <w:ind w:firstLine="566"/>
        <w:jc w:val="both"/>
        <w:rPr>
          <w:lang w:val="en-US"/>
        </w:rPr>
      </w:pPr>
      <w:r w:rsidRPr="003768C7">
        <w:rPr>
          <w:lang w:val="en-US"/>
        </w:rPr>
        <w:t>The calculation of hole strengthening is performed in accordance with GOST.</w:t>
      </w:r>
    </w:p>
    <w:p w:rsidR="00850D68" w:rsidRPr="003768C7" w:rsidRDefault="00850D68" w:rsidP="00850D68">
      <w:pPr>
        <w:pStyle w:val="aa"/>
        <w:ind w:firstLine="566"/>
        <w:jc w:val="both"/>
        <w:rPr>
          <w:lang w:val="en-US"/>
        </w:rPr>
      </w:pPr>
      <w:r w:rsidRPr="003768C7">
        <w:rPr>
          <w:lang w:val="en-US"/>
        </w:rPr>
        <w:t>The need to strengthen the hole in the body or bottom is determined from the condition</w:t>
      </w:r>
    </w:p>
    <w:p w:rsidR="00850D68" w:rsidRPr="003768C7" w:rsidRDefault="00850D68" w:rsidP="00850D68">
      <w:pPr>
        <w:tabs>
          <w:tab w:val="left" w:pos="9264"/>
        </w:tabs>
        <w:spacing w:before="121"/>
        <w:jc w:val="center"/>
        <w:rPr>
          <w:rFonts w:ascii="Times New Roman" w:hAnsi="Times New Roman" w:cs="Times New Roman"/>
          <w:sz w:val="28"/>
          <w:szCs w:val="28"/>
        </w:rPr>
      </w:pPr>
      <w:r w:rsidRPr="003768C7">
        <w:rPr>
          <w:rFonts w:ascii="Times New Roman" w:hAnsi="Times New Roman" w:cs="Times New Roman"/>
          <w:noProof/>
          <w:sz w:val="28"/>
          <w:szCs w:val="28"/>
        </w:rPr>
        <w:drawing>
          <wp:inline distT="0" distB="0" distL="0" distR="0">
            <wp:extent cx="781050" cy="380365"/>
            <wp:effectExtent l="19050" t="0" r="0" b="0"/>
            <wp:docPr id="58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1"/>
                    <a:srcRect/>
                    <a:stretch>
                      <a:fillRect/>
                    </a:stretch>
                  </pic:blipFill>
                  <pic:spPr bwMode="auto">
                    <a:xfrm>
                      <a:off x="0" y="0"/>
                      <a:ext cx="781050" cy="380365"/>
                    </a:xfrm>
                    <a:prstGeom prst="rect">
                      <a:avLst/>
                    </a:prstGeom>
                    <a:noFill/>
                    <a:ln w="9525">
                      <a:noFill/>
                      <a:miter lim="800000"/>
                      <a:headEnd/>
                      <a:tailEnd/>
                    </a:ln>
                  </pic:spPr>
                </pic:pic>
              </a:graphicData>
            </a:graphic>
          </wp:inline>
        </w:drawing>
      </w:r>
    </w:p>
    <w:p w:rsidR="00850D68" w:rsidRPr="003768C7" w:rsidRDefault="00850D68" w:rsidP="00850D68">
      <w:pPr>
        <w:pStyle w:val="aa"/>
        <w:spacing w:before="193" w:line="288" w:lineRule="auto"/>
        <w:jc w:val="both"/>
        <w:rPr>
          <w:lang w:val="en-US"/>
        </w:rPr>
      </w:pPr>
      <w:r w:rsidRPr="003768C7">
        <w:rPr>
          <w:lang w:val="en-US"/>
        </w:rPr>
        <w:t xml:space="preserve">where </w:t>
      </w:r>
      <w:r w:rsidRPr="003768C7">
        <w:rPr>
          <w:i/>
          <w:lang w:val="en-US"/>
        </w:rPr>
        <w:t>d</w:t>
      </w:r>
      <w:r w:rsidRPr="003768C7">
        <w:rPr>
          <w:vertAlign w:val="subscript"/>
          <w:lang w:val="en-US"/>
        </w:rPr>
        <w:t>0</w:t>
      </w:r>
      <w:r w:rsidRPr="003768C7">
        <w:rPr>
          <w:lang w:val="en-US"/>
        </w:rPr>
        <w:t xml:space="preserve"> - estimated allowable diameter of a single hole that does not require additional strengthening</w:t>
      </w:r>
    </w:p>
    <w:p w:rsidR="00850D68" w:rsidRPr="003768C7" w:rsidRDefault="00850D68" w:rsidP="00850D68">
      <w:pPr>
        <w:pStyle w:val="aa"/>
        <w:spacing w:before="1"/>
        <w:rPr>
          <w:lang w:val="en-US"/>
        </w:rPr>
      </w:pPr>
      <w:r w:rsidRPr="003768C7">
        <w:rPr>
          <w:i/>
          <w:lang w:val="en-US"/>
        </w:rPr>
        <w:t>D</w:t>
      </w:r>
      <w:r w:rsidRPr="003768C7">
        <w:rPr>
          <w:i/>
          <w:vertAlign w:val="subscript"/>
          <w:lang w:val="en-US"/>
        </w:rPr>
        <w:t>p</w:t>
      </w:r>
      <w:r w:rsidRPr="003768C7">
        <w:rPr>
          <w:lang w:val="en-US"/>
        </w:rPr>
        <w:t>-  internal diameter of the reinforced element</w:t>
      </w:r>
    </w:p>
    <w:p w:rsidR="00850D68" w:rsidRPr="003768C7" w:rsidRDefault="00850D68" w:rsidP="00850D68">
      <w:pPr>
        <w:pStyle w:val="aa"/>
        <w:spacing w:before="10"/>
        <w:jc w:val="center"/>
      </w:pPr>
      <w:r w:rsidRPr="003768C7">
        <w:rPr>
          <w:noProof/>
          <w:lang w:bidi="ar-SA"/>
        </w:rPr>
        <w:drawing>
          <wp:inline distT="0" distB="0" distL="0" distR="0">
            <wp:extent cx="2414270" cy="575310"/>
            <wp:effectExtent l="19050" t="0" r="5080" b="0"/>
            <wp:docPr id="584"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2"/>
                    <a:srcRect/>
                    <a:stretch>
                      <a:fillRect/>
                    </a:stretch>
                  </pic:blipFill>
                  <pic:spPr bwMode="auto">
                    <a:xfrm>
                      <a:off x="0" y="0"/>
                      <a:ext cx="2414270" cy="575310"/>
                    </a:xfrm>
                    <a:prstGeom prst="rect">
                      <a:avLst/>
                    </a:prstGeom>
                    <a:noFill/>
                    <a:ln w="9525">
                      <a:noFill/>
                      <a:miter lim="800000"/>
                      <a:headEnd/>
                      <a:tailEnd/>
                    </a:ln>
                  </pic:spPr>
                </pic:pic>
              </a:graphicData>
            </a:graphic>
          </wp:inline>
        </w:drawing>
      </w:r>
    </w:p>
    <w:p w:rsidR="00850D68" w:rsidRPr="003768C7" w:rsidRDefault="00850D68" w:rsidP="00850D68">
      <w:pPr>
        <w:pStyle w:val="aa"/>
        <w:spacing w:before="85"/>
        <w:rPr>
          <w:lang w:val="en-US"/>
        </w:rPr>
      </w:pPr>
      <w:r w:rsidRPr="003768C7">
        <w:rPr>
          <w:lang w:val="en-US"/>
        </w:rPr>
        <w:t xml:space="preserve">where </w:t>
      </w:r>
      <w:r w:rsidRPr="003768C7">
        <w:rPr>
          <w:i/>
          <w:lang w:val="en-US"/>
        </w:rPr>
        <w:t>S</w:t>
      </w:r>
      <w:r w:rsidRPr="003768C7">
        <w:rPr>
          <w:i/>
          <w:vertAlign w:val="subscript"/>
          <w:lang w:val="en-US"/>
        </w:rPr>
        <w:t>h</w:t>
      </w:r>
      <w:r w:rsidRPr="003768C7">
        <w:rPr>
          <w:i/>
          <w:lang w:val="en-US"/>
        </w:rPr>
        <w:t xml:space="preserve"> </w:t>
      </w:r>
      <w:r w:rsidRPr="003768C7">
        <w:rPr>
          <w:lang w:val="en-US"/>
        </w:rPr>
        <w:t>- estimated wall thickness of the body frame, cm</w:t>
      </w:r>
    </w:p>
    <w:p w:rsidR="00850D68" w:rsidRPr="003768C7" w:rsidRDefault="00850D68" w:rsidP="00850D68">
      <w:pPr>
        <w:pStyle w:val="aa"/>
        <w:spacing w:before="37"/>
        <w:rPr>
          <w:lang w:val="en-US"/>
        </w:rPr>
      </w:pPr>
      <w:r w:rsidRPr="003768C7">
        <w:t>с</w:t>
      </w:r>
      <w:r w:rsidRPr="003768C7">
        <w:rPr>
          <w:lang w:val="en-US"/>
        </w:rPr>
        <w:t xml:space="preserve"> - the amount of additions to the estimated thickness of the body frame wall, cm</w:t>
      </w:r>
    </w:p>
    <w:p w:rsidR="00850D68" w:rsidRPr="003768C7" w:rsidRDefault="00850D68" w:rsidP="00850D68">
      <w:pPr>
        <w:pStyle w:val="aa"/>
        <w:spacing w:before="36" w:line="288" w:lineRule="auto"/>
        <w:ind w:firstLine="566"/>
        <w:rPr>
          <w:lang w:val="en-US"/>
        </w:rPr>
      </w:pPr>
    </w:p>
    <w:p w:rsidR="00850D68" w:rsidRPr="003768C7" w:rsidRDefault="00850D68" w:rsidP="00850D68">
      <w:pPr>
        <w:pStyle w:val="aa"/>
        <w:spacing w:before="36" w:line="288" w:lineRule="auto"/>
        <w:ind w:firstLine="566"/>
        <w:rPr>
          <w:lang w:val="en-US"/>
        </w:rPr>
      </w:pPr>
      <w:r w:rsidRPr="003768C7">
        <w:rPr>
          <w:lang w:val="en-US"/>
        </w:rPr>
        <w:lastRenderedPageBreak/>
        <w:t>The necessity to strengthen the holes in the bottom is determined by the formula, by  taking into account that</w:t>
      </w:r>
    </w:p>
    <w:p w:rsidR="00850D68" w:rsidRPr="003768C7" w:rsidRDefault="00850D68" w:rsidP="00850D68">
      <w:pPr>
        <w:spacing w:after="0" w:line="240" w:lineRule="auto"/>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1435735" cy="591308"/>
            <wp:effectExtent l="19050" t="0" r="0" b="0"/>
            <wp:docPr id="58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3"/>
                    <a:srcRect/>
                    <a:stretch>
                      <a:fillRect/>
                    </a:stretch>
                  </pic:blipFill>
                  <pic:spPr bwMode="auto">
                    <a:xfrm>
                      <a:off x="0" y="0"/>
                      <a:ext cx="1430535" cy="589166"/>
                    </a:xfrm>
                    <a:prstGeom prst="rect">
                      <a:avLst/>
                    </a:prstGeom>
                    <a:noFill/>
                    <a:ln w="9525">
                      <a:noFill/>
                      <a:miter lim="800000"/>
                      <a:headEnd/>
                      <a:tailEnd/>
                    </a:ln>
                  </pic:spPr>
                </pic:pic>
              </a:graphicData>
            </a:graphic>
          </wp:inline>
        </w:drawing>
      </w:r>
    </w:p>
    <w:p w:rsidR="00850D68" w:rsidRPr="003768C7" w:rsidRDefault="00850D68" w:rsidP="00850D68">
      <w:pPr>
        <w:spacing w:after="0" w:line="240" w:lineRule="auto"/>
        <w:jc w:val="center"/>
        <w:rPr>
          <w:rFonts w:ascii="Times New Roman" w:hAnsi="Times New Roman" w:cs="Times New Roman"/>
          <w:sz w:val="28"/>
          <w:szCs w:val="28"/>
          <w:lang w:val="en-US"/>
        </w:rPr>
      </w:pPr>
    </w:p>
    <w:p w:rsidR="00850D68" w:rsidRPr="003768C7" w:rsidRDefault="00850D68" w:rsidP="00850D68">
      <w:pPr>
        <w:pStyle w:val="aa"/>
        <w:jc w:val="both"/>
        <w:rPr>
          <w:lang w:val="en-US"/>
        </w:rPr>
      </w:pPr>
      <w:r w:rsidRPr="003768C7">
        <w:rPr>
          <w:lang w:val="en-US"/>
        </w:rPr>
        <w:t xml:space="preserve">where </w:t>
      </w:r>
      <w:r w:rsidRPr="003768C7">
        <w:rPr>
          <w:i/>
          <w:lang w:val="en-US"/>
        </w:rPr>
        <w:t xml:space="preserve">D </w:t>
      </w:r>
      <w:r w:rsidRPr="003768C7">
        <w:rPr>
          <w:lang w:val="en-US"/>
        </w:rPr>
        <w:t xml:space="preserve">- internal diameter of the elliptical bottom, cm </w:t>
      </w:r>
    </w:p>
    <w:p w:rsidR="00850D68" w:rsidRPr="003768C7" w:rsidRDefault="00850D68" w:rsidP="00850D68">
      <w:pPr>
        <w:pStyle w:val="aa"/>
        <w:ind w:firstLine="566"/>
        <w:jc w:val="both"/>
        <w:rPr>
          <w:lang w:val="en-US"/>
        </w:rPr>
      </w:pPr>
      <w:r w:rsidRPr="003768C7">
        <w:t>Х</w:t>
      </w:r>
      <w:r w:rsidRPr="003768C7">
        <w:rPr>
          <w:lang w:val="en-US"/>
        </w:rPr>
        <w:t xml:space="preserve"> - the distance from the center of the reinforced hole to the axis of the elliptical bottom, cm</w:t>
      </w:r>
    </w:p>
    <w:p w:rsidR="00850D68" w:rsidRPr="003768C7" w:rsidRDefault="00850D68" w:rsidP="00850D68">
      <w:pPr>
        <w:pStyle w:val="aa"/>
        <w:ind w:firstLine="566"/>
        <w:jc w:val="both"/>
        <w:rPr>
          <w:lang w:val="en-US"/>
        </w:rPr>
      </w:pPr>
      <w:r w:rsidRPr="003768C7">
        <w:rPr>
          <w:lang w:val="en-US"/>
        </w:rPr>
        <w:t>If the condition is not met, it is necessary to strengthen the hole with the overhead ring.</w:t>
      </w:r>
    </w:p>
    <w:p w:rsidR="00850D68" w:rsidRPr="003768C7" w:rsidRDefault="00850D68" w:rsidP="00850D68">
      <w:pPr>
        <w:pStyle w:val="aa"/>
        <w:ind w:firstLine="566"/>
        <w:jc w:val="both"/>
        <w:rPr>
          <w:lang w:val="en-US"/>
        </w:rPr>
      </w:pPr>
      <w:r w:rsidRPr="003768C7">
        <w:rPr>
          <w:lang w:val="en-US"/>
        </w:rPr>
        <w:t>The required compensation area when the wall is weakened by the hole should be</w:t>
      </w:r>
    </w:p>
    <w:p w:rsidR="00850D68" w:rsidRPr="003768C7" w:rsidRDefault="00850D68" w:rsidP="00850D68">
      <w:pPr>
        <w:pStyle w:val="aa"/>
        <w:jc w:val="center"/>
      </w:pPr>
      <w:r w:rsidRPr="003768C7">
        <w:rPr>
          <w:noProof/>
          <w:lang w:bidi="ar-SA"/>
        </w:rPr>
        <w:drawing>
          <wp:inline distT="0" distB="0" distL="0" distR="0">
            <wp:extent cx="1119263" cy="373266"/>
            <wp:effectExtent l="19050" t="0" r="4687" b="0"/>
            <wp:docPr id="586"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4"/>
                    <a:srcRect/>
                    <a:stretch>
                      <a:fillRect/>
                    </a:stretch>
                  </pic:blipFill>
                  <pic:spPr bwMode="auto">
                    <a:xfrm>
                      <a:off x="0" y="0"/>
                      <a:ext cx="1137588" cy="379377"/>
                    </a:xfrm>
                    <a:prstGeom prst="rect">
                      <a:avLst/>
                    </a:prstGeom>
                    <a:noFill/>
                    <a:ln w="9525">
                      <a:noFill/>
                      <a:miter lim="800000"/>
                      <a:headEnd/>
                      <a:tailEnd/>
                    </a:ln>
                  </pic:spPr>
                </pic:pic>
              </a:graphicData>
            </a:graphic>
          </wp:inline>
        </w:drawing>
      </w:r>
    </w:p>
    <w:p w:rsidR="00850D68" w:rsidRPr="003768C7" w:rsidRDefault="00850D68" w:rsidP="00850D68">
      <w:pPr>
        <w:pStyle w:val="aa"/>
        <w:spacing w:before="1"/>
        <w:rPr>
          <w:lang w:val="en-US"/>
        </w:rPr>
      </w:pPr>
      <w:r w:rsidRPr="003768C7">
        <w:rPr>
          <w:lang w:val="en-US"/>
        </w:rPr>
        <w:t xml:space="preserve">If the condition is observed , </w:t>
      </w:r>
    </w:p>
    <w:p w:rsidR="00850D68" w:rsidRPr="003768C7" w:rsidRDefault="00850D68" w:rsidP="00850D68">
      <w:pPr>
        <w:pStyle w:val="aa"/>
        <w:spacing w:before="1"/>
        <w:ind w:firstLine="426"/>
        <w:jc w:val="center"/>
        <w:rPr>
          <w:lang w:val="en-US"/>
        </w:rPr>
      </w:pPr>
      <w:r w:rsidRPr="003768C7">
        <w:rPr>
          <w:noProof/>
          <w:spacing w:val="-3"/>
          <w:lang w:bidi="ar-SA"/>
        </w:rPr>
        <w:drawing>
          <wp:inline distT="0" distB="0" distL="0" distR="0">
            <wp:extent cx="719455" cy="328930"/>
            <wp:effectExtent l="19050" t="0" r="4445" b="0"/>
            <wp:docPr id="587"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45"/>
                    <a:srcRect/>
                    <a:stretch>
                      <a:fillRect/>
                    </a:stretch>
                  </pic:blipFill>
                  <pic:spPr bwMode="auto">
                    <a:xfrm>
                      <a:off x="0" y="0"/>
                      <a:ext cx="719455" cy="328930"/>
                    </a:xfrm>
                    <a:prstGeom prst="rect">
                      <a:avLst/>
                    </a:prstGeom>
                    <a:noFill/>
                    <a:ln w="9525">
                      <a:noFill/>
                      <a:miter lim="800000"/>
                      <a:headEnd/>
                      <a:tailEnd/>
                    </a:ln>
                  </pic:spPr>
                </pic:pic>
              </a:graphicData>
            </a:graphic>
          </wp:inline>
        </w:drawing>
      </w:r>
    </w:p>
    <w:p w:rsidR="00850D68" w:rsidRPr="003768C7" w:rsidRDefault="00850D68" w:rsidP="00850D68">
      <w:pPr>
        <w:pStyle w:val="aa"/>
        <w:spacing w:before="1"/>
        <w:rPr>
          <w:lang w:val="en-US"/>
        </w:rPr>
      </w:pPr>
      <w:r w:rsidRPr="003768C7">
        <w:rPr>
          <w:lang w:val="en-US"/>
        </w:rPr>
        <w:t>the strengthening is sufficient</w:t>
      </w:r>
    </w:p>
    <w:p w:rsidR="00850D68" w:rsidRPr="003768C7" w:rsidRDefault="00850D68" w:rsidP="00850D68">
      <w:pPr>
        <w:pStyle w:val="aa"/>
        <w:spacing w:before="86" w:line="264" w:lineRule="auto"/>
        <w:ind w:right="17"/>
        <w:rPr>
          <w:lang w:val="en-US"/>
        </w:rPr>
      </w:pPr>
      <w:r w:rsidRPr="003768C7">
        <w:rPr>
          <w:lang w:val="en-US"/>
        </w:rPr>
        <w:t xml:space="preserve">where </w:t>
      </w:r>
      <w:r w:rsidRPr="003768C7">
        <w:rPr>
          <w:i/>
          <w:lang w:val="en-US"/>
        </w:rPr>
        <w:t>F</w:t>
      </w:r>
      <w:r w:rsidRPr="003768C7">
        <w:rPr>
          <w:vertAlign w:val="subscript"/>
        </w:rPr>
        <w:t>н</w:t>
      </w:r>
      <w:r w:rsidRPr="003768C7">
        <w:rPr>
          <w:vertAlign w:val="subscript"/>
          <w:lang w:val="en-US"/>
        </w:rPr>
        <w:t>.</w:t>
      </w:r>
      <w:r w:rsidRPr="003768C7">
        <w:rPr>
          <w:vertAlign w:val="subscript"/>
        </w:rPr>
        <w:t>к</w:t>
      </w:r>
      <w:r w:rsidRPr="003768C7">
        <w:rPr>
          <w:vertAlign w:val="subscript"/>
          <w:lang w:val="en-US"/>
        </w:rPr>
        <w:t>.</w:t>
      </w:r>
      <w:r w:rsidRPr="003768C7">
        <w:rPr>
          <w:lang w:val="en-US"/>
        </w:rPr>
        <w:t>- area of the overhead ring</w:t>
      </w:r>
    </w:p>
    <w:p w:rsidR="00850D68" w:rsidRPr="003768C7" w:rsidRDefault="00850D68" w:rsidP="00850D68">
      <w:pPr>
        <w:pStyle w:val="aa"/>
        <w:spacing w:before="86" w:line="264" w:lineRule="auto"/>
        <w:ind w:right="17"/>
        <w:jc w:val="center"/>
        <w:rPr>
          <w:lang w:val="en-US"/>
        </w:rPr>
      </w:pPr>
      <w:r w:rsidRPr="003768C7">
        <w:rPr>
          <w:noProof/>
          <w:lang w:bidi="ar-SA"/>
        </w:rPr>
        <w:drawing>
          <wp:inline distT="0" distB="0" distL="0" distR="0">
            <wp:extent cx="1491597" cy="349322"/>
            <wp:effectExtent l="19050" t="0" r="0" b="0"/>
            <wp:docPr id="58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6"/>
                    <a:srcRect/>
                    <a:stretch>
                      <a:fillRect/>
                    </a:stretch>
                  </pic:blipFill>
                  <pic:spPr bwMode="auto">
                    <a:xfrm>
                      <a:off x="0" y="0"/>
                      <a:ext cx="1491597" cy="349322"/>
                    </a:xfrm>
                    <a:prstGeom prst="rect">
                      <a:avLst/>
                    </a:prstGeom>
                    <a:noFill/>
                    <a:ln w="9525">
                      <a:noFill/>
                      <a:miter lim="800000"/>
                      <a:headEnd/>
                      <a:tailEnd/>
                    </a:ln>
                  </pic:spPr>
                </pic:pic>
              </a:graphicData>
            </a:graphic>
          </wp:inline>
        </w:drawing>
      </w:r>
    </w:p>
    <w:p w:rsidR="00850D68" w:rsidRPr="003768C7" w:rsidRDefault="00850D68" w:rsidP="00850D68">
      <w:pPr>
        <w:pStyle w:val="aa"/>
        <w:spacing w:before="86" w:line="264" w:lineRule="auto"/>
        <w:ind w:right="17"/>
        <w:jc w:val="center"/>
        <w:rPr>
          <w:lang w:val="en-US"/>
        </w:rPr>
      </w:pPr>
    </w:p>
    <w:p w:rsidR="00850D68" w:rsidRPr="003768C7" w:rsidRDefault="00850D68" w:rsidP="00850D68">
      <w:pPr>
        <w:pStyle w:val="aa"/>
        <w:spacing w:before="86"/>
        <w:rPr>
          <w:lang w:val="en-US"/>
        </w:rPr>
      </w:pPr>
      <w:r w:rsidRPr="003768C7">
        <w:rPr>
          <w:lang w:val="en-US"/>
        </w:rPr>
        <w:t>where B</w:t>
      </w:r>
      <w:r w:rsidRPr="003768C7">
        <w:rPr>
          <w:vertAlign w:val="subscript"/>
        </w:rPr>
        <w:t>н</w:t>
      </w:r>
      <w:r w:rsidRPr="003768C7">
        <w:rPr>
          <w:lang w:val="en-US"/>
        </w:rPr>
        <w:t xml:space="preserve"> -the width of the overhead ring involved in strengthening, m;</w:t>
      </w:r>
    </w:p>
    <w:p w:rsidR="00850D68" w:rsidRPr="003768C7" w:rsidRDefault="00850D68" w:rsidP="00850D68">
      <w:pPr>
        <w:pStyle w:val="aa"/>
        <w:spacing w:before="63" w:line="288" w:lineRule="auto"/>
        <w:ind w:firstLine="426"/>
        <w:rPr>
          <w:lang w:val="en-US"/>
        </w:rPr>
      </w:pPr>
      <w:r w:rsidRPr="003768C7">
        <w:rPr>
          <w:i/>
          <w:lang w:val="en-US"/>
        </w:rPr>
        <w:t>S</w:t>
      </w:r>
      <w:r w:rsidRPr="003768C7">
        <w:rPr>
          <w:vertAlign w:val="subscript"/>
        </w:rPr>
        <w:t>ш</w:t>
      </w:r>
      <w:r w:rsidRPr="003768C7">
        <w:rPr>
          <w:lang w:val="en-US"/>
        </w:rPr>
        <w:t xml:space="preserve"> - the wall thickness of the fitting being welded into the hole is determined by the formula (1).</w:t>
      </w:r>
    </w:p>
    <w:p w:rsidR="00850D68" w:rsidRPr="003768C7" w:rsidRDefault="00850D68" w:rsidP="00850D68">
      <w:pPr>
        <w:pStyle w:val="aa"/>
        <w:spacing w:before="42" w:line="288" w:lineRule="auto"/>
        <w:ind w:firstLine="426"/>
        <w:rPr>
          <w:spacing w:val="-3"/>
          <w:lang w:val="en-US"/>
        </w:rPr>
      </w:pPr>
      <w:r w:rsidRPr="003768C7">
        <w:rPr>
          <w:i/>
          <w:lang w:val="en-US"/>
        </w:rPr>
        <w:t>S</w:t>
      </w:r>
      <w:r w:rsidRPr="003768C7">
        <w:rPr>
          <w:vertAlign w:val="subscript"/>
        </w:rPr>
        <w:t>к</w:t>
      </w:r>
      <w:r w:rsidRPr="003768C7">
        <w:rPr>
          <w:lang w:val="en-US"/>
        </w:rPr>
        <w:t xml:space="preserve"> - </w:t>
      </w:r>
      <w:r w:rsidRPr="003768C7">
        <w:rPr>
          <w:spacing w:val="-3"/>
          <w:lang w:val="en-US"/>
        </w:rPr>
        <w:t xml:space="preserve">the thickness of the ring is assumed to be equal to the thickness of the vessel wall, m. </w:t>
      </w:r>
    </w:p>
    <w:p w:rsidR="00850D68" w:rsidRPr="003768C7" w:rsidRDefault="00850D68" w:rsidP="00850D68">
      <w:pPr>
        <w:pStyle w:val="aa"/>
        <w:spacing w:before="42" w:line="288" w:lineRule="auto"/>
        <w:ind w:firstLine="426"/>
        <w:rPr>
          <w:lang w:val="en-US"/>
        </w:rPr>
      </w:pPr>
      <w:r w:rsidRPr="003768C7">
        <w:rPr>
          <w:lang w:val="en-US"/>
        </w:rPr>
        <w:t>The width of the overhead ring is calculated by using the formula:</w:t>
      </w:r>
    </w:p>
    <w:p w:rsidR="00850D68" w:rsidRDefault="00850D68" w:rsidP="00850D68">
      <w:pPr>
        <w:pStyle w:val="aa"/>
        <w:spacing w:before="42" w:line="288" w:lineRule="auto"/>
        <w:ind w:firstLine="426"/>
        <w:jc w:val="center"/>
        <w:rPr>
          <w:lang w:val="en-US"/>
        </w:rPr>
      </w:pPr>
      <w:r w:rsidRPr="003768C7">
        <w:rPr>
          <w:noProof/>
          <w:lang w:bidi="ar-SA"/>
        </w:rPr>
        <w:drawing>
          <wp:inline distT="0" distB="0" distL="0" distR="0">
            <wp:extent cx="1283970" cy="441960"/>
            <wp:effectExtent l="19050" t="0" r="0" b="0"/>
            <wp:docPr id="589"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7"/>
                    <a:srcRect/>
                    <a:stretch>
                      <a:fillRect/>
                    </a:stretch>
                  </pic:blipFill>
                  <pic:spPr bwMode="auto">
                    <a:xfrm>
                      <a:off x="0" y="0"/>
                      <a:ext cx="1283970" cy="441960"/>
                    </a:xfrm>
                    <a:prstGeom prst="rect">
                      <a:avLst/>
                    </a:prstGeom>
                    <a:noFill/>
                    <a:ln w="9525">
                      <a:noFill/>
                      <a:miter lim="800000"/>
                      <a:headEnd/>
                      <a:tailEnd/>
                    </a:ln>
                  </pic:spPr>
                </pic:pic>
              </a:graphicData>
            </a:graphic>
          </wp:inline>
        </w:drawing>
      </w:r>
    </w:p>
    <w:p w:rsidR="00056D4C" w:rsidRPr="00731BF1" w:rsidRDefault="00056D4C" w:rsidP="00056D4C">
      <w:pPr>
        <w:widowControl w:val="0"/>
        <w:autoSpaceDE w:val="0"/>
        <w:autoSpaceDN w:val="0"/>
        <w:spacing w:after="0" w:line="240" w:lineRule="auto"/>
        <w:ind w:left="23"/>
        <w:rPr>
          <w:rFonts w:ascii="Times New Roman" w:hAnsi="Times New Roman" w:cs="Times New Roman"/>
          <w:sz w:val="28"/>
          <w:szCs w:val="28"/>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F120FD" w:rsidRPr="003768C7" w:rsidRDefault="00F120FD" w:rsidP="00F120FD">
      <w:pPr>
        <w:pStyle w:val="a8"/>
        <w:numPr>
          <w:ilvl w:val="0"/>
          <w:numId w:val="38"/>
        </w:numPr>
        <w:tabs>
          <w:tab w:val="left" w:pos="426"/>
        </w:tabs>
        <w:spacing w:after="0" w:line="240" w:lineRule="auto"/>
        <w:ind w:left="0" w:firstLine="0"/>
        <w:contextualSpacing w:val="0"/>
        <w:rPr>
          <w:rFonts w:ascii="Times New Roman" w:hAnsi="Times New Roman" w:cs="Times New Roman"/>
          <w:b/>
          <w:sz w:val="28"/>
          <w:szCs w:val="28"/>
          <w:lang w:val="en-US"/>
        </w:rPr>
      </w:pPr>
      <w:r w:rsidRPr="003768C7">
        <w:rPr>
          <w:rFonts w:ascii="Times New Roman" w:hAnsi="Times New Roman" w:cs="Times New Roman"/>
          <w:sz w:val="28"/>
          <w:szCs w:val="28"/>
          <w:lang w:val="en-US"/>
        </w:rPr>
        <w:t>Determine the force of explosion of the air collector.</w:t>
      </w:r>
    </w:p>
    <w:p w:rsidR="00056D4C" w:rsidRPr="003768C7" w:rsidRDefault="00056D4C" w:rsidP="00F120FD">
      <w:pPr>
        <w:pStyle w:val="aa"/>
        <w:spacing w:before="42" w:line="288" w:lineRule="auto"/>
        <w:rPr>
          <w:lang w:val="en-US"/>
        </w:rPr>
      </w:pPr>
    </w:p>
    <w:p w:rsidR="00850D68" w:rsidRPr="003768C7" w:rsidRDefault="00850D68" w:rsidP="00850D68">
      <w:pPr>
        <w:pStyle w:val="aa"/>
        <w:spacing w:before="42" w:line="288" w:lineRule="auto"/>
        <w:ind w:firstLine="426"/>
        <w:jc w:val="center"/>
        <w:rPr>
          <w:lang w:val="en-US"/>
        </w:rPr>
      </w:pPr>
    </w:p>
    <w:p w:rsidR="00850D68" w:rsidRPr="003768C7" w:rsidRDefault="00850D68" w:rsidP="00850D68">
      <w:pPr>
        <w:jc w:val="both"/>
        <w:rPr>
          <w:rFonts w:ascii="Times New Roman" w:hAnsi="Times New Roman" w:cs="Times New Roman"/>
          <w:sz w:val="28"/>
          <w:szCs w:val="28"/>
          <w:lang w:val="en-US"/>
        </w:rPr>
      </w:pPr>
    </w:p>
    <w:p w:rsidR="00850D68" w:rsidRPr="003768C7" w:rsidRDefault="00850D68" w:rsidP="00850D68">
      <w:pPr>
        <w:jc w:val="both"/>
        <w:rPr>
          <w:rFonts w:ascii="Times New Roman" w:hAnsi="Times New Roman" w:cs="Times New Roman"/>
          <w:sz w:val="28"/>
          <w:szCs w:val="28"/>
          <w:lang w:val="en-US"/>
        </w:rPr>
      </w:pPr>
    </w:p>
    <w:p w:rsidR="00850D68" w:rsidRPr="00F120FD" w:rsidRDefault="00850D68">
      <w:pPr>
        <w:rPr>
          <w:rFonts w:ascii="Times New Roman" w:hAnsi="Times New Roman" w:cs="Times New Roman"/>
          <w:sz w:val="28"/>
          <w:szCs w:val="28"/>
          <w:lang w:val="en-US"/>
        </w:rPr>
      </w:pPr>
      <w:r w:rsidRPr="00F120FD">
        <w:rPr>
          <w:rFonts w:ascii="Times New Roman" w:hAnsi="Times New Roman" w:cs="Times New Roman"/>
          <w:sz w:val="28"/>
          <w:szCs w:val="28"/>
          <w:lang w:val="en-US"/>
        </w:rPr>
        <w:br w:type="page"/>
      </w:r>
    </w:p>
    <w:p w:rsidR="00850D68" w:rsidRPr="003768C7" w:rsidRDefault="00850D68" w:rsidP="00850D68">
      <w:pPr>
        <w:spacing w:after="0" w:line="240" w:lineRule="auto"/>
        <w:jc w:val="center"/>
        <w:rPr>
          <w:rFonts w:ascii="Times New Roman" w:eastAsia="Times New Roman" w:hAnsi="Times New Roman" w:cs="Times New Roman"/>
          <w:b/>
          <w:sz w:val="28"/>
          <w:szCs w:val="28"/>
          <w:lang w:val="en-US"/>
        </w:rPr>
      </w:pPr>
      <w:r w:rsidRPr="003768C7">
        <w:rPr>
          <w:rFonts w:ascii="Times New Roman" w:hAnsi="Times New Roman" w:cs="Times New Roman"/>
          <w:b/>
          <w:sz w:val="28"/>
          <w:szCs w:val="28"/>
          <w:lang w:val="en-US"/>
        </w:rPr>
        <w:lastRenderedPageBreak/>
        <w:t>Practical work 29-30.</w:t>
      </w:r>
      <w:r w:rsidRPr="003768C7">
        <w:rPr>
          <w:rFonts w:ascii="Times New Roman" w:eastAsia="Times New Roman" w:hAnsi="Times New Roman" w:cs="Times New Roman"/>
          <w:b/>
          <w:sz w:val="28"/>
          <w:szCs w:val="28"/>
          <w:lang w:val="en-US"/>
        </w:rPr>
        <w:t xml:space="preserve"> </w:t>
      </w:r>
    </w:p>
    <w:p w:rsidR="00850D68" w:rsidRPr="003768C7" w:rsidRDefault="00850D68" w:rsidP="00850D68">
      <w:pPr>
        <w:spacing w:after="0" w:line="240" w:lineRule="auto"/>
        <w:rPr>
          <w:rFonts w:ascii="Times New Roman" w:hAnsi="Times New Roman" w:cs="Times New Roman"/>
          <w:b/>
          <w:sz w:val="28"/>
          <w:szCs w:val="28"/>
          <w:lang w:val="en-US"/>
        </w:rPr>
      </w:pPr>
      <w:r w:rsidRPr="003768C7">
        <w:rPr>
          <w:rFonts w:ascii="Times New Roman" w:eastAsia="Times New Roman" w:hAnsi="Times New Roman" w:cs="Times New Roman"/>
          <w:b/>
          <w:sz w:val="28"/>
          <w:szCs w:val="28"/>
          <w:lang w:val="en-US"/>
        </w:rPr>
        <w:t xml:space="preserve">Calculation of the boundaries of the danger zone at working at height. </w:t>
      </w:r>
    </w:p>
    <w:p w:rsidR="00850D68" w:rsidRPr="003768C7" w:rsidRDefault="00850D68" w:rsidP="00850D68">
      <w:pPr>
        <w:spacing w:after="0" w:line="240" w:lineRule="auto"/>
        <w:jc w:val="center"/>
        <w:rPr>
          <w:rFonts w:ascii="Times New Roman" w:hAnsi="Times New Roman" w:cs="Times New Roman"/>
          <w:b/>
          <w:sz w:val="28"/>
          <w:szCs w:val="28"/>
          <w:lang w:val="en-US"/>
        </w:rPr>
      </w:pPr>
      <w:r w:rsidRPr="003768C7">
        <w:rPr>
          <w:rFonts w:ascii="Times New Roman" w:eastAsia="Times New Roman" w:hAnsi="Times New Roman" w:cs="Times New Roman"/>
          <w:b/>
          <w:sz w:val="28"/>
          <w:szCs w:val="28"/>
          <w:lang w:val="en-US"/>
        </w:rPr>
        <w:t xml:space="preserve"> </w:t>
      </w:r>
    </w:p>
    <w:p w:rsidR="00850D68" w:rsidRPr="003768C7" w:rsidRDefault="00850D68" w:rsidP="00850D68">
      <w:pPr>
        <w:pStyle w:val="a8"/>
        <w:numPr>
          <w:ilvl w:val="0"/>
          <w:numId w:val="21"/>
        </w:numPr>
        <w:tabs>
          <w:tab w:val="left" w:pos="426"/>
        </w:tabs>
        <w:spacing w:after="0" w:line="240" w:lineRule="auto"/>
        <w:ind w:left="0" w:firstLine="0"/>
        <w:contextualSpacing w:val="0"/>
        <w:rPr>
          <w:rFonts w:ascii="Times New Roman" w:hAnsi="Times New Roman" w:cs="Times New Roman"/>
          <w:sz w:val="28"/>
          <w:szCs w:val="28"/>
          <w:lang w:val="en-US"/>
        </w:rPr>
      </w:pPr>
      <w:r w:rsidRPr="003768C7">
        <w:rPr>
          <w:rFonts w:ascii="Times New Roman" w:hAnsi="Times New Roman" w:cs="Times New Roman"/>
          <w:sz w:val="28"/>
          <w:szCs w:val="28"/>
          <w:lang w:val="en-US"/>
        </w:rPr>
        <w:t>Determine the size of the danger zone, taking into account the possible fall of load.</w:t>
      </w:r>
    </w:p>
    <w:p w:rsidR="00850D68" w:rsidRPr="003768C7" w:rsidRDefault="00850D68" w:rsidP="00850D68">
      <w:pPr>
        <w:pStyle w:val="a8"/>
        <w:tabs>
          <w:tab w:val="left" w:pos="426"/>
        </w:tabs>
        <w:ind w:left="0"/>
        <w:rPr>
          <w:rFonts w:ascii="Times New Roman" w:hAnsi="Times New Roman" w:cs="Times New Roman"/>
          <w:b/>
          <w:sz w:val="28"/>
          <w:szCs w:val="28"/>
          <w:lang w:val="en-US"/>
        </w:rPr>
      </w:pPr>
    </w:p>
    <w:p w:rsidR="00850D68" w:rsidRPr="003768C7" w:rsidRDefault="00850D68" w:rsidP="00850D68">
      <w:pPr>
        <w:pStyle w:val="a8"/>
        <w:tabs>
          <w:tab w:val="left" w:pos="426"/>
        </w:tabs>
        <w:ind w:left="0"/>
        <w:rPr>
          <w:rFonts w:ascii="Times New Roman" w:hAnsi="Times New Roman" w:cs="Times New Roman"/>
          <w:sz w:val="28"/>
          <w:szCs w:val="28"/>
          <w:lang w:val="en-US"/>
        </w:rPr>
      </w:pPr>
      <w:r w:rsidRPr="003768C7">
        <w:rPr>
          <w:rFonts w:ascii="Times New Roman" w:hAnsi="Times New Roman" w:cs="Times New Roman"/>
          <w:b/>
          <w:sz w:val="28"/>
          <w:szCs w:val="28"/>
          <w:lang w:val="en-US"/>
        </w:rPr>
        <w:t>The aim:</w:t>
      </w:r>
      <w:r w:rsidRPr="003768C7">
        <w:rPr>
          <w:rFonts w:ascii="Times New Roman" w:hAnsi="Times New Roman" w:cs="Times New Roman"/>
          <w:sz w:val="28"/>
          <w:szCs w:val="28"/>
          <w:lang w:val="en-US"/>
        </w:rPr>
        <w:t xml:space="preserve"> to teach the students </w:t>
      </w:r>
      <w:r w:rsidRPr="003768C7">
        <w:rPr>
          <w:rFonts w:ascii="Times New Roman" w:hAnsi="Times New Roman" w:cs="Times New Roman"/>
          <w:bCs/>
          <w:color w:val="000000"/>
          <w:sz w:val="28"/>
          <w:szCs w:val="28"/>
          <w:lang w:val="en-US"/>
        </w:rPr>
        <w:t xml:space="preserve">to </w:t>
      </w:r>
      <w:r w:rsidRPr="003768C7">
        <w:rPr>
          <w:rFonts w:ascii="Times New Roman" w:hAnsi="Times New Roman" w:cs="Times New Roman"/>
          <w:sz w:val="28"/>
          <w:szCs w:val="28"/>
          <w:lang w:val="en-US"/>
        </w:rPr>
        <w:t>calculate the size of the danger zone, taking into account the possible fall of load.</w:t>
      </w:r>
    </w:p>
    <w:p w:rsidR="00850D68" w:rsidRPr="003768C7" w:rsidRDefault="00850D68" w:rsidP="00850D68">
      <w:pPr>
        <w:tabs>
          <w:tab w:val="left" w:pos="318"/>
        </w:tabs>
        <w:spacing w:after="0" w:line="240" w:lineRule="auto"/>
        <w:rPr>
          <w:rFonts w:ascii="Times New Roman" w:hAnsi="Times New Roman" w:cs="Times New Roman"/>
          <w:b/>
          <w:sz w:val="28"/>
          <w:szCs w:val="28"/>
          <w:lang w:val="en-US"/>
        </w:rPr>
      </w:pP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b/>
          <w:sz w:val="28"/>
          <w:szCs w:val="28"/>
          <w:lang w:val="en-US"/>
        </w:rPr>
        <w:t>Theme of practical work</w:t>
      </w:r>
      <w:r w:rsidRPr="003768C7">
        <w:rPr>
          <w:rFonts w:ascii="Times New Roman" w:hAnsi="Times New Roman" w:cs="Times New Roman"/>
          <w:sz w:val="28"/>
          <w:szCs w:val="28"/>
          <w:lang w:val="en-US"/>
        </w:rPr>
        <w:t xml:space="preserve">. </w:t>
      </w:r>
    </w:p>
    <w:p w:rsidR="00850D68" w:rsidRPr="003768C7" w:rsidRDefault="00850D68" w:rsidP="00850D68">
      <w:pPr>
        <w:spacing w:after="0" w:line="240" w:lineRule="auto"/>
        <w:ind w:firstLine="426"/>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At working at height, the boundaries of the danger zone, located below, are determined by the horizontal projection of the work area, increased on the safety distance l, m, </w:t>
      </w:r>
    </w:p>
    <w:p w:rsidR="00850D68" w:rsidRPr="003768C7" w:rsidRDefault="00056D4C" w:rsidP="00056D4C">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850D68" w:rsidRPr="003768C7">
        <w:rPr>
          <w:rFonts w:ascii="Times New Roman" w:hAnsi="Times New Roman" w:cs="Times New Roman"/>
          <w:sz w:val="28"/>
          <w:szCs w:val="28"/>
          <w:lang w:val="en-US"/>
        </w:rPr>
        <w:t xml:space="preserve">l = 0,3∙H,   m                                        </w:t>
      </w:r>
      <w:r>
        <w:rPr>
          <w:rFonts w:ascii="Times New Roman" w:hAnsi="Times New Roman" w:cs="Times New Roman"/>
          <w:sz w:val="28"/>
          <w:szCs w:val="28"/>
          <w:lang w:val="en-US"/>
        </w:rPr>
        <w:t xml:space="preserve">               </w:t>
      </w:r>
      <w:r w:rsidR="00850D68" w:rsidRPr="003768C7">
        <w:rPr>
          <w:rFonts w:ascii="Times New Roman" w:hAnsi="Times New Roman" w:cs="Times New Roman"/>
          <w:sz w:val="28"/>
          <w:szCs w:val="28"/>
          <w:lang w:val="en-US"/>
        </w:rPr>
        <w:t>(1)</w:t>
      </w: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where, </w:t>
      </w:r>
      <w:r w:rsidRPr="003768C7">
        <w:rPr>
          <w:rFonts w:ascii="Times New Roman" w:hAnsi="Times New Roman" w:cs="Times New Roman"/>
          <w:sz w:val="28"/>
          <w:szCs w:val="28"/>
        </w:rPr>
        <w:t>Н</w:t>
      </w:r>
      <w:r w:rsidRPr="003768C7">
        <w:rPr>
          <w:rFonts w:ascii="Times New Roman" w:hAnsi="Times New Roman" w:cs="Times New Roman"/>
          <w:sz w:val="28"/>
          <w:szCs w:val="28"/>
          <w:lang w:val="en-US"/>
        </w:rPr>
        <w:t xml:space="preserve"> – the height at which the work is carried out, m. </w:t>
      </w:r>
    </w:p>
    <w:p w:rsidR="00850D68" w:rsidRPr="003768C7" w:rsidRDefault="00850D68" w:rsidP="00850D68">
      <w:pPr>
        <w:spacing w:after="0" w:line="240" w:lineRule="auto"/>
        <w:ind w:firstLine="426"/>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The boundaries of the danger zone, m:  </w:t>
      </w:r>
    </w:p>
    <w:p w:rsidR="00850D68" w:rsidRPr="003768C7" w:rsidRDefault="00056D4C" w:rsidP="00850D68">
      <w:pPr>
        <w:spacing w:after="0" w:line="240" w:lineRule="auto"/>
        <w:ind w:firstLine="426"/>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850D68" w:rsidRPr="003768C7">
        <w:rPr>
          <w:rFonts w:ascii="Times New Roman" w:hAnsi="Times New Roman" w:cs="Times New Roman"/>
          <w:sz w:val="28"/>
          <w:szCs w:val="28"/>
          <w:lang w:val="en-US"/>
        </w:rPr>
        <w:t xml:space="preserve">L1 = </w:t>
      </w:r>
      <w:r w:rsidR="00850D68" w:rsidRPr="003768C7">
        <w:rPr>
          <w:rFonts w:ascii="Times New Roman" w:hAnsi="Times New Roman" w:cs="Times New Roman"/>
          <w:sz w:val="28"/>
          <w:szCs w:val="28"/>
        </w:rPr>
        <w:t>Ш</w:t>
      </w:r>
      <w:r w:rsidR="00850D68" w:rsidRPr="003768C7">
        <w:rPr>
          <w:rFonts w:ascii="Times New Roman" w:hAnsi="Times New Roman" w:cs="Times New Roman"/>
          <w:sz w:val="28"/>
          <w:szCs w:val="28"/>
          <w:lang w:val="en-US"/>
        </w:rPr>
        <w:t xml:space="preserve"> + l ;                                        </w:t>
      </w:r>
      <w:r>
        <w:rPr>
          <w:rFonts w:ascii="Times New Roman" w:hAnsi="Times New Roman" w:cs="Times New Roman"/>
          <w:sz w:val="28"/>
          <w:szCs w:val="28"/>
          <w:lang w:val="en-US"/>
        </w:rPr>
        <w:t xml:space="preserve">                </w:t>
      </w:r>
      <w:r w:rsidR="00850D68" w:rsidRPr="003768C7">
        <w:rPr>
          <w:rFonts w:ascii="Times New Roman" w:hAnsi="Times New Roman" w:cs="Times New Roman"/>
          <w:sz w:val="28"/>
          <w:szCs w:val="28"/>
          <w:lang w:val="en-US"/>
        </w:rPr>
        <w:t>(2)</w:t>
      </w:r>
    </w:p>
    <w:p w:rsidR="00850D68" w:rsidRPr="003768C7" w:rsidRDefault="00471BD9" w:rsidP="00850D68">
      <w:pPr>
        <w:spacing w:after="0" w:line="240" w:lineRule="auto"/>
        <w:ind w:firstLine="426"/>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850D68" w:rsidRPr="003768C7">
        <w:rPr>
          <w:rFonts w:ascii="Times New Roman" w:hAnsi="Times New Roman" w:cs="Times New Roman"/>
          <w:sz w:val="28"/>
          <w:szCs w:val="28"/>
          <w:lang w:val="en-US"/>
        </w:rPr>
        <w:t xml:space="preserve">L2 = </w:t>
      </w:r>
      <w:r w:rsidR="00850D68" w:rsidRPr="003768C7">
        <w:rPr>
          <w:rFonts w:ascii="Times New Roman" w:hAnsi="Times New Roman" w:cs="Times New Roman"/>
          <w:sz w:val="28"/>
          <w:szCs w:val="28"/>
        </w:rPr>
        <w:t>Д</w:t>
      </w:r>
      <w:r w:rsidR="00850D68" w:rsidRPr="003768C7">
        <w:rPr>
          <w:rFonts w:ascii="Times New Roman" w:hAnsi="Times New Roman" w:cs="Times New Roman"/>
          <w:sz w:val="28"/>
          <w:szCs w:val="28"/>
          <w:lang w:val="en-US"/>
        </w:rPr>
        <w:t xml:space="preserve"> + l ,                                        </w:t>
      </w:r>
      <w:r>
        <w:rPr>
          <w:rFonts w:ascii="Times New Roman" w:hAnsi="Times New Roman" w:cs="Times New Roman"/>
          <w:sz w:val="28"/>
          <w:szCs w:val="28"/>
          <w:lang w:val="en-US"/>
        </w:rPr>
        <w:t xml:space="preserve">                </w:t>
      </w:r>
      <w:r w:rsidR="00850D68" w:rsidRPr="003768C7">
        <w:rPr>
          <w:rFonts w:ascii="Times New Roman" w:hAnsi="Times New Roman" w:cs="Times New Roman"/>
          <w:sz w:val="28"/>
          <w:szCs w:val="28"/>
          <w:lang w:val="en-US"/>
        </w:rPr>
        <w:t xml:space="preserve"> (3)</w:t>
      </w: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where </w:t>
      </w:r>
      <w:r w:rsidRPr="003768C7">
        <w:rPr>
          <w:rFonts w:ascii="Times New Roman" w:hAnsi="Times New Roman" w:cs="Times New Roman"/>
          <w:sz w:val="28"/>
          <w:szCs w:val="28"/>
        </w:rPr>
        <w:t>Ш</w:t>
      </w:r>
      <w:r w:rsidRPr="003768C7">
        <w:rPr>
          <w:rFonts w:ascii="Times New Roman" w:hAnsi="Times New Roman" w:cs="Times New Roman"/>
          <w:sz w:val="28"/>
          <w:szCs w:val="28"/>
          <w:lang w:val="en-US"/>
        </w:rPr>
        <w:t xml:space="preserve">, </w:t>
      </w:r>
      <w:r w:rsidRPr="003768C7">
        <w:rPr>
          <w:rFonts w:ascii="Times New Roman" w:hAnsi="Times New Roman" w:cs="Times New Roman"/>
          <w:sz w:val="28"/>
          <w:szCs w:val="28"/>
        </w:rPr>
        <w:t>Д</w:t>
      </w:r>
      <w:r w:rsidRPr="003768C7">
        <w:rPr>
          <w:rFonts w:ascii="Times New Roman" w:hAnsi="Times New Roman" w:cs="Times New Roman"/>
          <w:sz w:val="28"/>
          <w:szCs w:val="28"/>
          <w:lang w:val="en-US"/>
        </w:rPr>
        <w:t xml:space="preserve"> – the width and the length of the working platform projection, m </w:t>
      </w:r>
    </w:p>
    <w:p w:rsidR="00850D68" w:rsidRPr="003768C7" w:rsidRDefault="00850D68" w:rsidP="00850D68">
      <w:pPr>
        <w:spacing w:after="0" w:line="240" w:lineRule="auto"/>
        <w:ind w:firstLine="426"/>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The safety distance l, m, at falling of objects that have a horizontal component of the initial velocity, is calculated by the formula </w:t>
      </w:r>
    </w:p>
    <w:p w:rsidR="00850D68" w:rsidRPr="003768C7" w:rsidRDefault="00850D68" w:rsidP="00471BD9">
      <w:pPr>
        <w:spacing w:after="0" w:line="240" w:lineRule="auto"/>
        <w:ind w:left="1134"/>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3467100" cy="314325"/>
            <wp:effectExtent l="19050" t="0" r="0" b="0"/>
            <wp:docPr id="5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a:srcRect/>
                    <a:stretch>
                      <a:fillRect/>
                    </a:stretch>
                  </pic:blipFill>
                  <pic:spPr bwMode="auto">
                    <a:xfrm>
                      <a:off x="0" y="0"/>
                      <a:ext cx="3467100" cy="314325"/>
                    </a:xfrm>
                    <a:prstGeom prst="rect">
                      <a:avLst/>
                    </a:prstGeom>
                    <a:noFill/>
                    <a:ln w="9525">
                      <a:noFill/>
                      <a:miter lim="800000"/>
                      <a:headEnd/>
                      <a:tailEnd/>
                    </a:ln>
                  </pic:spPr>
                </pic:pic>
              </a:graphicData>
            </a:graphic>
          </wp:inline>
        </w:drawing>
      </w:r>
      <w:r w:rsidRPr="003768C7">
        <w:rPr>
          <w:rFonts w:ascii="Times New Roman" w:hAnsi="Times New Roman" w:cs="Times New Roman"/>
          <w:sz w:val="28"/>
          <w:szCs w:val="28"/>
          <w:lang w:val="en-US"/>
        </w:rPr>
        <w:t xml:space="preserve">                  </w:t>
      </w:r>
      <w:r w:rsidR="00471BD9">
        <w:rPr>
          <w:rFonts w:ascii="Times New Roman" w:hAnsi="Times New Roman" w:cs="Times New Roman"/>
          <w:sz w:val="28"/>
          <w:szCs w:val="28"/>
          <w:lang w:val="en-US"/>
        </w:rPr>
        <w:t xml:space="preserve">                </w:t>
      </w:r>
      <w:r w:rsidRPr="003768C7">
        <w:rPr>
          <w:rFonts w:ascii="Times New Roman" w:hAnsi="Times New Roman" w:cs="Times New Roman"/>
          <w:sz w:val="28"/>
          <w:szCs w:val="28"/>
          <w:lang w:val="en-US"/>
        </w:rPr>
        <w:t>(4)</w:t>
      </w:r>
    </w:p>
    <w:p w:rsidR="00850D68" w:rsidRPr="003768C7" w:rsidRDefault="00850D68" w:rsidP="00850D68">
      <w:pPr>
        <w:spacing w:after="0" w:line="240" w:lineRule="auto"/>
        <w:ind w:firstLine="426"/>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where  S  –the cross-sectional area of the falling object, m2; it is determined as the arithmetic mean of the areas of the largest and smallest cross-sections; </w:t>
      </w:r>
    </w:p>
    <w:p w:rsidR="00850D68" w:rsidRPr="003768C7" w:rsidRDefault="00850D68" w:rsidP="00850D68">
      <w:pPr>
        <w:spacing w:after="0" w:line="240" w:lineRule="auto"/>
        <w:ind w:firstLine="426"/>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m – the weight of the falling object, kg; </w:t>
      </w:r>
    </w:p>
    <w:p w:rsidR="00850D68" w:rsidRPr="003768C7" w:rsidRDefault="00850D68" w:rsidP="00850D68">
      <w:pPr>
        <w:spacing w:after="0" w:line="240" w:lineRule="auto"/>
        <w:ind w:firstLine="426"/>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V –the horizontal component of the initial velocity of the downfall, m/s.</w:t>
      </w:r>
    </w:p>
    <w:p w:rsidR="00850D68" w:rsidRPr="003768C7" w:rsidRDefault="00850D68" w:rsidP="00850D68">
      <w:pPr>
        <w:spacing w:after="0" w:line="240" w:lineRule="auto"/>
        <w:ind w:firstLine="426"/>
        <w:jc w:val="both"/>
        <w:rPr>
          <w:rFonts w:ascii="Times New Roman" w:hAnsi="Times New Roman" w:cs="Times New Roman"/>
          <w:sz w:val="28"/>
          <w:szCs w:val="28"/>
          <w:highlight w:val="yellow"/>
          <w:lang w:val="en-US"/>
        </w:rPr>
      </w:pPr>
      <w:r w:rsidRPr="003768C7">
        <w:rPr>
          <w:rFonts w:ascii="Times New Roman" w:hAnsi="Times New Roman" w:cs="Times New Roman"/>
          <w:sz w:val="28"/>
          <w:szCs w:val="28"/>
          <w:highlight w:val="yellow"/>
          <w:lang w:val="en-US"/>
        </w:rPr>
        <w:t xml:space="preserve"> </w:t>
      </w:r>
    </w:p>
    <w:p w:rsidR="00850D68" w:rsidRPr="003768C7" w:rsidRDefault="00850D68" w:rsidP="00850D68">
      <w:pPr>
        <w:spacing w:after="0" w:line="240" w:lineRule="auto"/>
        <w:ind w:firstLine="426"/>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The dangerous zone boundaries are calculated by using the following formulas (1.2), (1.3), (1.4), and the greater of the received values is accepted.</w:t>
      </w:r>
    </w:p>
    <w:p w:rsidR="00850D68" w:rsidRPr="003768C7" w:rsidRDefault="00850D68" w:rsidP="00850D68">
      <w:pPr>
        <w:spacing w:after="0" w:line="240" w:lineRule="auto"/>
        <w:ind w:firstLine="426"/>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At working with a load-lifting machine (electric hoist, crane beam) the size of the danger zone, by taking into account the possible fly-off of the load </w:t>
      </w:r>
      <w:r w:rsidRPr="003768C7">
        <w:rPr>
          <w:rFonts w:ascii="Times New Roman" w:hAnsi="Times New Roman" w:cs="Times New Roman"/>
          <w:i/>
          <w:sz w:val="28"/>
          <w:szCs w:val="28"/>
          <w:lang w:val="en-US"/>
        </w:rPr>
        <w:t>L</w:t>
      </w:r>
      <w:r w:rsidRPr="003768C7">
        <w:rPr>
          <w:rFonts w:ascii="Times New Roman" w:hAnsi="Times New Roman" w:cs="Times New Roman"/>
          <w:i/>
          <w:sz w:val="28"/>
          <w:szCs w:val="28"/>
          <w:vertAlign w:val="subscript"/>
        </w:rPr>
        <w:t>оп</w:t>
      </w:r>
      <w:r w:rsidRPr="003768C7">
        <w:rPr>
          <w:rFonts w:ascii="Times New Roman" w:hAnsi="Times New Roman" w:cs="Times New Roman"/>
          <w:sz w:val="28"/>
          <w:szCs w:val="28"/>
          <w:lang w:val="en-US"/>
        </w:rPr>
        <w:t xml:space="preserve">, m, at breaking of one of the slings is determined by the formula </w:t>
      </w:r>
    </w:p>
    <w:p w:rsidR="00850D68" w:rsidRPr="003768C7" w:rsidRDefault="00850D68" w:rsidP="00471BD9">
      <w:pPr>
        <w:spacing w:after="0" w:line="240" w:lineRule="auto"/>
        <w:ind w:left="1985" w:firstLine="426"/>
        <w:jc w:val="center"/>
        <w:rPr>
          <w:rFonts w:ascii="Times New Roman" w:hAnsi="Times New Roman" w:cs="Times New Roman"/>
          <w:sz w:val="28"/>
          <w:szCs w:val="28"/>
          <w:lang w:val="en-US"/>
        </w:rPr>
      </w:pPr>
      <w:r w:rsidRPr="003768C7">
        <w:rPr>
          <w:rFonts w:ascii="Times New Roman" w:hAnsi="Times New Roman" w:cs="Times New Roman"/>
          <w:noProof/>
          <w:sz w:val="28"/>
          <w:szCs w:val="28"/>
        </w:rPr>
        <w:drawing>
          <wp:inline distT="0" distB="0" distL="0" distR="0">
            <wp:extent cx="2340610" cy="292735"/>
            <wp:effectExtent l="19050" t="0" r="2540" b="0"/>
            <wp:docPr id="59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9"/>
                    <a:srcRect/>
                    <a:stretch>
                      <a:fillRect/>
                    </a:stretch>
                  </pic:blipFill>
                  <pic:spPr bwMode="auto">
                    <a:xfrm>
                      <a:off x="0" y="0"/>
                      <a:ext cx="2340610" cy="292735"/>
                    </a:xfrm>
                    <a:prstGeom prst="rect">
                      <a:avLst/>
                    </a:prstGeom>
                    <a:noFill/>
                    <a:ln w="9525">
                      <a:noFill/>
                      <a:miter lim="800000"/>
                      <a:headEnd/>
                      <a:tailEnd/>
                    </a:ln>
                  </pic:spPr>
                </pic:pic>
              </a:graphicData>
            </a:graphic>
          </wp:inline>
        </w:drawing>
      </w:r>
      <w:r w:rsidRPr="003768C7">
        <w:rPr>
          <w:rFonts w:ascii="Times New Roman" w:hAnsi="Times New Roman" w:cs="Times New Roman"/>
          <w:sz w:val="28"/>
          <w:szCs w:val="28"/>
          <w:lang w:val="en-US"/>
        </w:rPr>
        <w:t xml:space="preserve">              </w:t>
      </w:r>
      <w:r w:rsidR="00471BD9">
        <w:rPr>
          <w:rFonts w:ascii="Times New Roman" w:hAnsi="Times New Roman" w:cs="Times New Roman"/>
          <w:sz w:val="28"/>
          <w:szCs w:val="28"/>
          <w:lang w:val="en-US"/>
        </w:rPr>
        <w:t xml:space="preserve">                        </w:t>
      </w:r>
      <w:r w:rsidRPr="003768C7">
        <w:rPr>
          <w:rFonts w:ascii="Times New Roman" w:hAnsi="Times New Roman" w:cs="Times New Roman"/>
          <w:sz w:val="28"/>
          <w:szCs w:val="28"/>
          <w:lang w:val="en-US"/>
        </w:rPr>
        <w:t xml:space="preserve"> (5)</w:t>
      </w:r>
    </w:p>
    <w:p w:rsidR="00850D68" w:rsidRPr="003768C7" w:rsidRDefault="00850D68" w:rsidP="00850D68">
      <w:pPr>
        <w:spacing w:after="0" w:line="240" w:lineRule="auto"/>
        <w:jc w:val="both"/>
        <w:rPr>
          <w:rFonts w:ascii="Times New Roman" w:hAnsi="Times New Roman" w:cs="Times New Roman"/>
          <w:sz w:val="28"/>
          <w:szCs w:val="28"/>
          <w:lang w:val="en-US"/>
        </w:rPr>
      </w:pP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where h –load lifting height, m;  </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lc –length of the sling branch, m;</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rPr>
        <w:t>α</w:t>
      </w:r>
      <w:r w:rsidRPr="003768C7">
        <w:rPr>
          <w:rFonts w:ascii="Times New Roman" w:hAnsi="Times New Roman" w:cs="Times New Roman"/>
          <w:sz w:val="28"/>
          <w:szCs w:val="28"/>
          <w:lang w:val="en-US"/>
        </w:rPr>
        <w:t xml:space="preserve"> –angle between the slings and the vertical, deg.; </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rPr>
        <w:t>а</w:t>
      </w:r>
      <w:r w:rsidRPr="003768C7">
        <w:rPr>
          <w:rFonts w:ascii="Times New Roman" w:hAnsi="Times New Roman" w:cs="Times New Roman"/>
          <w:sz w:val="28"/>
          <w:szCs w:val="28"/>
          <w:lang w:val="en-US"/>
        </w:rPr>
        <w:t xml:space="preserve"> –distance from the center of gravity of the load to its edge, m.</w:t>
      </w:r>
    </w:p>
    <w:p w:rsidR="00850D68" w:rsidRPr="003768C7" w:rsidRDefault="00850D68" w:rsidP="00850D68">
      <w:pPr>
        <w:spacing w:after="0" w:line="240" w:lineRule="auto"/>
        <w:jc w:val="both"/>
        <w:rPr>
          <w:rFonts w:ascii="Times New Roman" w:hAnsi="Times New Roman" w:cs="Times New Roman"/>
          <w:b/>
          <w:sz w:val="28"/>
          <w:szCs w:val="28"/>
          <w:highlight w:val="yellow"/>
          <w:lang w:val="en-US"/>
        </w:rPr>
      </w:pPr>
    </w:p>
    <w:p w:rsidR="00850D68" w:rsidRPr="003768C7" w:rsidRDefault="00850D68" w:rsidP="00850D68">
      <w:pPr>
        <w:spacing w:after="0" w:line="240" w:lineRule="auto"/>
        <w:jc w:val="both"/>
        <w:rPr>
          <w:rFonts w:ascii="Times New Roman" w:hAnsi="Times New Roman" w:cs="Times New Roman"/>
          <w:b/>
          <w:sz w:val="28"/>
          <w:szCs w:val="28"/>
          <w:lang w:val="en-US"/>
        </w:rPr>
      </w:pPr>
      <w:r w:rsidRPr="003768C7">
        <w:rPr>
          <w:rFonts w:ascii="Times New Roman" w:hAnsi="Times New Roman" w:cs="Times New Roman"/>
          <w:b/>
          <w:sz w:val="28"/>
          <w:szCs w:val="28"/>
          <w:lang w:val="en-US"/>
        </w:rPr>
        <w:t>The procedure for calculation of the dangerous zone boundaries at working at height.</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1. Determine the size of the working area.</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lastRenderedPageBreak/>
        <w:t>2. Determine the dimensions of the horizontal projection of the work platform on the work surface located under the platform.</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3. Determine the height of the work platform H.</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4. By the formula (1) determine the safety distance.</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5. Find the boundaries of the danger zone using the formulas (1.2) and (1.3).</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6. Determine the cross-sectional area of the object, the fall of which is possible during operation.</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7. By taking into account the nature of the work, take the maximum possible initial horizontal speed of the falling object.</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8. According to the formula (4) determine the boundaries of the danger zone in this case.</w:t>
      </w:r>
    </w:p>
    <w:p w:rsidR="00850D68" w:rsidRPr="003768C7" w:rsidRDefault="00850D68" w:rsidP="00850D68">
      <w:pPr>
        <w:spacing w:after="0" w:line="240" w:lineRule="auto"/>
        <w:jc w:val="both"/>
        <w:rPr>
          <w:rFonts w:ascii="Times New Roman" w:hAnsi="Times New Roman" w:cs="Times New Roman"/>
          <w:sz w:val="28"/>
          <w:szCs w:val="28"/>
          <w:lang w:val="en-US"/>
        </w:rPr>
      </w:pPr>
      <w:r w:rsidRPr="003768C7">
        <w:rPr>
          <w:rFonts w:ascii="Times New Roman" w:hAnsi="Times New Roman" w:cs="Times New Roman"/>
          <w:sz w:val="28"/>
          <w:szCs w:val="28"/>
          <w:lang w:val="en-US"/>
        </w:rPr>
        <w:t>9. Take the largest value of the formulas obtained for the boundaries of the dangerous zone (1.2), (1.3), (1.4).</w:t>
      </w: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sz w:val="28"/>
          <w:szCs w:val="28"/>
          <w:lang w:val="en-US"/>
        </w:rPr>
        <w:t xml:space="preserve"> </w:t>
      </w:r>
    </w:p>
    <w:p w:rsidR="00850D68" w:rsidRPr="003768C7" w:rsidRDefault="00850D68" w:rsidP="00850D68">
      <w:pPr>
        <w:spacing w:after="0" w:line="240" w:lineRule="auto"/>
        <w:rPr>
          <w:rFonts w:ascii="Times New Roman" w:hAnsi="Times New Roman" w:cs="Times New Roman"/>
          <w:b/>
          <w:sz w:val="28"/>
          <w:szCs w:val="28"/>
          <w:lang w:val="en-US"/>
        </w:rPr>
      </w:pPr>
      <w:r w:rsidRPr="003768C7">
        <w:rPr>
          <w:rFonts w:ascii="Times New Roman" w:hAnsi="Times New Roman" w:cs="Times New Roman"/>
          <w:b/>
          <w:sz w:val="28"/>
          <w:szCs w:val="28"/>
          <w:lang w:val="en-US"/>
        </w:rPr>
        <w:t>The procedure for calculation of the dangerous zone boundaries at working of load-lifting mechanisms.</w:t>
      </w: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sz w:val="28"/>
          <w:szCs w:val="28"/>
          <w:lang w:val="en-US"/>
        </w:rPr>
        <w:t>1. Determine the maximum possible lifting height of the load.</w:t>
      </w: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sz w:val="28"/>
          <w:szCs w:val="28"/>
          <w:lang w:val="en-US"/>
        </w:rPr>
        <w:t>2. Find the distance from the center of gravity of the load to its edge.</w:t>
      </w: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sz w:val="28"/>
          <w:szCs w:val="28"/>
          <w:lang w:val="en-US"/>
        </w:rPr>
        <w:t>3. Find the length of the branch of the sling.</w:t>
      </w: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sz w:val="28"/>
          <w:szCs w:val="28"/>
          <w:lang w:val="en-US"/>
        </w:rPr>
        <w:t>4. Determine the angle between the slings and the vertical.</w:t>
      </w:r>
    </w:p>
    <w:p w:rsidR="00850D68" w:rsidRPr="003768C7" w:rsidRDefault="00850D68" w:rsidP="00850D68">
      <w:pPr>
        <w:spacing w:after="0" w:line="240" w:lineRule="auto"/>
        <w:rPr>
          <w:rFonts w:ascii="Times New Roman" w:hAnsi="Times New Roman" w:cs="Times New Roman"/>
          <w:sz w:val="28"/>
          <w:szCs w:val="28"/>
          <w:lang w:val="en-US"/>
        </w:rPr>
      </w:pPr>
      <w:r w:rsidRPr="003768C7">
        <w:rPr>
          <w:rFonts w:ascii="Times New Roman" w:hAnsi="Times New Roman" w:cs="Times New Roman"/>
          <w:sz w:val="28"/>
          <w:szCs w:val="28"/>
          <w:lang w:val="en-US"/>
        </w:rPr>
        <w:t>5.Using the formula (5) determine the size of the danger zone when one of the slings is broken.</w:t>
      </w:r>
    </w:p>
    <w:p w:rsidR="00056D4C" w:rsidRDefault="00056D4C">
      <w:pPr>
        <w:rPr>
          <w:rFonts w:ascii="Times New Roman" w:hAnsi="Times New Roman" w:cs="Times New Roman"/>
          <w:sz w:val="28"/>
          <w:szCs w:val="28"/>
          <w:lang w:val="en-US"/>
        </w:rPr>
      </w:pPr>
    </w:p>
    <w:p w:rsidR="00056D4C" w:rsidRPr="00731BF1" w:rsidRDefault="00056D4C" w:rsidP="00056D4C">
      <w:pPr>
        <w:widowControl w:val="0"/>
        <w:autoSpaceDE w:val="0"/>
        <w:autoSpaceDN w:val="0"/>
        <w:spacing w:after="0" w:line="240" w:lineRule="auto"/>
        <w:ind w:left="23"/>
        <w:rPr>
          <w:rFonts w:ascii="Times New Roman" w:hAnsi="Times New Roman" w:cs="Times New Roman"/>
          <w:sz w:val="28"/>
          <w:szCs w:val="28"/>
        </w:rPr>
      </w:pPr>
      <w:r w:rsidRPr="00B63BB7">
        <w:rPr>
          <w:rFonts w:ascii="Times New Roman" w:hAnsi="Times New Roman" w:cs="Times New Roman"/>
          <w:b/>
          <w:sz w:val="28"/>
          <w:szCs w:val="28"/>
          <w:lang w:val="en-US"/>
        </w:rPr>
        <w:t>Control questions</w:t>
      </w:r>
      <w:r>
        <w:rPr>
          <w:rFonts w:ascii="Times New Roman" w:hAnsi="Times New Roman" w:cs="Times New Roman"/>
          <w:b/>
          <w:sz w:val="28"/>
          <w:szCs w:val="28"/>
        </w:rPr>
        <w:t>:</w:t>
      </w:r>
    </w:p>
    <w:p w:rsidR="00FC09C9" w:rsidRPr="003768C7" w:rsidRDefault="00FC09C9" w:rsidP="00FC09C9">
      <w:pPr>
        <w:pStyle w:val="a8"/>
        <w:numPr>
          <w:ilvl w:val="0"/>
          <w:numId w:val="39"/>
        </w:numPr>
        <w:tabs>
          <w:tab w:val="left" w:pos="426"/>
        </w:tabs>
        <w:spacing w:after="0" w:line="240" w:lineRule="auto"/>
        <w:ind w:left="0" w:firstLine="0"/>
        <w:contextualSpacing w:val="0"/>
        <w:rPr>
          <w:rFonts w:ascii="Times New Roman" w:hAnsi="Times New Roman" w:cs="Times New Roman"/>
          <w:sz w:val="28"/>
          <w:szCs w:val="28"/>
          <w:lang w:val="en-US"/>
        </w:rPr>
      </w:pPr>
      <w:r w:rsidRPr="003768C7">
        <w:rPr>
          <w:rFonts w:ascii="Times New Roman" w:hAnsi="Times New Roman" w:cs="Times New Roman"/>
          <w:sz w:val="28"/>
          <w:szCs w:val="28"/>
          <w:lang w:val="en-US"/>
        </w:rPr>
        <w:t>Determine the size of the danger zone, taking into account the possible fall of load.</w:t>
      </w:r>
    </w:p>
    <w:p w:rsidR="00C710F8" w:rsidRPr="003768C7" w:rsidRDefault="00C710F8">
      <w:pPr>
        <w:rPr>
          <w:rFonts w:ascii="Times New Roman" w:hAnsi="Times New Roman" w:cs="Times New Roman"/>
          <w:sz w:val="28"/>
          <w:szCs w:val="28"/>
          <w:lang w:val="en-US"/>
        </w:rPr>
      </w:pPr>
      <w:r w:rsidRPr="003768C7">
        <w:rPr>
          <w:rFonts w:ascii="Times New Roman" w:hAnsi="Times New Roman" w:cs="Times New Roman"/>
          <w:sz w:val="28"/>
          <w:szCs w:val="28"/>
          <w:lang w:val="en-US"/>
        </w:rPr>
        <w:br w:type="page"/>
      </w:r>
    </w:p>
    <w:p w:rsidR="00C710F8" w:rsidRPr="003768C7" w:rsidRDefault="00C710F8" w:rsidP="00C710F8">
      <w:pPr>
        <w:spacing w:after="0" w:line="240" w:lineRule="auto"/>
        <w:jc w:val="both"/>
        <w:rPr>
          <w:rFonts w:ascii="Times New Roman" w:hAnsi="Times New Roman" w:cs="Times New Roman"/>
          <w:b/>
          <w:sz w:val="26"/>
          <w:szCs w:val="26"/>
          <w:lang w:val="en-US"/>
        </w:rPr>
      </w:pPr>
      <w:r w:rsidRPr="003768C7">
        <w:rPr>
          <w:rFonts w:ascii="Times New Roman" w:hAnsi="Times New Roman" w:cs="Times New Roman"/>
          <w:b/>
          <w:sz w:val="26"/>
          <w:szCs w:val="26"/>
          <w:lang w:val="en-US"/>
        </w:rPr>
        <w:lastRenderedPageBreak/>
        <w:t>List of recommended literature</w:t>
      </w:r>
    </w:p>
    <w:p w:rsidR="00C710F8" w:rsidRPr="003768C7" w:rsidRDefault="00C710F8" w:rsidP="00C710F8">
      <w:pPr>
        <w:spacing w:after="0" w:line="240" w:lineRule="auto"/>
        <w:rPr>
          <w:rFonts w:ascii="Times New Roman" w:hAnsi="Times New Roman" w:cs="Times New Roman"/>
          <w:b/>
          <w:bCs/>
          <w:sz w:val="28"/>
          <w:szCs w:val="28"/>
          <w:lang w:val="en-US"/>
        </w:rPr>
      </w:pPr>
      <w:r w:rsidRPr="003768C7">
        <w:rPr>
          <w:rFonts w:ascii="Times New Roman" w:hAnsi="Times New Roman" w:cs="Times New Roman"/>
          <w:b/>
          <w:bCs/>
          <w:sz w:val="28"/>
          <w:szCs w:val="28"/>
          <w:lang w:val="en-US"/>
        </w:rPr>
        <w:t>Basic literature:</w:t>
      </w:r>
    </w:p>
    <w:p w:rsidR="00C710F8" w:rsidRPr="003768C7" w:rsidRDefault="00C710F8" w:rsidP="00C710F8">
      <w:pPr>
        <w:tabs>
          <w:tab w:val="left" w:pos="851"/>
        </w:tabs>
        <w:spacing w:after="0" w:line="240" w:lineRule="auto"/>
        <w:jc w:val="both"/>
        <w:rPr>
          <w:rFonts w:ascii="Times New Roman" w:hAnsi="Times New Roman" w:cs="Times New Roman"/>
          <w:sz w:val="26"/>
          <w:szCs w:val="26"/>
          <w:lang w:val="kk-KZ"/>
        </w:rPr>
      </w:pPr>
      <w:r w:rsidRPr="003768C7">
        <w:rPr>
          <w:rFonts w:ascii="Times New Roman" w:hAnsi="Times New Roman" w:cs="Times New Roman"/>
          <w:sz w:val="26"/>
          <w:szCs w:val="26"/>
          <w:lang w:val="kk-KZ"/>
        </w:rPr>
        <w:t>1.</w:t>
      </w:r>
      <w:r w:rsidRPr="003768C7">
        <w:rPr>
          <w:rFonts w:ascii="Times New Roman" w:hAnsi="Times New Roman" w:cs="Times New Roman"/>
          <w:bCs/>
          <w:sz w:val="26"/>
          <w:szCs w:val="26"/>
          <w:lang w:val="kk-KZ"/>
        </w:rPr>
        <w:t>Атажанов И.И.</w:t>
      </w:r>
      <w:r w:rsidRPr="003768C7">
        <w:rPr>
          <w:rFonts w:ascii="Times New Roman" w:hAnsi="Times New Roman" w:cs="Times New Roman"/>
          <w:sz w:val="26"/>
          <w:szCs w:val="26"/>
          <w:lang w:val="kk-KZ"/>
        </w:rPr>
        <w:t xml:space="preserve"> Білім беру мекемелеріндегі еңбекті қорғау және қауіпсіздік техникасы мәселелері : оқу құралы / И. И. Атажанов. - Шымкент : ТОО "Эврика-media", 2015. - 200 с.</w:t>
      </w:r>
    </w:p>
    <w:p w:rsidR="00C710F8" w:rsidRPr="003768C7" w:rsidRDefault="00C710F8" w:rsidP="00C710F8">
      <w:pPr>
        <w:tabs>
          <w:tab w:val="left" w:pos="851"/>
        </w:tabs>
        <w:spacing w:after="0" w:line="240" w:lineRule="auto"/>
        <w:jc w:val="both"/>
        <w:rPr>
          <w:rFonts w:ascii="Times New Roman" w:hAnsi="Times New Roman" w:cs="Times New Roman"/>
          <w:sz w:val="26"/>
          <w:szCs w:val="26"/>
          <w:lang w:val="kk-KZ"/>
        </w:rPr>
      </w:pPr>
      <w:r w:rsidRPr="003768C7">
        <w:rPr>
          <w:rFonts w:ascii="Times New Roman" w:hAnsi="Times New Roman" w:cs="Times New Roman"/>
          <w:sz w:val="26"/>
          <w:szCs w:val="26"/>
          <w:lang w:val="kk-KZ"/>
        </w:rPr>
        <w:t>2.</w:t>
      </w:r>
      <w:r w:rsidRPr="003768C7">
        <w:rPr>
          <w:rFonts w:ascii="Times New Roman" w:hAnsi="Times New Roman" w:cs="Times New Roman"/>
          <w:iCs/>
          <w:color w:val="000000"/>
          <w:sz w:val="26"/>
          <w:szCs w:val="26"/>
          <w:lang w:val="kk-KZ"/>
        </w:rPr>
        <w:t xml:space="preserve"> Кочеров Е. Механическое оборудование систем защиты окружающей среды. </w:t>
      </w:r>
      <w:r w:rsidRPr="003768C7">
        <w:rPr>
          <w:rFonts w:ascii="Times New Roman" w:hAnsi="Times New Roman" w:cs="Times New Roman"/>
          <w:iCs/>
          <w:color w:val="000000"/>
          <w:sz w:val="26"/>
          <w:szCs w:val="26"/>
        </w:rPr>
        <w:t>Часть 1. Защита атмосферы. Уч. пособие. –Шымкент. : ЮКГУ. 2012.</w:t>
      </w:r>
    </w:p>
    <w:p w:rsidR="00C710F8" w:rsidRPr="003768C7" w:rsidRDefault="00C710F8" w:rsidP="00C710F8">
      <w:pPr>
        <w:widowControl w:val="0"/>
        <w:autoSpaceDE w:val="0"/>
        <w:autoSpaceDN w:val="0"/>
        <w:adjustRightInd w:val="0"/>
        <w:spacing w:after="0" w:line="240" w:lineRule="auto"/>
        <w:ind w:right="97"/>
        <w:jc w:val="both"/>
        <w:rPr>
          <w:rFonts w:ascii="Times New Roman" w:hAnsi="Times New Roman" w:cs="Times New Roman"/>
          <w:sz w:val="26"/>
          <w:szCs w:val="26"/>
          <w:lang w:val="kk-KZ"/>
        </w:rPr>
      </w:pPr>
      <w:r w:rsidRPr="003768C7">
        <w:rPr>
          <w:rFonts w:ascii="Times New Roman" w:hAnsi="Times New Roman" w:cs="Times New Roman"/>
          <w:sz w:val="26"/>
          <w:szCs w:val="26"/>
          <w:lang w:val="kk-KZ"/>
        </w:rPr>
        <w:t>3.Наукенова А.С. и др. Қоршаған ортаны қорғаудың техникасымен технологиясын есептеу негіздері. Уч. пособие.-Шымкент.: ЮКГУ им. М. Ауезова, 2013.</w:t>
      </w:r>
    </w:p>
    <w:p w:rsidR="00C710F8" w:rsidRPr="003768C7" w:rsidRDefault="00C710F8" w:rsidP="00C710F8">
      <w:pPr>
        <w:pStyle w:val="a8"/>
        <w:tabs>
          <w:tab w:val="left" w:pos="426"/>
        </w:tabs>
        <w:spacing w:after="0" w:line="240" w:lineRule="auto"/>
        <w:ind w:left="0"/>
        <w:jc w:val="both"/>
        <w:rPr>
          <w:rFonts w:ascii="Times New Roman" w:hAnsi="Times New Roman" w:cs="Times New Roman"/>
          <w:sz w:val="26"/>
          <w:szCs w:val="26"/>
          <w:lang w:val="kk-KZ"/>
        </w:rPr>
      </w:pPr>
      <w:r w:rsidRPr="003768C7">
        <w:rPr>
          <w:rFonts w:ascii="Times New Roman" w:hAnsi="Times New Roman" w:cs="Times New Roman"/>
          <w:sz w:val="26"/>
          <w:szCs w:val="26"/>
          <w:lang w:val="kk-KZ"/>
        </w:rPr>
        <w:t>4. Labour Safety: Lecture Course / O.A. Cherkasova, I.I. Burak. - Vitebsk: VSMU, 2013- 83 p.</w:t>
      </w:r>
    </w:p>
    <w:p w:rsidR="00C710F8" w:rsidRPr="003768C7" w:rsidRDefault="00C710F8" w:rsidP="00C710F8">
      <w:pPr>
        <w:pStyle w:val="a8"/>
        <w:tabs>
          <w:tab w:val="left" w:pos="426"/>
        </w:tabs>
        <w:spacing w:after="0" w:line="240" w:lineRule="auto"/>
        <w:ind w:left="0"/>
        <w:jc w:val="both"/>
        <w:rPr>
          <w:rFonts w:ascii="Times New Roman" w:hAnsi="Times New Roman" w:cs="Times New Roman"/>
          <w:sz w:val="26"/>
          <w:szCs w:val="26"/>
        </w:rPr>
      </w:pPr>
      <w:r w:rsidRPr="003768C7">
        <w:rPr>
          <w:rFonts w:ascii="Times New Roman" w:hAnsi="Times New Roman" w:cs="Times New Roman"/>
          <w:sz w:val="26"/>
          <w:szCs w:val="26"/>
        </w:rPr>
        <w:t>5. Безопасность техники и технологии : учебное пособие /Н.Н. Рахимова : Оренбургский гос. ун-т. – Оренбург : ОГУ, 2017.</w:t>
      </w:r>
    </w:p>
    <w:p w:rsidR="00C710F8" w:rsidRPr="003768C7" w:rsidRDefault="00C710F8" w:rsidP="00C710F8">
      <w:pPr>
        <w:pStyle w:val="a8"/>
        <w:tabs>
          <w:tab w:val="left" w:pos="426"/>
        </w:tabs>
        <w:spacing w:after="0" w:line="240" w:lineRule="auto"/>
        <w:ind w:left="0"/>
        <w:jc w:val="both"/>
        <w:rPr>
          <w:rFonts w:ascii="Times New Roman" w:hAnsi="Times New Roman" w:cs="Times New Roman"/>
          <w:b/>
          <w:sz w:val="26"/>
          <w:szCs w:val="26"/>
        </w:rPr>
      </w:pPr>
      <w:r w:rsidRPr="003768C7">
        <w:rPr>
          <w:rFonts w:ascii="Times New Roman" w:hAnsi="Times New Roman" w:cs="Times New Roman"/>
          <w:b/>
          <w:sz w:val="26"/>
          <w:szCs w:val="26"/>
          <w:lang w:val="en-US"/>
        </w:rPr>
        <w:t>Additional</w:t>
      </w:r>
      <w:r w:rsidRPr="003768C7">
        <w:rPr>
          <w:rFonts w:ascii="Times New Roman" w:hAnsi="Times New Roman" w:cs="Times New Roman"/>
          <w:b/>
          <w:sz w:val="26"/>
          <w:szCs w:val="26"/>
        </w:rPr>
        <w:t xml:space="preserve"> </w:t>
      </w:r>
      <w:r w:rsidRPr="003768C7">
        <w:rPr>
          <w:rFonts w:ascii="Times New Roman" w:hAnsi="Times New Roman" w:cs="Times New Roman"/>
          <w:b/>
          <w:sz w:val="26"/>
          <w:szCs w:val="26"/>
          <w:lang w:val="en-US"/>
        </w:rPr>
        <w:t>literature</w:t>
      </w:r>
    </w:p>
    <w:p w:rsidR="00C710F8" w:rsidRPr="003768C7" w:rsidRDefault="00C710F8" w:rsidP="00C710F8">
      <w:pPr>
        <w:tabs>
          <w:tab w:val="left" w:pos="851"/>
        </w:tabs>
        <w:spacing w:after="0" w:line="240" w:lineRule="auto"/>
        <w:jc w:val="both"/>
        <w:rPr>
          <w:rFonts w:ascii="Times New Roman" w:hAnsi="Times New Roman" w:cs="Times New Roman"/>
          <w:sz w:val="26"/>
          <w:szCs w:val="26"/>
          <w:lang w:val="kk-KZ"/>
        </w:rPr>
      </w:pPr>
      <w:r w:rsidRPr="003768C7">
        <w:rPr>
          <w:rFonts w:ascii="Times New Roman" w:hAnsi="Times New Roman" w:cs="Times New Roman"/>
          <w:sz w:val="26"/>
          <w:szCs w:val="26"/>
          <w:lang w:val="kk-KZ"/>
        </w:rPr>
        <w:t>1.Кочеров, Е.Н. «Қоршаған ортаны қорғау техникасы және технологиясы» пәні бойынша практикалық сабақтарға әдістемелік нұсқау 5В073100 – Қоршаған ортаны қорғау және өмір тіршілігінің қауіпсіздігі мамандығының студенттеріне арналған / Е. Н. Кочеров. - Шымкент : ОҚМУ, 2012.</w:t>
      </w:r>
    </w:p>
    <w:p w:rsidR="00C710F8" w:rsidRPr="003768C7" w:rsidRDefault="00C710F8" w:rsidP="00C710F8">
      <w:pPr>
        <w:tabs>
          <w:tab w:val="left" w:pos="851"/>
        </w:tabs>
        <w:spacing w:after="0" w:line="240" w:lineRule="auto"/>
        <w:jc w:val="both"/>
        <w:rPr>
          <w:rFonts w:ascii="Times New Roman" w:hAnsi="Times New Roman" w:cs="Times New Roman"/>
          <w:sz w:val="26"/>
          <w:szCs w:val="26"/>
          <w:lang w:val="kk-KZ"/>
        </w:rPr>
      </w:pPr>
      <w:r w:rsidRPr="003768C7">
        <w:rPr>
          <w:rFonts w:ascii="Times New Roman" w:hAnsi="Times New Roman" w:cs="Times New Roman"/>
          <w:sz w:val="26"/>
          <w:szCs w:val="26"/>
          <w:lang w:val="kk-KZ"/>
        </w:rPr>
        <w:t>2.</w:t>
      </w:r>
      <w:r w:rsidRPr="003768C7">
        <w:rPr>
          <w:rFonts w:ascii="Times New Roman" w:hAnsi="Times New Roman" w:cs="Times New Roman"/>
          <w:bCs/>
          <w:sz w:val="26"/>
          <w:szCs w:val="26"/>
          <w:lang w:val="kk-KZ"/>
        </w:rPr>
        <w:t>Әбдіров, А.</w:t>
      </w:r>
      <w:r w:rsidRPr="003768C7">
        <w:rPr>
          <w:rFonts w:ascii="Times New Roman" w:hAnsi="Times New Roman" w:cs="Times New Roman"/>
          <w:sz w:val="26"/>
          <w:szCs w:val="26"/>
          <w:lang w:val="kk-KZ"/>
        </w:rPr>
        <w:t xml:space="preserve"> Қауіпсіздік техникасы : ҚР Білім және ғылым мин.техникалық және кәсіптік білім беру ұйымдарына ұсынған оқу құралы / А. Әбдіров, Ғ. Сейфуллина. - 2-бас. - Астана : Фолиант, 2010. - 120 с. </w:t>
      </w:r>
    </w:p>
    <w:p w:rsidR="00C710F8" w:rsidRPr="003768C7" w:rsidRDefault="00C710F8" w:rsidP="00C710F8">
      <w:pPr>
        <w:widowControl w:val="0"/>
        <w:autoSpaceDE w:val="0"/>
        <w:autoSpaceDN w:val="0"/>
        <w:adjustRightInd w:val="0"/>
        <w:spacing w:after="0" w:line="240" w:lineRule="auto"/>
        <w:ind w:right="97"/>
        <w:jc w:val="both"/>
        <w:rPr>
          <w:rFonts w:ascii="Times New Roman" w:hAnsi="Times New Roman" w:cs="Times New Roman"/>
          <w:sz w:val="26"/>
          <w:szCs w:val="26"/>
          <w:lang w:val="kk-KZ"/>
        </w:rPr>
      </w:pPr>
      <w:r w:rsidRPr="003768C7">
        <w:rPr>
          <w:rFonts w:ascii="Times New Roman" w:hAnsi="Times New Roman" w:cs="Times New Roman"/>
          <w:sz w:val="26"/>
          <w:szCs w:val="26"/>
          <w:lang w:val="kk-KZ"/>
        </w:rPr>
        <w:t>3.Турешева Г.О. Техника және технология қауіпсіздігі: оқу құралы/ Г. О. Турешева, А. Б. Рысбекова; Әл-Фараби атындағы ҚазҰУ. – 2010</w:t>
      </w:r>
    </w:p>
    <w:p w:rsidR="00C710F8" w:rsidRPr="003768C7" w:rsidRDefault="00C710F8" w:rsidP="00C710F8">
      <w:pPr>
        <w:spacing w:after="0" w:line="240" w:lineRule="auto"/>
        <w:jc w:val="both"/>
        <w:rPr>
          <w:rFonts w:ascii="Times New Roman" w:eastAsia="SimSun" w:hAnsi="Times New Roman" w:cs="Times New Roman"/>
          <w:sz w:val="26"/>
          <w:szCs w:val="26"/>
          <w:lang w:val="kk-KZ"/>
        </w:rPr>
      </w:pPr>
      <w:r w:rsidRPr="003768C7">
        <w:rPr>
          <w:rFonts w:ascii="Times New Roman" w:hAnsi="Times New Roman" w:cs="Times New Roman"/>
          <w:sz w:val="26"/>
          <w:szCs w:val="26"/>
          <w:lang w:val="kk-KZ"/>
        </w:rPr>
        <w:t>4. Элекронды базалар: Электронный архив, Эпиграф , РМЭБ, Springer link, Science direct, Thomson Reuters.</w:t>
      </w:r>
    </w:p>
    <w:p w:rsidR="00C710F8" w:rsidRPr="003768C7" w:rsidRDefault="00C710F8" w:rsidP="00C710F8">
      <w:pPr>
        <w:spacing w:after="0" w:line="240" w:lineRule="auto"/>
        <w:jc w:val="both"/>
        <w:rPr>
          <w:rFonts w:ascii="Times New Roman" w:hAnsi="Times New Roman" w:cs="Times New Roman"/>
          <w:sz w:val="26"/>
          <w:szCs w:val="26"/>
        </w:rPr>
      </w:pPr>
      <w:r w:rsidRPr="003768C7">
        <w:rPr>
          <w:rFonts w:ascii="Times New Roman" w:hAnsi="Times New Roman" w:cs="Times New Roman"/>
          <w:sz w:val="26"/>
          <w:szCs w:val="26"/>
        </w:rPr>
        <w:t>5. Безопасность жизнедеятельности: Учебник для ВУЗов/ под общей редакцией С.В.Белова.- М.: Высшая школа, 2002.</w:t>
      </w:r>
    </w:p>
    <w:p w:rsidR="00C710F8" w:rsidRPr="003768C7" w:rsidRDefault="00C710F8" w:rsidP="00C710F8">
      <w:pPr>
        <w:spacing w:after="0" w:line="240" w:lineRule="auto"/>
        <w:jc w:val="both"/>
        <w:rPr>
          <w:rFonts w:ascii="Times New Roman" w:hAnsi="Times New Roman" w:cs="Times New Roman"/>
          <w:b/>
          <w:sz w:val="26"/>
          <w:szCs w:val="26"/>
          <w:lang w:val="en-US"/>
        </w:rPr>
      </w:pPr>
      <w:r w:rsidRPr="003768C7">
        <w:rPr>
          <w:rFonts w:ascii="Times New Roman" w:hAnsi="Times New Roman" w:cs="Times New Roman"/>
          <w:sz w:val="26"/>
          <w:szCs w:val="26"/>
        </w:rPr>
        <w:t>6. Безопасность жизнедеятельности. Защита населения и территории при чрезвычайных ситуациях: Учебное пособие для студентов ВУЗов. Рекомендовано</w:t>
      </w:r>
      <w:r w:rsidRPr="003768C7">
        <w:rPr>
          <w:rFonts w:ascii="Times New Roman" w:hAnsi="Times New Roman" w:cs="Times New Roman"/>
          <w:sz w:val="26"/>
          <w:szCs w:val="26"/>
          <w:lang w:val="en-US"/>
        </w:rPr>
        <w:t xml:space="preserve"> </w:t>
      </w:r>
      <w:r w:rsidRPr="003768C7">
        <w:rPr>
          <w:rFonts w:ascii="Times New Roman" w:hAnsi="Times New Roman" w:cs="Times New Roman"/>
          <w:sz w:val="26"/>
          <w:szCs w:val="26"/>
        </w:rPr>
        <w:t>МО</w:t>
      </w:r>
      <w:r w:rsidRPr="003768C7">
        <w:rPr>
          <w:rFonts w:ascii="Times New Roman" w:hAnsi="Times New Roman" w:cs="Times New Roman"/>
          <w:sz w:val="26"/>
          <w:szCs w:val="26"/>
          <w:lang w:val="en-US"/>
        </w:rPr>
        <w:t xml:space="preserve"> </w:t>
      </w:r>
      <w:r w:rsidRPr="003768C7">
        <w:rPr>
          <w:rFonts w:ascii="Times New Roman" w:hAnsi="Times New Roman" w:cs="Times New Roman"/>
          <w:sz w:val="26"/>
          <w:szCs w:val="26"/>
        </w:rPr>
        <w:t>РФ</w:t>
      </w:r>
      <w:r w:rsidRPr="003768C7">
        <w:rPr>
          <w:rFonts w:ascii="Times New Roman" w:hAnsi="Times New Roman" w:cs="Times New Roman"/>
          <w:sz w:val="26"/>
          <w:szCs w:val="26"/>
          <w:lang w:val="en-US"/>
        </w:rPr>
        <w:t>.-</w:t>
      </w:r>
      <w:r w:rsidRPr="003768C7">
        <w:rPr>
          <w:rFonts w:ascii="Times New Roman" w:hAnsi="Times New Roman" w:cs="Times New Roman"/>
          <w:sz w:val="26"/>
          <w:szCs w:val="26"/>
        </w:rPr>
        <w:t>СПб</w:t>
      </w:r>
      <w:r w:rsidRPr="003768C7">
        <w:rPr>
          <w:rFonts w:ascii="Times New Roman" w:hAnsi="Times New Roman" w:cs="Times New Roman"/>
          <w:sz w:val="26"/>
          <w:szCs w:val="26"/>
          <w:lang w:val="en-US"/>
        </w:rPr>
        <w:t xml:space="preserve">.: </w:t>
      </w:r>
      <w:r w:rsidRPr="003768C7">
        <w:rPr>
          <w:rFonts w:ascii="Times New Roman" w:hAnsi="Times New Roman" w:cs="Times New Roman"/>
          <w:sz w:val="26"/>
          <w:szCs w:val="26"/>
        </w:rPr>
        <w:t>Изд</w:t>
      </w:r>
      <w:r w:rsidRPr="003768C7">
        <w:rPr>
          <w:rFonts w:ascii="Times New Roman" w:hAnsi="Times New Roman" w:cs="Times New Roman"/>
          <w:sz w:val="26"/>
          <w:szCs w:val="26"/>
          <w:lang w:val="en-US"/>
        </w:rPr>
        <w:t>-</w:t>
      </w:r>
      <w:r w:rsidRPr="003768C7">
        <w:rPr>
          <w:rFonts w:ascii="Times New Roman" w:hAnsi="Times New Roman" w:cs="Times New Roman"/>
          <w:sz w:val="26"/>
          <w:szCs w:val="26"/>
        </w:rPr>
        <w:t>во</w:t>
      </w:r>
      <w:r w:rsidRPr="003768C7">
        <w:rPr>
          <w:rFonts w:ascii="Times New Roman" w:hAnsi="Times New Roman" w:cs="Times New Roman"/>
          <w:sz w:val="26"/>
          <w:szCs w:val="26"/>
          <w:lang w:val="en-US"/>
        </w:rPr>
        <w:t xml:space="preserve"> «</w:t>
      </w:r>
      <w:r w:rsidRPr="003768C7">
        <w:rPr>
          <w:rFonts w:ascii="Times New Roman" w:hAnsi="Times New Roman" w:cs="Times New Roman"/>
          <w:sz w:val="26"/>
          <w:szCs w:val="26"/>
        </w:rPr>
        <w:t>Лань</w:t>
      </w:r>
      <w:r w:rsidRPr="003768C7">
        <w:rPr>
          <w:rFonts w:ascii="Times New Roman" w:hAnsi="Times New Roman" w:cs="Times New Roman"/>
          <w:sz w:val="26"/>
          <w:szCs w:val="26"/>
          <w:lang w:val="en-US"/>
        </w:rPr>
        <w:t>», 2002.</w:t>
      </w:r>
    </w:p>
    <w:p w:rsidR="00C710F8" w:rsidRPr="003768C7" w:rsidRDefault="00C710F8" w:rsidP="00C710F8">
      <w:pPr>
        <w:pStyle w:val="a8"/>
        <w:tabs>
          <w:tab w:val="left" w:pos="426"/>
        </w:tabs>
        <w:spacing w:after="0" w:line="240" w:lineRule="auto"/>
        <w:ind w:left="0"/>
        <w:jc w:val="both"/>
        <w:rPr>
          <w:rFonts w:ascii="Times New Roman" w:hAnsi="Times New Roman" w:cs="Times New Roman"/>
          <w:b/>
          <w:sz w:val="26"/>
          <w:szCs w:val="26"/>
          <w:lang w:val="en-US"/>
        </w:rPr>
      </w:pPr>
      <w:r w:rsidRPr="003768C7">
        <w:rPr>
          <w:rFonts w:ascii="Times New Roman" w:hAnsi="Times New Roman" w:cs="Times New Roman"/>
          <w:b/>
          <w:sz w:val="26"/>
          <w:szCs w:val="26"/>
          <w:lang w:val="en-US"/>
        </w:rPr>
        <w:t>Multimedia provision</w:t>
      </w:r>
    </w:p>
    <w:p w:rsidR="00C710F8" w:rsidRPr="003768C7" w:rsidRDefault="00C710F8" w:rsidP="00C710F8">
      <w:pPr>
        <w:spacing w:after="0" w:line="240" w:lineRule="auto"/>
        <w:jc w:val="both"/>
        <w:rPr>
          <w:rFonts w:ascii="Times New Roman" w:hAnsi="Times New Roman" w:cs="Times New Roman"/>
          <w:lang w:val="en-US"/>
        </w:rPr>
      </w:pPr>
      <w:r w:rsidRPr="003768C7">
        <w:rPr>
          <w:rFonts w:ascii="Times New Roman" w:hAnsi="Times New Roman" w:cs="Times New Roman"/>
          <w:sz w:val="26"/>
          <w:szCs w:val="26"/>
          <w:lang w:val="en-US"/>
        </w:rPr>
        <w:t xml:space="preserve">1. ETMCD on the educational portal </w:t>
      </w:r>
      <w:hyperlink r:id="rId250" w:history="1">
        <w:r w:rsidRPr="003768C7">
          <w:rPr>
            <w:rStyle w:val="ac"/>
            <w:rFonts w:ascii="Times New Roman" w:hAnsi="Times New Roman" w:cs="Times New Roman"/>
            <w:sz w:val="26"/>
            <w:szCs w:val="26"/>
            <w:lang w:val="en-US"/>
          </w:rPr>
          <w:t>www.asu.ukgu.kz</w:t>
        </w:r>
      </w:hyperlink>
      <w:r w:rsidR="0042792A">
        <w:rPr>
          <w:rFonts w:ascii="Times New Roman" w:hAnsi="Times New Roman" w:cs="Times New Roman"/>
          <w:noProof/>
        </w:rPr>
        <w:pict>
          <v:rect id="_x0000_s1041" style="position:absolute;left:0;text-align:left;margin-left:220.35pt;margin-top:19.6pt;width:33.8pt;height:21.7pt;z-index:251681792;mso-position-horizontal-relative:text;mso-position-vertical-relative:text" strokecolor="white"/>
        </w:pict>
      </w:r>
      <w:r w:rsidR="0042792A">
        <w:rPr>
          <w:rFonts w:ascii="Times New Roman" w:hAnsi="Times New Roman" w:cs="Times New Roman"/>
          <w:noProof/>
        </w:rPr>
        <w:pict>
          <v:rect id="_x0000_s1040" style="position:absolute;left:0;text-align:left;margin-left:229pt;margin-top:18.4pt;width:19.1pt;height:29.45pt;z-index:251680768;mso-position-horizontal-relative:text;mso-position-vertical-relative:text" strokecolor="white"/>
        </w:pict>
      </w:r>
      <w:r w:rsidR="0042792A">
        <w:rPr>
          <w:rFonts w:ascii="Times New Roman" w:hAnsi="Times New Roman" w:cs="Times New Roman"/>
          <w:noProof/>
        </w:rPr>
        <w:pict>
          <v:rect id="_x0000_s1039" style="position:absolute;left:0;text-align:left;margin-left:231.6pt;margin-top:200.15pt;width:19.1pt;height:25.15pt;z-index:251679744;mso-position-horizontal-relative:text;mso-position-vertical-relative:text" strokecolor="white"/>
        </w:pict>
      </w:r>
    </w:p>
    <w:p w:rsidR="00C710F8" w:rsidRPr="003768C7" w:rsidRDefault="00C710F8" w:rsidP="00C710F8">
      <w:pPr>
        <w:spacing w:after="0" w:line="240" w:lineRule="auto"/>
        <w:rPr>
          <w:rFonts w:ascii="Times New Roman" w:hAnsi="Times New Roman" w:cs="Times New Roman"/>
          <w:b/>
          <w:sz w:val="28"/>
          <w:szCs w:val="28"/>
          <w:highlight w:val="yellow"/>
          <w:lang w:val="en-US"/>
        </w:rPr>
      </w:pPr>
      <w:r w:rsidRPr="003768C7">
        <w:rPr>
          <w:rFonts w:ascii="Times New Roman" w:hAnsi="Times New Roman" w:cs="Times New Roman"/>
          <w:b/>
          <w:sz w:val="28"/>
          <w:szCs w:val="28"/>
          <w:highlight w:val="yellow"/>
          <w:lang w:val="en-US"/>
        </w:rPr>
        <w:br w:type="page"/>
      </w:r>
    </w:p>
    <w:p w:rsidR="007039BE" w:rsidRPr="003768C7" w:rsidRDefault="007039BE">
      <w:pPr>
        <w:rPr>
          <w:rFonts w:ascii="Times New Roman" w:hAnsi="Times New Roman" w:cs="Times New Roman"/>
          <w:lang w:val="en-US"/>
        </w:rPr>
      </w:pPr>
    </w:p>
    <w:p w:rsidR="007039BE" w:rsidRPr="003768C7" w:rsidRDefault="007039BE" w:rsidP="007039BE">
      <w:pPr>
        <w:shd w:val="clear" w:color="auto" w:fill="FFFFFF"/>
        <w:spacing w:after="0" w:line="240" w:lineRule="auto"/>
        <w:ind w:firstLine="426"/>
        <w:jc w:val="center"/>
        <w:rPr>
          <w:rFonts w:ascii="Times New Roman" w:hAnsi="Times New Roman" w:cs="Times New Roman"/>
          <w:spacing w:val="-5"/>
          <w:sz w:val="28"/>
          <w:szCs w:val="28"/>
          <w:lang w:val="en-US"/>
        </w:rPr>
      </w:pPr>
    </w:p>
    <w:p w:rsidR="007039BE" w:rsidRPr="003768C7" w:rsidRDefault="007039BE" w:rsidP="007039BE">
      <w:pPr>
        <w:shd w:val="clear" w:color="auto" w:fill="FFFFFF"/>
        <w:spacing w:after="0" w:line="240" w:lineRule="auto"/>
        <w:ind w:firstLine="426"/>
        <w:jc w:val="center"/>
        <w:rPr>
          <w:rFonts w:ascii="Times New Roman" w:hAnsi="Times New Roman" w:cs="Times New Roman"/>
          <w:spacing w:val="-5"/>
          <w:sz w:val="28"/>
          <w:szCs w:val="28"/>
        </w:rPr>
      </w:pPr>
      <w:r w:rsidRPr="003768C7">
        <w:rPr>
          <w:rFonts w:ascii="Times New Roman" w:hAnsi="Times New Roman" w:cs="Times New Roman"/>
          <w:spacing w:val="-5"/>
          <w:sz w:val="28"/>
          <w:szCs w:val="28"/>
        </w:rPr>
        <w:t xml:space="preserve">Мамитова Айгуль Джанабаевна </w:t>
      </w:r>
    </w:p>
    <w:p w:rsidR="007039BE" w:rsidRPr="003768C7" w:rsidRDefault="007039BE" w:rsidP="007039BE">
      <w:pPr>
        <w:shd w:val="clear" w:color="auto" w:fill="FFFFFF"/>
        <w:spacing w:after="0" w:line="240" w:lineRule="auto"/>
        <w:ind w:firstLine="426"/>
        <w:jc w:val="center"/>
        <w:rPr>
          <w:rFonts w:ascii="Times New Roman" w:hAnsi="Times New Roman" w:cs="Times New Roman"/>
          <w:spacing w:val="-5"/>
          <w:sz w:val="28"/>
          <w:szCs w:val="28"/>
        </w:rPr>
      </w:pPr>
    </w:p>
    <w:p w:rsidR="007039BE" w:rsidRPr="003768C7" w:rsidRDefault="007039BE" w:rsidP="007039BE">
      <w:pPr>
        <w:shd w:val="clear" w:color="auto" w:fill="FFFFFF"/>
        <w:spacing w:after="0" w:line="240" w:lineRule="auto"/>
        <w:ind w:firstLine="426"/>
        <w:rPr>
          <w:rFonts w:ascii="Times New Roman" w:hAnsi="Times New Roman" w:cs="Times New Roman"/>
          <w:sz w:val="28"/>
          <w:szCs w:val="28"/>
        </w:rPr>
      </w:pPr>
      <w:r w:rsidRPr="003768C7">
        <w:rPr>
          <w:rFonts w:ascii="Times New Roman" w:hAnsi="Times New Roman" w:cs="Times New Roman"/>
          <w:spacing w:val="-5"/>
          <w:sz w:val="28"/>
          <w:szCs w:val="28"/>
        </w:rPr>
        <w:t xml:space="preserve">                                                 </w:t>
      </w:r>
    </w:p>
    <w:p w:rsidR="007039BE" w:rsidRPr="003768C7" w:rsidRDefault="007039BE" w:rsidP="007039BE">
      <w:pPr>
        <w:shd w:val="clear" w:color="auto" w:fill="FFFFFF"/>
        <w:spacing w:after="0" w:line="240" w:lineRule="auto"/>
        <w:ind w:firstLine="426"/>
        <w:rPr>
          <w:rFonts w:ascii="Times New Roman" w:hAnsi="Times New Roman" w:cs="Times New Roman"/>
          <w:sz w:val="28"/>
          <w:szCs w:val="28"/>
        </w:rPr>
      </w:pPr>
    </w:p>
    <w:p w:rsidR="007039BE" w:rsidRPr="003768C7" w:rsidRDefault="007039BE" w:rsidP="007039BE">
      <w:pPr>
        <w:shd w:val="clear" w:color="auto" w:fill="FFFFFF"/>
        <w:spacing w:after="0" w:line="240" w:lineRule="auto"/>
        <w:ind w:firstLine="426"/>
        <w:rPr>
          <w:rFonts w:ascii="Times New Roman" w:hAnsi="Times New Roman" w:cs="Times New Roman"/>
          <w:sz w:val="28"/>
          <w:szCs w:val="28"/>
        </w:rPr>
      </w:pPr>
    </w:p>
    <w:p w:rsidR="007039BE" w:rsidRPr="003768C7" w:rsidRDefault="007039BE" w:rsidP="007039BE">
      <w:pPr>
        <w:shd w:val="clear" w:color="auto" w:fill="FFFFFF"/>
        <w:spacing w:after="0" w:line="240" w:lineRule="auto"/>
        <w:ind w:firstLine="426"/>
        <w:rPr>
          <w:rFonts w:ascii="Times New Roman" w:hAnsi="Times New Roman" w:cs="Times New Roman"/>
          <w:sz w:val="28"/>
          <w:szCs w:val="28"/>
        </w:rPr>
      </w:pPr>
    </w:p>
    <w:p w:rsidR="007039BE" w:rsidRPr="003768C7" w:rsidRDefault="007039BE" w:rsidP="007039BE">
      <w:pPr>
        <w:shd w:val="clear" w:color="auto" w:fill="FFFFFF"/>
        <w:spacing w:after="0" w:line="240" w:lineRule="auto"/>
        <w:ind w:firstLine="426"/>
        <w:jc w:val="center"/>
        <w:rPr>
          <w:rFonts w:ascii="Times New Roman" w:hAnsi="Times New Roman" w:cs="Times New Roman"/>
          <w:b/>
          <w:bCs/>
          <w:spacing w:val="-4"/>
          <w:sz w:val="28"/>
          <w:szCs w:val="28"/>
        </w:rPr>
      </w:pPr>
    </w:p>
    <w:p w:rsidR="007039BE" w:rsidRPr="003768C7" w:rsidRDefault="007039BE" w:rsidP="007039BE">
      <w:pPr>
        <w:shd w:val="clear" w:color="auto" w:fill="FFFFFF"/>
        <w:spacing w:after="0" w:line="240" w:lineRule="auto"/>
        <w:ind w:firstLine="426"/>
        <w:jc w:val="center"/>
        <w:rPr>
          <w:rFonts w:ascii="Times New Roman" w:hAnsi="Times New Roman" w:cs="Times New Roman"/>
          <w:b/>
          <w:bCs/>
          <w:spacing w:val="-4"/>
          <w:sz w:val="28"/>
          <w:szCs w:val="28"/>
        </w:rPr>
      </w:pPr>
    </w:p>
    <w:p w:rsidR="007039BE" w:rsidRPr="003768C7" w:rsidRDefault="007039BE" w:rsidP="007039BE">
      <w:pPr>
        <w:shd w:val="clear" w:color="auto" w:fill="FFFFFF"/>
        <w:spacing w:after="0" w:line="240" w:lineRule="auto"/>
        <w:ind w:firstLine="426"/>
        <w:jc w:val="center"/>
        <w:rPr>
          <w:rFonts w:ascii="Times New Roman" w:hAnsi="Times New Roman" w:cs="Times New Roman"/>
          <w:b/>
          <w:bCs/>
          <w:spacing w:val="-4"/>
          <w:sz w:val="28"/>
          <w:szCs w:val="28"/>
        </w:rPr>
      </w:pPr>
    </w:p>
    <w:p w:rsidR="007039BE" w:rsidRPr="003768C7" w:rsidRDefault="007039BE" w:rsidP="007039BE">
      <w:pPr>
        <w:shd w:val="clear" w:color="auto" w:fill="FFFFFF"/>
        <w:spacing w:after="0" w:line="240" w:lineRule="auto"/>
        <w:ind w:firstLine="426"/>
        <w:jc w:val="center"/>
        <w:rPr>
          <w:rFonts w:ascii="Times New Roman" w:hAnsi="Times New Roman" w:cs="Times New Roman"/>
          <w:b/>
          <w:bCs/>
          <w:spacing w:val="-4"/>
          <w:sz w:val="28"/>
          <w:szCs w:val="28"/>
        </w:rPr>
      </w:pPr>
    </w:p>
    <w:p w:rsidR="007039BE" w:rsidRPr="003768C7" w:rsidRDefault="007039BE" w:rsidP="007039BE">
      <w:pPr>
        <w:pStyle w:val="4"/>
        <w:jc w:val="center"/>
        <w:rPr>
          <w:rFonts w:ascii="Times New Roman" w:eastAsia="Times New Roman" w:hAnsi="Times New Roman" w:cs="Times New Roman"/>
          <w:i w:val="0"/>
          <w:color w:val="auto"/>
          <w:sz w:val="28"/>
          <w:szCs w:val="28"/>
        </w:rPr>
      </w:pPr>
      <w:r w:rsidRPr="003768C7">
        <w:rPr>
          <w:rFonts w:ascii="Times New Roman" w:eastAsia="Times New Roman" w:hAnsi="Times New Roman" w:cs="Times New Roman"/>
          <w:i w:val="0"/>
          <w:color w:val="auto"/>
          <w:sz w:val="28"/>
          <w:szCs w:val="28"/>
        </w:rPr>
        <w:t>МЕТОДИЧЕСКИЕ УКАЗАНИЯ</w:t>
      </w:r>
    </w:p>
    <w:p w:rsidR="007039BE" w:rsidRPr="003768C7" w:rsidRDefault="007039BE" w:rsidP="007039BE">
      <w:pPr>
        <w:spacing w:after="0" w:line="240" w:lineRule="auto"/>
        <w:jc w:val="center"/>
        <w:rPr>
          <w:rFonts w:ascii="Times New Roman" w:hAnsi="Times New Roman" w:cs="Times New Roman"/>
          <w:sz w:val="28"/>
          <w:szCs w:val="28"/>
        </w:rPr>
      </w:pPr>
      <w:r w:rsidRPr="003768C7">
        <w:rPr>
          <w:rFonts w:ascii="Times New Roman" w:hAnsi="Times New Roman" w:cs="Times New Roman"/>
          <w:sz w:val="28"/>
          <w:szCs w:val="28"/>
        </w:rPr>
        <w:t xml:space="preserve">по </w:t>
      </w:r>
      <w:r w:rsidRPr="003768C7">
        <w:rPr>
          <w:rFonts w:ascii="Times New Roman" w:eastAsia="Times New Roman" w:hAnsi="Times New Roman" w:cs="Times New Roman"/>
          <w:sz w:val="28"/>
          <w:szCs w:val="28"/>
        </w:rPr>
        <w:t xml:space="preserve">выполнению практических работ по дисциплине </w:t>
      </w:r>
    </w:p>
    <w:p w:rsidR="007039BE" w:rsidRPr="003768C7" w:rsidRDefault="007039BE" w:rsidP="007039BE">
      <w:pPr>
        <w:spacing w:after="0" w:line="240" w:lineRule="auto"/>
        <w:jc w:val="center"/>
        <w:rPr>
          <w:rFonts w:ascii="Times New Roman" w:hAnsi="Times New Roman" w:cs="Times New Roman"/>
          <w:sz w:val="28"/>
          <w:szCs w:val="28"/>
        </w:rPr>
      </w:pPr>
      <w:r w:rsidRPr="003768C7">
        <w:rPr>
          <w:rFonts w:ascii="Times New Roman" w:hAnsi="Times New Roman" w:cs="Times New Roman"/>
          <w:spacing w:val="-4"/>
          <w:sz w:val="28"/>
          <w:szCs w:val="28"/>
        </w:rPr>
        <w:t>«Безопасность техники и технологии»</w:t>
      </w:r>
    </w:p>
    <w:p w:rsidR="007039BE" w:rsidRPr="003768C7" w:rsidRDefault="007039BE" w:rsidP="007039BE">
      <w:pPr>
        <w:spacing w:after="0" w:line="240" w:lineRule="auto"/>
        <w:ind w:firstLine="426"/>
        <w:jc w:val="center"/>
        <w:rPr>
          <w:rFonts w:ascii="Times New Roman" w:hAnsi="Times New Roman" w:cs="Times New Roman"/>
          <w:sz w:val="28"/>
          <w:szCs w:val="28"/>
        </w:rPr>
      </w:pPr>
    </w:p>
    <w:p w:rsidR="007039BE" w:rsidRPr="003768C7" w:rsidRDefault="007039BE" w:rsidP="007039BE">
      <w:pPr>
        <w:spacing w:after="0" w:line="240" w:lineRule="auto"/>
        <w:ind w:firstLine="426"/>
        <w:jc w:val="center"/>
        <w:rPr>
          <w:rFonts w:ascii="Times New Roman" w:hAnsi="Times New Roman" w:cs="Times New Roman"/>
          <w:sz w:val="28"/>
          <w:szCs w:val="28"/>
        </w:rPr>
      </w:pPr>
    </w:p>
    <w:p w:rsidR="007039BE" w:rsidRPr="003768C7" w:rsidRDefault="007039BE" w:rsidP="007039BE">
      <w:pPr>
        <w:spacing w:after="0" w:line="240" w:lineRule="auto"/>
        <w:ind w:firstLine="426"/>
        <w:jc w:val="right"/>
        <w:rPr>
          <w:rFonts w:ascii="Times New Roman" w:hAnsi="Times New Roman" w:cs="Times New Roman"/>
          <w:i/>
          <w:iCs/>
          <w:sz w:val="28"/>
          <w:szCs w:val="28"/>
          <w:lang w:eastAsia="ko-KR"/>
        </w:rPr>
      </w:pPr>
    </w:p>
    <w:p w:rsidR="007039BE" w:rsidRPr="003768C7" w:rsidRDefault="007039BE" w:rsidP="007039BE">
      <w:pPr>
        <w:spacing w:after="0" w:line="240" w:lineRule="auto"/>
        <w:ind w:firstLine="426"/>
        <w:jc w:val="right"/>
        <w:rPr>
          <w:rFonts w:ascii="Times New Roman" w:hAnsi="Times New Roman" w:cs="Times New Roman"/>
          <w:i/>
          <w:iCs/>
          <w:sz w:val="28"/>
          <w:szCs w:val="28"/>
          <w:lang w:eastAsia="ko-KR"/>
        </w:rPr>
      </w:pPr>
    </w:p>
    <w:p w:rsidR="007039BE" w:rsidRPr="003768C7" w:rsidRDefault="007039BE" w:rsidP="007039BE">
      <w:pPr>
        <w:spacing w:after="0" w:line="240" w:lineRule="auto"/>
        <w:ind w:firstLine="180"/>
        <w:jc w:val="center"/>
        <w:rPr>
          <w:rFonts w:ascii="Times New Roman" w:hAnsi="Times New Roman" w:cs="Times New Roman"/>
          <w:sz w:val="28"/>
          <w:szCs w:val="28"/>
        </w:rPr>
      </w:pPr>
    </w:p>
    <w:p w:rsidR="007039BE" w:rsidRPr="003768C7" w:rsidRDefault="007039BE" w:rsidP="007039BE">
      <w:pPr>
        <w:spacing w:after="0" w:line="240" w:lineRule="auto"/>
        <w:jc w:val="center"/>
        <w:rPr>
          <w:rFonts w:ascii="Times New Roman" w:hAnsi="Times New Roman" w:cs="Times New Roman"/>
          <w:sz w:val="28"/>
          <w:szCs w:val="28"/>
        </w:rPr>
      </w:pPr>
      <w:r w:rsidRPr="003768C7">
        <w:rPr>
          <w:rFonts w:ascii="Times New Roman" w:hAnsi="Times New Roman" w:cs="Times New Roman"/>
          <w:sz w:val="28"/>
          <w:szCs w:val="28"/>
        </w:rPr>
        <w:t>Подписано в печать</w:t>
      </w:r>
    </w:p>
    <w:p w:rsidR="007039BE" w:rsidRPr="003768C7" w:rsidRDefault="007039BE" w:rsidP="007039BE">
      <w:pPr>
        <w:spacing w:after="0" w:line="240" w:lineRule="auto"/>
        <w:jc w:val="center"/>
        <w:rPr>
          <w:rFonts w:ascii="Times New Roman" w:hAnsi="Times New Roman" w:cs="Times New Roman"/>
          <w:sz w:val="28"/>
          <w:szCs w:val="28"/>
        </w:rPr>
      </w:pPr>
      <w:r w:rsidRPr="003768C7">
        <w:rPr>
          <w:rFonts w:ascii="Times New Roman" w:hAnsi="Times New Roman" w:cs="Times New Roman"/>
          <w:sz w:val="28"/>
          <w:szCs w:val="28"/>
        </w:rPr>
        <w:t>Формат бумаги 1/16</w:t>
      </w:r>
    </w:p>
    <w:p w:rsidR="007039BE" w:rsidRPr="003768C7" w:rsidRDefault="007039BE" w:rsidP="007039BE">
      <w:pPr>
        <w:spacing w:after="0" w:line="240" w:lineRule="auto"/>
        <w:ind w:firstLine="180"/>
        <w:jc w:val="center"/>
        <w:rPr>
          <w:rFonts w:ascii="Times New Roman" w:hAnsi="Times New Roman" w:cs="Times New Roman"/>
          <w:sz w:val="28"/>
          <w:szCs w:val="28"/>
        </w:rPr>
      </w:pPr>
      <w:r w:rsidRPr="003768C7">
        <w:rPr>
          <w:rFonts w:ascii="Times New Roman" w:hAnsi="Times New Roman" w:cs="Times New Roman"/>
          <w:sz w:val="28"/>
          <w:szCs w:val="28"/>
        </w:rPr>
        <w:t>Бумага типографская. Печать офсетная. Объем     п.л.</w:t>
      </w:r>
    </w:p>
    <w:p w:rsidR="007039BE" w:rsidRPr="003768C7" w:rsidRDefault="007039BE" w:rsidP="007039BE">
      <w:pPr>
        <w:spacing w:after="0" w:line="240" w:lineRule="auto"/>
        <w:ind w:firstLine="180"/>
        <w:jc w:val="center"/>
        <w:rPr>
          <w:rFonts w:ascii="Times New Roman" w:hAnsi="Times New Roman" w:cs="Times New Roman"/>
          <w:sz w:val="28"/>
          <w:szCs w:val="28"/>
        </w:rPr>
      </w:pPr>
      <w:r w:rsidRPr="003768C7">
        <w:rPr>
          <w:rFonts w:ascii="Times New Roman" w:hAnsi="Times New Roman" w:cs="Times New Roman"/>
          <w:sz w:val="28"/>
          <w:szCs w:val="28"/>
        </w:rPr>
        <w:t>Тираж 50 экз. Заказ №</w:t>
      </w:r>
    </w:p>
    <w:p w:rsidR="007039BE" w:rsidRPr="003768C7" w:rsidRDefault="007039BE" w:rsidP="007039BE">
      <w:pPr>
        <w:spacing w:after="0" w:line="240" w:lineRule="auto"/>
        <w:ind w:firstLine="426"/>
        <w:jc w:val="center"/>
        <w:rPr>
          <w:rFonts w:ascii="Times New Roman" w:hAnsi="Times New Roman" w:cs="Times New Roman"/>
          <w:i/>
          <w:iCs/>
          <w:sz w:val="28"/>
          <w:szCs w:val="28"/>
        </w:rPr>
      </w:pPr>
    </w:p>
    <w:p w:rsidR="007039BE" w:rsidRPr="003768C7" w:rsidRDefault="007039BE" w:rsidP="007039BE">
      <w:pPr>
        <w:spacing w:after="0" w:line="240" w:lineRule="auto"/>
        <w:ind w:firstLine="426"/>
        <w:jc w:val="center"/>
        <w:rPr>
          <w:rFonts w:ascii="Times New Roman" w:hAnsi="Times New Roman" w:cs="Times New Roman"/>
          <w:i/>
          <w:iCs/>
          <w:sz w:val="28"/>
          <w:szCs w:val="28"/>
        </w:rPr>
      </w:pPr>
    </w:p>
    <w:p w:rsidR="007039BE" w:rsidRPr="003768C7" w:rsidRDefault="007039BE" w:rsidP="007039BE">
      <w:pPr>
        <w:spacing w:after="0" w:line="240" w:lineRule="auto"/>
        <w:ind w:firstLine="426"/>
        <w:jc w:val="center"/>
        <w:rPr>
          <w:rFonts w:ascii="Times New Roman" w:hAnsi="Times New Roman" w:cs="Times New Roman"/>
          <w:i/>
          <w:iCs/>
          <w:sz w:val="28"/>
          <w:szCs w:val="28"/>
        </w:rPr>
      </w:pPr>
    </w:p>
    <w:p w:rsidR="007039BE" w:rsidRPr="003768C7" w:rsidRDefault="007039BE" w:rsidP="007039BE">
      <w:pPr>
        <w:spacing w:after="0" w:line="240" w:lineRule="auto"/>
        <w:ind w:firstLine="426"/>
        <w:jc w:val="center"/>
        <w:rPr>
          <w:rFonts w:ascii="Times New Roman" w:hAnsi="Times New Roman" w:cs="Times New Roman"/>
          <w:i/>
          <w:iCs/>
          <w:sz w:val="28"/>
          <w:szCs w:val="28"/>
        </w:rPr>
      </w:pPr>
    </w:p>
    <w:p w:rsidR="007039BE" w:rsidRPr="003768C7" w:rsidRDefault="007039BE" w:rsidP="007039BE">
      <w:pPr>
        <w:spacing w:after="0" w:line="240" w:lineRule="auto"/>
        <w:ind w:firstLine="426"/>
        <w:jc w:val="center"/>
        <w:rPr>
          <w:rFonts w:ascii="Times New Roman" w:hAnsi="Times New Roman" w:cs="Times New Roman"/>
          <w:i/>
          <w:iCs/>
          <w:sz w:val="28"/>
          <w:szCs w:val="28"/>
        </w:rPr>
      </w:pPr>
    </w:p>
    <w:p w:rsidR="007039BE" w:rsidRPr="003768C7" w:rsidRDefault="007039BE" w:rsidP="007039BE">
      <w:pPr>
        <w:spacing w:after="0" w:line="240" w:lineRule="auto"/>
        <w:ind w:firstLine="426"/>
        <w:jc w:val="center"/>
        <w:rPr>
          <w:rFonts w:ascii="Times New Roman" w:hAnsi="Times New Roman" w:cs="Times New Roman"/>
          <w:i/>
          <w:iCs/>
          <w:sz w:val="28"/>
          <w:szCs w:val="28"/>
        </w:rPr>
      </w:pPr>
    </w:p>
    <w:p w:rsidR="007039BE" w:rsidRPr="003768C7" w:rsidRDefault="007039BE" w:rsidP="007039BE">
      <w:pPr>
        <w:spacing w:after="0" w:line="240" w:lineRule="auto"/>
        <w:ind w:firstLine="426"/>
        <w:jc w:val="center"/>
        <w:rPr>
          <w:rFonts w:ascii="Times New Roman" w:hAnsi="Times New Roman" w:cs="Times New Roman"/>
          <w:i/>
          <w:iCs/>
          <w:sz w:val="28"/>
          <w:szCs w:val="28"/>
        </w:rPr>
      </w:pPr>
    </w:p>
    <w:p w:rsidR="007039BE" w:rsidRPr="003768C7" w:rsidRDefault="007039BE" w:rsidP="007039BE">
      <w:pPr>
        <w:spacing w:after="0" w:line="240" w:lineRule="auto"/>
        <w:ind w:firstLine="426"/>
        <w:jc w:val="center"/>
        <w:rPr>
          <w:rFonts w:ascii="Times New Roman" w:hAnsi="Times New Roman" w:cs="Times New Roman"/>
          <w:sz w:val="28"/>
          <w:szCs w:val="28"/>
        </w:rPr>
      </w:pPr>
    </w:p>
    <w:p w:rsidR="007039BE" w:rsidRPr="003768C7" w:rsidRDefault="007039BE" w:rsidP="007039BE">
      <w:pPr>
        <w:spacing w:after="0" w:line="240" w:lineRule="auto"/>
        <w:ind w:firstLine="426"/>
        <w:jc w:val="center"/>
        <w:rPr>
          <w:rFonts w:ascii="Times New Roman" w:hAnsi="Times New Roman" w:cs="Times New Roman"/>
          <w:sz w:val="28"/>
          <w:szCs w:val="28"/>
        </w:rPr>
      </w:pPr>
    </w:p>
    <w:p w:rsidR="007039BE" w:rsidRPr="003768C7" w:rsidRDefault="007039BE" w:rsidP="007039BE">
      <w:pPr>
        <w:spacing w:after="0" w:line="240" w:lineRule="auto"/>
        <w:ind w:firstLine="426"/>
        <w:jc w:val="center"/>
        <w:rPr>
          <w:rFonts w:ascii="Times New Roman" w:hAnsi="Times New Roman" w:cs="Times New Roman"/>
          <w:sz w:val="28"/>
          <w:szCs w:val="28"/>
        </w:rPr>
      </w:pPr>
    </w:p>
    <w:p w:rsidR="007039BE" w:rsidRPr="003768C7" w:rsidRDefault="007039BE" w:rsidP="007039BE">
      <w:pPr>
        <w:spacing w:after="0" w:line="240" w:lineRule="auto"/>
        <w:ind w:firstLine="426"/>
        <w:jc w:val="center"/>
        <w:rPr>
          <w:rFonts w:ascii="Times New Roman" w:hAnsi="Times New Roman" w:cs="Times New Roman"/>
          <w:sz w:val="28"/>
          <w:szCs w:val="28"/>
        </w:rPr>
      </w:pPr>
    </w:p>
    <w:p w:rsidR="007039BE" w:rsidRPr="003768C7" w:rsidRDefault="007039BE" w:rsidP="007039BE">
      <w:pPr>
        <w:spacing w:after="0" w:line="240" w:lineRule="auto"/>
        <w:ind w:firstLine="426"/>
        <w:jc w:val="center"/>
        <w:rPr>
          <w:rFonts w:ascii="Times New Roman" w:hAnsi="Times New Roman" w:cs="Times New Roman"/>
          <w:sz w:val="28"/>
          <w:szCs w:val="28"/>
        </w:rPr>
      </w:pPr>
    </w:p>
    <w:p w:rsidR="007039BE" w:rsidRPr="003768C7" w:rsidRDefault="007039BE" w:rsidP="007039BE">
      <w:pPr>
        <w:spacing w:after="0" w:line="240" w:lineRule="auto"/>
        <w:ind w:firstLine="426"/>
        <w:jc w:val="center"/>
        <w:rPr>
          <w:rFonts w:ascii="Times New Roman" w:hAnsi="Times New Roman" w:cs="Times New Roman"/>
          <w:sz w:val="28"/>
          <w:szCs w:val="28"/>
        </w:rPr>
      </w:pPr>
    </w:p>
    <w:p w:rsidR="007039BE" w:rsidRPr="003768C7" w:rsidRDefault="007039BE" w:rsidP="007039BE">
      <w:pPr>
        <w:spacing w:after="0" w:line="240" w:lineRule="auto"/>
        <w:ind w:firstLine="426"/>
        <w:rPr>
          <w:rFonts w:ascii="Times New Roman" w:hAnsi="Times New Roman" w:cs="Times New Roman"/>
          <w:sz w:val="28"/>
          <w:szCs w:val="28"/>
        </w:rPr>
      </w:pPr>
      <w:r w:rsidRPr="003768C7">
        <w:rPr>
          <w:rFonts w:ascii="Times New Roman" w:hAnsi="Times New Roman" w:cs="Times New Roman"/>
          <w:sz w:val="28"/>
          <w:szCs w:val="28"/>
        </w:rPr>
        <w:t>©  Издание Южно-Казахстанского университета им. М.Ауезова</w:t>
      </w:r>
    </w:p>
    <w:p w:rsidR="007039BE" w:rsidRPr="003768C7" w:rsidRDefault="007039BE" w:rsidP="007039BE">
      <w:pPr>
        <w:spacing w:after="0" w:line="240" w:lineRule="auto"/>
        <w:ind w:firstLine="426"/>
        <w:jc w:val="center"/>
        <w:rPr>
          <w:rFonts w:ascii="Times New Roman" w:hAnsi="Times New Roman" w:cs="Times New Roman"/>
          <w:sz w:val="28"/>
          <w:szCs w:val="28"/>
        </w:rPr>
      </w:pPr>
    </w:p>
    <w:p w:rsidR="007039BE" w:rsidRPr="003768C7" w:rsidRDefault="007039BE" w:rsidP="007039BE">
      <w:pPr>
        <w:ind w:firstLine="426"/>
        <w:jc w:val="center"/>
        <w:rPr>
          <w:rFonts w:ascii="Times New Roman" w:hAnsi="Times New Roman" w:cs="Times New Roman"/>
          <w:sz w:val="28"/>
          <w:szCs w:val="28"/>
        </w:rPr>
      </w:pPr>
    </w:p>
    <w:p w:rsidR="006F7B94" w:rsidRDefault="007039BE" w:rsidP="007039BE">
      <w:pPr>
        <w:ind w:firstLine="426"/>
        <w:jc w:val="center"/>
        <w:rPr>
          <w:rFonts w:ascii="Times New Roman" w:hAnsi="Times New Roman" w:cs="Times New Roman"/>
          <w:sz w:val="28"/>
          <w:szCs w:val="28"/>
        </w:rPr>
      </w:pPr>
      <w:r w:rsidRPr="003768C7">
        <w:rPr>
          <w:rFonts w:ascii="Times New Roman" w:hAnsi="Times New Roman" w:cs="Times New Roman"/>
          <w:sz w:val="28"/>
          <w:szCs w:val="28"/>
        </w:rPr>
        <w:t>Издательский центр ЮКУ им. М.Ауезова, г. Шымкент, пр. Тауке хана, 5</w:t>
      </w:r>
    </w:p>
    <w:p w:rsidR="006F7B94" w:rsidRDefault="006F7B94">
      <w:pPr>
        <w:rPr>
          <w:rFonts w:ascii="Times New Roman" w:hAnsi="Times New Roman" w:cs="Times New Roman"/>
          <w:sz w:val="28"/>
          <w:szCs w:val="28"/>
        </w:rPr>
      </w:pPr>
      <w:r>
        <w:rPr>
          <w:rFonts w:ascii="Times New Roman" w:hAnsi="Times New Roman" w:cs="Times New Roman"/>
          <w:sz w:val="28"/>
          <w:szCs w:val="28"/>
        </w:rPr>
        <w:br w:type="page"/>
      </w:r>
    </w:p>
    <w:p w:rsidR="007039BE" w:rsidRPr="003768C7" w:rsidRDefault="007039BE" w:rsidP="007039BE">
      <w:pPr>
        <w:ind w:firstLine="426"/>
        <w:jc w:val="center"/>
        <w:rPr>
          <w:rFonts w:ascii="Times New Roman" w:hAnsi="Times New Roman" w:cs="Times New Roman"/>
        </w:rPr>
      </w:pPr>
    </w:p>
    <w:p w:rsidR="008E65D7" w:rsidRPr="003768C7" w:rsidRDefault="008E65D7">
      <w:pPr>
        <w:rPr>
          <w:rFonts w:ascii="Times New Roman" w:hAnsi="Times New Roman" w:cs="Times New Roman"/>
        </w:rPr>
      </w:pPr>
    </w:p>
    <w:sectPr w:rsidR="008E65D7" w:rsidRPr="003768C7" w:rsidSect="00092DEB">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A57B4" w:rsidRDefault="001A57B4" w:rsidP="002B74C5">
      <w:pPr>
        <w:spacing w:after="0" w:line="240" w:lineRule="auto"/>
      </w:pPr>
      <w:r>
        <w:separator/>
      </w:r>
    </w:p>
  </w:endnote>
  <w:endnote w:type="continuationSeparator" w:id="1">
    <w:p w:rsidR="001A57B4" w:rsidRDefault="001A57B4" w:rsidP="002B74C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KZ Times New Roman">
    <w:altName w:val="Times New Roman"/>
    <w:charset w:val="CC"/>
    <w:family w:val="roman"/>
    <w:pitch w:val="variable"/>
    <w:sig w:usb0="20003A87" w:usb1="00000000" w:usb2="00000000" w:usb3="00000000" w:csb0="000001FF" w:csb1="00000000"/>
  </w:font>
  <w:font w:name="TimesNewRomanPSMT">
    <w:altName w:val="MS Mincho"/>
    <w:panose1 w:val="00000000000000000000"/>
    <w:charset w:val="80"/>
    <w:family w:val="auto"/>
    <w:notTrueType/>
    <w:pitch w:val="default"/>
    <w:sig w:usb0="00000003" w:usb1="08070000" w:usb2="00000010" w:usb3="00000000" w:csb0="0002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T Extra">
    <w:panose1 w:val="05050102010205020202"/>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0756719"/>
      <w:docPartObj>
        <w:docPartGallery w:val="Page Numbers (Bottom of Page)"/>
        <w:docPartUnique/>
      </w:docPartObj>
    </w:sdtPr>
    <w:sdtEndPr>
      <w:rPr>
        <w:rFonts w:ascii="Times New Roman" w:hAnsi="Times New Roman" w:cs="Times New Roman"/>
        <w:sz w:val="24"/>
        <w:szCs w:val="24"/>
      </w:rPr>
    </w:sdtEndPr>
    <w:sdtContent>
      <w:p w:rsidR="002B74C5" w:rsidRPr="002B74C5" w:rsidRDefault="002B74C5">
        <w:pPr>
          <w:pStyle w:val="af0"/>
          <w:jc w:val="right"/>
          <w:rPr>
            <w:rFonts w:ascii="Times New Roman" w:hAnsi="Times New Roman" w:cs="Times New Roman"/>
            <w:sz w:val="24"/>
            <w:szCs w:val="24"/>
          </w:rPr>
        </w:pPr>
        <w:r w:rsidRPr="002B74C5">
          <w:rPr>
            <w:rFonts w:ascii="Times New Roman" w:hAnsi="Times New Roman" w:cs="Times New Roman"/>
            <w:sz w:val="24"/>
            <w:szCs w:val="24"/>
          </w:rPr>
          <w:fldChar w:fldCharType="begin"/>
        </w:r>
        <w:r w:rsidRPr="002B74C5">
          <w:rPr>
            <w:rFonts w:ascii="Times New Roman" w:hAnsi="Times New Roman" w:cs="Times New Roman"/>
            <w:sz w:val="24"/>
            <w:szCs w:val="24"/>
          </w:rPr>
          <w:instrText xml:space="preserve"> PAGE   \* MERGEFORMAT </w:instrText>
        </w:r>
        <w:r w:rsidRPr="002B74C5">
          <w:rPr>
            <w:rFonts w:ascii="Times New Roman" w:hAnsi="Times New Roman" w:cs="Times New Roman"/>
            <w:sz w:val="24"/>
            <w:szCs w:val="24"/>
          </w:rPr>
          <w:fldChar w:fldCharType="separate"/>
        </w:r>
        <w:r w:rsidR="0047638E">
          <w:rPr>
            <w:rFonts w:ascii="Times New Roman" w:hAnsi="Times New Roman" w:cs="Times New Roman"/>
            <w:noProof/>
            <w:sz w:val="24"/>
            <w:szCs w:val="24"/>
          </w:rPr>
          <w:t>62</w:t>
        </w:r>
        <w:r w:rsidRPr="002B74C5">
          <w:rPr>
            <w:rFonts w:ascii="Times New Roman" w:hAnsi="Times New Roman" w:cs="Times New Roman"/>
            <w:sz w:val="24"/>
            <w:szCs w:val="24"/>
          </w:rPr>
          <w:fldChar w:fldCharType="end"/>
        </w:r>
      </w:p>
    </w:sdtContent>
  </w:sdt>
  <w:p w:rsidR="002B74C5" w:rsidRDefault="002B74C5">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A57B4" w:rsidRDefault="001A57B4" w:rsidP="002B74C5">
      <w:pPr>
        <w:spacing w:after="0" w:line="240" w:lineRule="auto"/>
      </w:pPr>
      <w:r>
        <w:separator/>
      </w:r>
    </w:p>
  </w:footnote>
  <w:footnote w:type="continuationSeparator" w:id="1">
    <w:p w:rsidR="001A57B4" w:rsidRDefault="001A57B4" w:rsidP="002B74C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0F56FC"/>
    <w:multiLevelType w:val="hybridMultilevel"/>
    <w:tmpl w:val="BED0D2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B7829A3"/>
    <w:multiLevelType w:val="multilevel"/>
    <w:tmpl w:val="8E62BAA0"/>
    <w:lvl w:ilvl="0">
      <w:start w:val="1"/>
      <w:numFmt w:val="decimal"/>
      <w:lvlText w:val="%1."/>
      <w:lvlJc w:val="left"/>
      <w:pPr>
        <w:ind w:left="720" w:hanging="360"/>
      </w:pPr>
      <w:rPr>
        <w:rFonts w:hint="default"/>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0D6A5437"/>
    <w:multiLevelType w:val="hybridMultilevel"/>
    <w:tmpl w:val="921A79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CF0E1F"/>
    <w:multiLevelType w:val="hybridMultilevel"/>
    <w:tmpl w:val="DFF2F1C8"/>
    <w:lvl w:ilvl="0" w:tplc="1F541AEA">
      <w:start w:val="1"/>
      <w:numFmt w:val="decimal"/>
      <w:lvlText w:val="%1."/>
      <w:lvlJc w:val="left"/>
      <w:pPr>
        <w:ind w:left="995" w:hanging="281"/>
      </w:pPr>
      <w:rPr>
        <w:rFonts w:ascii="Times New Roman" w:eastAsia="Times New Roman" w:hAnsi="Times New Roman" w:cs="Times New Roman" w:hint="default"/>
        <w:spacing w:val="0"/>
        <w:w w:val="100"/>
        <w:sz w:val="28"/>
        <w:szCs w:val="28"/>
        <w:lang w:val="ru-RU" w:eastAsia="ru-RU" w:bidi="ru-RU"/>
      </w:rPr>
    </w:lvl>
    <w:lvl w:ilvl="1" w:tplc="E33294E2">
      <w:numFmt w:val="bullet"/>
      <w:lvlText w:val="•"/>
      <w:lvlJc w:val="left"/>
      <w:pPr>
        <w:ind w:left="1870" w:hanging="281"/>
      </w:pPr>
      <w:rPr>
        <w:rFonts w:hint="default"/>
        <w:lang w:val="ru-RU" w:eastAsia="ru-RU" w:bidi="ru-RU"/>
      </w:rPr>
    </w:lvl>
    <w:lvl w:ilvl="2" w:tplc="4588DC22">
      <w:numFmt w:val="bullet"/>
      <w:lvlText w:val="•"/>
      <w:lvlJc w:val="left"/>
      <w:pPr>
        <w:ind w:left="2741" w:hanging="281"/>
      </w:pPr>
      <w:rPr>
        <w:rFonts w:hint="default"/>
        <w:lang w:val="ru-RU" w:eastAsia="ru-RU" w:bidi="ru-RU"/>
      </w:rPr>
    </w:lvl>
    <w:lvl w:ilvl="3" w:tplc="B6F66F9A">
      <w:numFmt w:val="bullet"/>
      <w:lvlText w:val="•"/>
      <w:lvlJc w:val="left"/>
      <w:pPr>
        <w:ind w:left="3611" w:hanging="281"/>
      </w:pPr>
      <w:rPr>
        <w:rFonts w:hint="default"/>
        <w:lang w:val="ru-RU" w:eastAsia="ru-RU" w:bidi="ru-RU"/>
      </w:rPr>
    </w:lvl>
    <w:lvl w:ilvl="4" w:tplc="C58E50BA">
      <w:numFmt w:val="bullet"/>
      <w:lvlText w:val="•"/>
      <w:lvlJc w:val="left"/>
      <w:pPr>
        <w:ind w:left="4482" w:hanging="281"/>
      </w:pPr>
      <w:rPr>
        <w:rFonts w:hint="default"/>
        <w:lang w:val="ru-RU" w:eastAsia="ru-RU" w:bidi="ru-RU"/>
      </w:rPr>
    </w:lvl>
    <w:lvl w:ilvl="5" w:tplc="4976A126">
      <w:numFmt w:val="bullet"/>
      <w:lvlText w:val="•"/>
      <w:lvlJc w:val="left"/>
      <w:pPr>
        <w:ind w:left="5353" w:hanging="281"/>
      </w:pPr>
      <w:rPr>
        <w:rFonts w:hint="default"/>
        <w:lang w:val="ru-RU" w:eastAsia="ru-RU" w:bidi="ru-RU"/>
      </w:rPr>
    </w:lvl>
    <w:lvl w:ilvl="6" w:tplc="AEB49EDC">
      <w:numFmt w:val="bullet"/>
      <w:lvlText w:val="•"/>
      <w:lvlJc w:val="left"/>
      <w:pPr>
        <w:ind w:left="6223" w:hanging="281"/>
      </w:pPr>
      <w:rPr>
        <w:rFonts w:hint="default"/>
        <w:lang w:val="ru-RU" w:eastAsia="ru-RU" w:bidi="ru-RU"/>
      </w:rPr>
    </w:lvl>
    <w:lvl w:ilvl="7" w:tplc="C9601EC8">
      <w:numFmt w:val="bullet"/>
      <w:lvlText w:val="•"/>
      <w:lvlJc w:val="left"/>
      <w:pPr>
        <w:ind w:left="7094" w:hanging="281"/>
      </w:pPr>
      <w:rPr>
        <w:rFonts w:hint="default"/>
        <w:lang w:val="ru-RU" w:eastAsia="ru-RU" w:bidi="ru-RU"/>
      </w:rPr>
    </w:lvl>
    <w:lvl w:ilvl="8" w:tplc="4FB2D34E">
      <w:numFmt w:val="bullet"/>
      <w:lvlText w:val="•"/>
      <w:lvlJc w:val="left"/>
      <w:pPr>
        <w:ind w:left="7965" w:hanging="281"/>
      </w:pPr>
      <w:rPr>
        <w:rFonts w:hint="default"/>
        <w:lang w:val="ru-RU" w:eastAsia="ru-RU" w:bidi="ru-RU"/>
      </w:rPr>
    </w:lvl>
  </w:abstractNum>
  <w:abstractNum w:abstractNumId="4">
    <w:nsid w:val="11C84C6D"/>
    <w:multiLevelType w:val="hybridMultilevel"/>
    <w:tmpl w:val="2B746B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5B1620B"/>
    <w:multiLevelType w:val="hybridMultilevel"/>
    <w:tmpl w:val="2E024A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B584001"/>
    <w:multiLevelType w:val="hybridMultilevel"/>
    <w:tmpl w:val="C5B8C08C"/>
    <w:lvl w:ilvl="0" w:tplc="39EC9D38">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BB47BFA"/>
    <w:multiLevelType w:val="hybridMultilevel"/>
    <w:tmpl w:val="96A6D4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5E16728"/>
    <w:multiLevelType w:val="hybridMultilevel"/>
    <w:tmpl w:val="5624FA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63D3E8E"/>
    <w:multiLevelType w:val="hybridMultilevel"/>
    <w:tmpl w:val="4A04EF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90E3585"/>
    <w:multiLevelType w:val="hybridMultilevel"/>
    <w:tmpl w:val="92CC35F6"/>
    <w:lvl w:ilvl="0" w:tplc="C37E406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2DF721B0"/>
    <w:multiLevelType w:val="hybridMultilevel"/>
    <w:tmpl w:val="DFD6CA1A"/>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FB15AFC"/>
    <w:multiLevelType w:val="hybridMultilevel"/>
    <w:tmpl w:val="96A6D4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337766E"/>
    <w:multiLevelType w:val="hybridMultilevel"/>
    <w:tmpl w:val="25AEF3FE"/>
    <w:lvl w:ilvl="0" w:tplc="1C6EFA8A">
      <w:start w:val="1"/>
      <w:numFmt w:val="decimal"/>
      <w:lvlText w:val="%1"/>
      <w:lvlJc w:val="left"/>
      <w:pPr>
        <w:ind w:left="2111" w:hanging="724"/>
      </w:pPr>
      <w:rPr>
        <w:rFonts w:hint="default"/>
        <w:lang w:val="ru-RU" w:eastAsia="ru-RU" w:bidi="ru-RU"/>
      </w:rPr>
    </w:lvl>
    <w:lvl w:ilvl="1" w:tplc="47CE0CD6">
      <w:numFmt w:val="none"/>
      <w:lvlText w:val=""/>
      <w:lvlJc w:val="left"/>
      <w:pPr>
        <w:tabs>
          <w:tab w:val="num" w:pos="360"/>
        </w:tabs>
      </w:pPr>
    </w:lvl>
    <w:lvl w:ilvl="2" w:tplc="B79C54C0">
      <w:numFmt w:val="none"/>
      <w:lvlText w:val=""/>
      <w:lvlJc w:val="left"/>
      <w:pPr>
        <w:tabs>
          <w:tab w:val="num" w:pos="360"/>
        </w:tabs>
      </w:pPr>
    </w:lvl>
    <w:lvl w:ilvl="3" w:tplc="C9B853AE">
      <w:numFmt w:val="bullet"/>
      <w:lvlText w:val="•"/>
      <w:lvlJc w:val="left"/>
      <w:pPr>
        <w:ind w:left="4640" w:hanging="724"/>
      </w:pPr>
      <w:rPr>
        <w:rFonts w:hint="default"/>
        <w:lang w:val="ru-RU" w:eastAsia="ru-RU" w:bidi="ru-RU"/>
      </w:rPr>
    </w:lvl>
    <w:lvl w:ilvl="4" w:tplc="A586A1A8">
      <w:numFmt w:val="bullet"/>
      <w:lvlText w:val="•"/>
      <w:lvlJc w:val="left"/>
      <w:pPr>
        <w:ind w:left="5480" w:hanging="724"/>
      </w:pPr>
      <w:rPr>
        <w:rFonts w:hint="default"/>
        <w:lang w:val="ru-RU" w:eastAsia="ru-RU" w:bidi="ru-RU"/>
      </w:rPr>
    </w:lvl>
    <w:lvl w:ilvl="5" w:tplc="1538705A">
      <w:numFmt w:val="bullet"/>
      <w:lvlText w:val="•"/>
      <w:lvlJc w:val="left"/>
      <w:pPr>
        <w:ind w:left="6320" w:hanging="724"/>
      </w:pPr>
      <w:rPr>
        <w:rFonts w:hint="default"/>
        <w:lang w:val="ru-RU" w:eastAsia="ru-RU" w:bidi="ru-RU"/>
      </w:rPr>
    </w:lvl>
    <w:lvl w:ilvl="6" w:tplc="BBBEF800">
      <w:numFmt w:val="bullet"/>
      <w:lvlText w:val="•"/>
      <w:lvlJc w:val="left"/>
      <w:pPr>
        <w:ind w:left="7160" w:hanging="724"/>
      </w:pPr>
      <w:rPr>
        <w:rFonts w:hint="default"/>
        <w:lang w:val="ru-RU" w:eastAsia="ru-RU" w:bidi="ru-RU"/>
      </w:rPr>
    </w:lvl>
    <w:lvl w:ilvl="7" w:tplc="D5106E32">
      <w:numFmt w:val="bullet"/>
      <w:lvlText w:val="•"/>
      <w:lvlJc w:val="left"/>
      <w:pPr>
        <w:ind w:left="8000" w:hanging="724"/>
      </w:pPr>
      <w:rPr>
        <w:rFonts w:hint="default"/>
        <w:lang w:val="ru-RU" w:eastAsia="ru-RU" w:bidi="ru-RU"/>
      </w:rPr>
    </w:lvl>
    <w:lvl w:ilvl="8" w:tplc="ED0802CC">
      <w:numFmt w:val="bullet"/>
      <w:lvlText w:val="•"/>
      <w:lvlJc w:val="left"/>
      <w:pPr>
        <w:ind w:left="8840" w:hanging="724"/>
      </w:pPr>
      <w:rPr>
        <w:rFonts w:hint="default"/>
        <w:lang w:val="ru-RU" w:eastAsia="ru-RU" w:bidi="ru-RU"/>
      </w:rPr>
    </w:lvl>
  </w:abstractNum>
  <w:abstractNum w:abstractNumId="14">
    <w:nsid w:val="33E9215D"/>
    <w:multiLevelType w:val="hybridMultilevel"/>
    <w:tmpl w:val="AEF0E3C2"/>
    <w:lvl w:ilvl="0" w:tplc="84EE1248">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5">
    <w:nsid w:val="355A00E7"/>
    <w:multiLevelType w:val="hybridMultilevel"/>
    <w:tmpl w:val="FB6017E6"/>
    <w:lvl w:ilvl="0" w:tplc="3F06226A">
      <w:start w:val="1"/>
      <w:numFmt w:val="decimal"/>
      <w:lvlText w:val="%1"/>
      <w:lvlJc w:val="left"/>
      <w:pPr>
        <w:ind w:left="3357" w:hanging="560"/>
        <w:jc w:val="left"/>
      </w:pPr>
      <w:rPr>
        <w:rFonts w:hint="default"/>
        <w:lang w:val="ru-RU" w:eastAsia="ru-RU" w:bidi="ru-RU"/>
      </w:rPr>
    </w:lvl>
    <w:lvl w:ilvl="1" w:tplc="C89C8BA8">
      <w:numFmt w:val="none"/>
      <w:lvlText w:val=""/>
      <w:lvlJc w:val="left"/>
      <w:pPr>
        <w:tabs>
          <w:tab w:val="num" w:pos="360"/>
        </w:tabs>
      </w:pPr>
    </w:lvl>
    <w:lvl w:ilvl="2" w:tplc="4BC2B4FA">
      <w:numFmt w:val="bullet"/>
      <w:lvlText w:val="•"/>
      <w:lvlJc w:val="left"/>
      <w:pPr>
        <w:ind w:left="5865" w:hanging="560"/>
      </w:pPr>
      <w:rPr>
        <w:rFonts w:hint="default"/>
        <w:lang w:val="ru-RU" w:eastAsia="ru-RU" w:bidi="ru-RU"/>
      </w:rPr>
    </w:lvl>
    <w:lvl w:ilvl="3" w:tplc="67FC8C94">
      <w:numFmt w:val="bullet"/>
      <w:lvlText w:val="•"/>
      <w:lvlJc w:val="left"/>
      <w:pPr>
        <w:ind w:left="5950" w:hanging="560"/>
      </w:pPr>
      <w:rPr>
        <w:rFonts w:hint="default"/>
        <w:lang w:val="ru-RU" w:eastAsia="ru-RU" w:bidi="ru-RU"/>
      </w:rPr>
    </w:lvl>
    <w:lvl w:ilvl="4" w:tplc="8A7E732E">
      <w:numFmt w:val="bullet"/>
      <w:lvlText w:val="•"/>
      <w:lvlJc w:val="left"/>
      <w:pPr>
        <w:ind w:left="6036" w:hanging="560"/>
      </w:pPr>
      <w:rPr>
        <w:rFonts w:hint="default"/>
        <w:lang w:val="ru-RU" w:eastAsia="ru-RU" w:bidi="ru-RU"/>
      </w:rPr>
    </w:lvl>
    <w:lvl w:ilvl="5" w:tplc="377610B8">
      <w:numFmt w:val="bullet"/>
      <w:lvlText w:val="•"/>
      <w:lvlJc w:val="left"/>
      <w:pPr>
        <w:ind w:left="6121" w:hanging="560"/>
      </w:pPr>
      <w:rPr>
        <w:rFonts w:hint="default"/>
        <w:lang w:val="ru-RU" w:eastAsia="ru-RU" w:bidi="ru-RU"/>
      </w:rPr>
    </w:lvl>
    <w:lvl w:ilvl="6" w:tplc="CD12B65E">
      <w:numFmt w:val="bullet"/>
      <w:lvlText w:val="•"/>
      <w:lvlJc w:val="left"/>
      <w:pPr>
        <w:ind w:left="6207" w:hanging="560"/>
      </w:pPr>
      <w:rPr>
        <w:rFonts w:hint="default"/>
        <w:lang w:val="ru-RU" w:eastAsia="ru-RU" w:bidi="ru-RU"/>
      </w:rPr>
    </w:lvl>
    <w:lvl w:ilvl="7" w:tplc="ACB0779C">
      <w:numFmt w:val="bullet"/>
      <w:lvlText w:val="•"/>
      <w:lvlJc w:val="left"/>
      <w:pPr>
        <w:ind w:left="6292" w:hanging="560"/>
      </w:pPr>
      <w:rPr>
        <w:rFonts w:hint="default"/>
        <w:lang w:val="ru-RU" w:eastAsia="ru-RU" w:bidi="ru-RU"/>
      </w:rPr>
    </w:lvl>
    <w:lvl w:ilvl="8" w:tplc="2EE4286C">
      <w:numFmt w:val="bullet"/>
      <w:lvlText w:val="•"/>
      <w:lvlJc w:val="left"/>
      <w:pPr>
        <w:ind w:left="6378" w:hanging="560"/>
      </w:pPr>
      <w:rPr>
        <w:rFonts w:hint="default"/>
        <w:lang w:val="ru-RU" w:eastAsia="ru-RU" w:bidi="ru-RU"/>
      </w:rPr>
    </w:lvl>
  </w:abstractNum>
  <w:abstractNum w:abstractNumId="16">
    <w:nsid w:val="3D3854CD"/>
    <w:multiLevelType w:val="hybridMultilevel"/>
    <w:tmpl w:val="167AC2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E3F31BE"/>
    <w:multiLevelType w:val="hybridMultilevel"/>
    <w:tmpl w:val="BED0D2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EAA4A25"/>
    <w:multiLevelType w:val="hybridMultilevel"/>
    <w:tmpl w:val="5B9C0D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3DF108B"/>
    <w:multiLevelType w:val="hybridMultilevel"/>
    <w:tmpl w:val="5AD8AC0C"/>
    <w:lvl w:ilvl="0" w:tplc="939A0ADE">
      <w:start w:val="3"/>
      <w:numFmt w:val="decimal"/>
      <w:lvlText w:val="%1)"/>
      <w:lvlJc w:val="left"/>
      <w:pPr>
        <w:ind w:left="340" w:hanging="360"/>
      </w:pPr>
      <w:rPr>
        <w:rFonts w:hint="default"/>
      </w:rPr>
    </w:lvl>
    <w:lvl w:ilvl="1" w:tplc="04190019" w:tentative="1">
      <w:start w:val="1"/>
      <w:numFmt w:val="lowerLetter"/>
      <w:lvlText w:val="%2."/>
      <w:lvlJc w:val="left"/>
      <w:pPr>
        <w:ind w:left="1060" w:hanging="360"/>
      </w:pPr>
    </w:lvl>
    <w:lvl w:ilvl="2" w:tplc="0419001B" w:tentative="1">
      <w:start w:val="1"/>
      <w:numFmt w:val="lowerRoman"/>
      <w:lvlText w:val="%3."/>
      <w:lvlJc w:val="right"/>
      <w:pPr>
        <w:ind w:left="1780" w:hanging="180"/>
      </w:pPr>
    </w:lvl>
    <w:lvl w:ilvl="3" w:tplc="0419000F" w:tentative="1">
      <w:start w:val="1"/>
      <w:numFmt w:val="decimal"/>
      <w:lvlText w:val="%4."/>
      <w:lvlJc w:val="left"/>
      <w:pPr>
        <w:ind w:left="2500" w:hanging="360"/>
      </w:pPr>
    </w:lvl>
    <w:lvl w:ilvl="4" w:tplc="04190019" w:tentative="1">
      <w:start w:val="1"/>
      <w:numFmt w:val="lowerLetter"/>
      <w:lvlText w:val="%5."/>
      <w:lvlJc w:val="left"/>
      <w:pPr>
        <w:ind w:left="3220" w:hanging="360"/>
      </w:pPr>
    </w:lvl>
    <w:lvl w:ilvl="5" w:tplc="0419001B" w:tentative="1">
      <w:start w:val="1"/>
      <w:numFmt w:val="lowerRoman"/>
      <w:lvlText w:val="%6."/>
      <w:lvlJc w:val="right"/>
      <w:pPr>
        <w:ind w:left="3940" w:hanging="180"/>
      </w:pPr>
    </w:lvl>
    <w:lvl w:ilvl="6" w:tplc="0419000F" w:tentative="1">
      <w:start w:val="1"/>
      <w:numFmt w:val="decimal"/>
      <w:lvlText w:val="%7."/>
      <w:lvlJc w:val="left"/>
      <w:pPr>
        <w:ind w:left="4660" w:hanging="360"/>
      </w:pPr>
    </w:lvl>
    <w:lvl w:ilvl="7" w:tplc="04190019" w:tentative="1">
      <w:start w:val="1"/>
      <w:numFmt w:val="lowerLetter"/>
      <w:lvlText w:val="%8."/>
      <w:lvlJc w:val="left"/>
      <w:pPr>
        <w:ind w:left="5380" w:hanging="360"/>
      </w:pPr>
    </w:lvl>
    <w:lvl w:ilvl="8" w:tplc="0419001B" w:tentative="1">
      <w:start w:val="1"/>
      <w:numFmt w:val="lowerRoman"/>
      <w:lvlText w:val="%9."/>
      <w:lvlJc w:val="right"/>
      <w:pPr>
        <w:ind w:left="6100" w:hanging="180"/>
      </w:pPr>
    </w:lvl>
  </w:abstractNum>
  <w:abstractNum w:abstractNumId="20">
    <w:nsid w:val="44E958B0"/>
    <w:multiLevelType w:val="multilevel"/>
    <w:tmpl w:val="8E62BAA0"/>
    <w:lvl w:ilvl="0">
      <w:start w:val="1"/>
      <w:numFmt w:val="decimal"/>
      <w:lvlText w:val="%1."/>
      <w:lvlJc w:val="left"/>
      <w:pPr>
        <w:ind w:left="720" w:hanging="360"/>
      </w:pPr>
      <w:rPr>
        <w:rFonts w:hint="default"/>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nsid w:val="479D1301"/>
    <w:multiLevelType w:val="hybridMultilevel"/>
    <w:tmpl w:val="5624FA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848329D"/>
    <w:multiLevelType w:val="hybridMultilevel"/>
    <w:tmpl w:val="2990E5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8A06A53"/>
    <w:multiLevelType w:val="hybridMultilevel"/>
    <w:tmpl w:val="2990E5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14E6C78"/>
    <w:multiLevelType w:val="hybridMultilevel"/>
    <w:tmpl w:val="4A04EF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B521C00"/>
    <w:multiLevelType w:val="hybridMultilevel"/>
    <w:tmpl w:val="2B746B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CCB1296"/>
    <w:multiLevelType w:val="hybridMultilevel"/>
    <w:tmpl w:val="921A79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F8407A4"/>
    <w:multiLevelType w:val="hybridMultilevel"/>
    <w:tmpl w:val="C5B8C08C"/>
    <w:lvl w:ilvl="0" w:tplc="39EC9D38">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3075144"/>
    <w:multiLevelType w:val="hybridMultilevel"/>
    <w:tmpl w:val="899CB020"/>
    <w:lvl w:ilvl="0" w:tplc="35D4633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50E23CA"/>
    <w:multiLevelType w:val="hybridMultilevel"/>
    <w:tmpl w:val="899CB020"/>
    <w:lvl w:ilvl="0" w:tplc="35D4633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9BE77DC"/>
    <w:multiLevelType w:val="hybridMultilevel"/>
    <w:tmpl w:val="899CB020"/>
    <w:lvl w:ilvl="0" w:tplc="35D4633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ACB2A27"/>
    <w:multiLevelType w:val="hybridMultilevel"/>
    <w:tmpl w:val="A99096A8"/>
    <w:lvl w:ilvl="0" w:tplc="9F201004">
      <w:start w:val="1"/>
      <w:numFmt w:val="decimal"/>
      <w:lvlText w:val="%1."/>
      <w:lvlJc w:val="left"/>
      <w:pPr>
        <w:ind w:left="720" w:hanging="360"/>
      </w:pPr>
      <w:rPr>
        <w:rFonts w:eastAsiaTheme="minorEastAsia"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AF57CFE"/>
    <w:multiLevelType w:val="hybridMultilevel"/>
    <w:tmpl w:val="FD80B9B6"/>
    <w:lvl w:ilvl="0" w:tplc="6EF4F168">
      <w:start w:val="1"/>
      <w:numFmt w:val="decimal"/>
      <w:lvlText w:val="%1."/>
      <w:lvlJc w:val="left"/>
      <w:pPr>
        <w:ind w:left="3821" w:hanging="281"/>
        <w:jc w:val="right"/>
      </w:pPr>
      <w:rPr>
        <w:rFonts w:ascii="Times New Roman" w:eastAsia="Times New Roman" w:hAnsi="Times New Roman" w:cs="Times New Roman" w:hint="default"/>
        <w:b/>
        <w:bCs/>
        <w:w w:val="100"/>
        <w:sz w:val="28"/>
        <w:szCs w:val="28"/>
        <w:lang w:val="ru-RU" w:eastAsia="ru-RU" w:bidi="ru-RU"/>
      </w:rPr>
    </w:lvl>
    <w:lvl w:ilvl="1" w:tplc="17600688">
      <w:start w:val="1"/>
      <w:numFmt w:val="decimal"/>
      <w:lvlText w:val="%2)"/>
      <w:lvlJc w:val="left"/>
      <w:pPr>
        <w:ind w:left="318" w:hanging="338"/>
      </w:pPr>
      <w:rPr>
        <w:rFonts w:ascii="Times New Roman" w:eastAsia="Times New Roman" w:hAnsi="Times New Roman" w:cs="Times New Roman" w:hint="default"/>
        <w:w w:val="100"/>
        <w:sz w:val="28"/>
        <w:szCs w:val="28"/>
        <w:lang w:val="en-US" w:eastAsia="ru-RU" w:bidi="ru-RU"/>
      </w:rPr>
    </w:lvl>
    <w:lvl w:ilvl="2" w:tplc="CB4219A0">
      <w:numFmt w:val="bullet"/>
      <w:lvlText w:val=""/>
      <w:lvlJc w:val="left"/>
      <w:pPr>
        <w:ind w:left="1278" w:hanging="204"/>
      </w:pPr>
      <w:rPr>
        <w:rFonts w:ascii="Symbol" w:eastAsia="Symbol" w:hAnsi="Symbol" w:cs="Symbol" w:hint="default"/>
        <w:w w:val="100"/>
        <w:sz w:val="28"/>
        <w:szCs w:val="28"/>
        <w:lang w:val="ru-RU" w:eastAsia="ru-RU" w:bidi="ru-RU"/>
      </w:rPr>
    </w:lvl>
    <w:lvl w:ilvl="3" w:tplc="4E7C6C6C">
      <w:numFmt w:val="bullet"/>
      <w:lvlText w:val="•"/>
      <w:lvlJc w:val="left"/>
      <w:pPr>
        <w:ind w:left="4555" w:hanging="204"/>
      </w:pPr>
      <w:rPr>
        <w:rFonts w:hint="default"/>
        <w:lang w:val="ru-RU" w:eastAsia="ru-RU" w:bidi="ru-RU"/>
      </w:rPr>
    </w:lvl>
    <w:lvl w:ilvl="4" w:tplc="ED4887B0">
      <w:numFmt w:val="bullet"/>
      <w:lvlText w:val="•"/>
      <w:lvlJc w:val="left"/>
      <w:pPr>
        <w:ind w:left="5291" w:hanging="204"/>
      </w:pPr>
      <w:rPr>
        <w:rFonts w:hint="default"/>
        <w:lang w:val="ru-RU" w:eastAsia="ru-RU" w:bidi="ru-RU"/>
      </w:rPr>
    </w:lvl>
    <w:lvl w:ilvl="5" w:tplc="E27C5428">
      <w:numFmt w:val="bullet"/>
      <w:lvlText w:val="•"/>
      <w:lvlJc w:val="left"/>
      <w:pPr>
        <w:ind w:left="6027" w:hanging="204"/>
      </w:pPr>
      <w:rPr>
        <w:rFonts w:hint="default"/>
        <w:lang w:val="ru-RU" w:eastAsia="ru-RU" w:bidi="ru-RU"/>
      </w:rPr>
    </w:lvl>
    <w:lvl w:ilvl="6" w:tplc="14EA9DDC">
      <w:numFmt w:val="bullet"/>
      <w:lvlText w:val="•"/>
      <w:lvlJc w:val="left"/>
      <w:pPr>
        <w:ind w:left="6763" w:hanging="204"/>
      </w:pPr>
      <w:rPr>
        <w:rFonts w:hint="default"/>
        <w:lang w:val="ru-RU" w:eastAsia="ru-RU" w:bidi="ru-RU"/>
      </w:rPr>
    </w:lvl>
    <w:lvl w:ilvl="7" w:tplc="95B6FABA">
      <w:numFmt w:val="bullet"/>
      <w:lvlText w:val="•"/>
      <w:lvlJc w:val="left"/>
      <w:pPr>
        <w:ind w:left="7499" w:hanging="204"/>
      </w:pPr>
      <w:rPr>
        <w:rFonts w:hint="default"/>
        <w:lang w:val="ru-RU" w:eastAsia="ru-RU" w:bidi="ru-RU"/>
      </w:rPr>
    </w:lvl>
    <w:lvl w:ilvl="8" w:tplc="69C8A9E8">
      <w:numFmt w:val="bullet"/>
      <w:lvlText w:val="•"/>
      <w:lvlJc w:val="left"/>
      <w:pPr>
        <w:ind w:left="8234" w:hanging="204"/>
      </w:pPr>
      <w:rPr>
        <w:rFonts w:hint="default"/>
        <w:lang w:val="ru-RU" w:eastAsia="ru-RU" w:bidi="ru-RU"/>
      </w:rPr>
    </w:lvl>
  </w:abstractNum>
  <w:abstractNum w:abstractNumId="33">
    <w:nsid w:val="6DD5458A"/>
    <w:multiLevelType w:val="hybridMultilevel"/>
    <w:tmpl w:val="29A27512"/>
    <w:lvl w:ilvl="0" w:tplc="B10A3BFA">
      <w:start w:val="3"/>
      <w:numFmt w:val="decimal"/>
      <w:lvlText w:val="%1."/>
      <w:lvlJc w:val="left"/>
      <w:pPr>
        <w:ind w:left="1079" w:hanging="281"/>
        <w:jc w:val="right"/>
      </w:pPr>
      <w:rPr>
        <w:rFonts w:ascii="Times New Roman" w:eastAsia="Times New Roman" w:hAnsi="Times New Roman" w:cs="Times New Roman" w:hint="default"/>
        <w:b w:val="0"/>
        <w:bCs/>
        <w:w w:val="100"/>
        <w:sz w:val="28"/>
        <w:szCs w:val="28"/>
        <w:lang w:val="ru-RU" w:eastAsia="ru-RU" w:bidi="ru-RU"/>
      </w:rPr>
    </w:lvl>
    <w:lvl w:ilvl="1" w:tplc="0E02D73A">
      <w:start w:val="1"/>
      <w:numFmt w:val="decimal"/>
      <w:lvlText w:val="%2."/>
      <w:lvlJc w:val="left"/>
      <w:pPr>
        <w:ind w:left="318" w:hanging="305"/>
        <w:jc w:val="right"/>
      </w:pPr>
      <w:rPr>
        <w:rFonts w:ascii="Times New Roman" w:eastAsia="Times New Roman" w:hAnsi="Times New Roman" w:cs="Times New Roman" w:hint="default"/>
        <w:w w:val="100"/>
        <w:sz w:val="28"/>
        <w:szCs w:val="28"/>
        <w:lang w:val="ru-RU" w:eastAsia="ru-RU" w:bidi="ru-RU"/>
      </w:rPr>
    </w:lvl>
    <w:lvl w:ilvl="2" w:tplc="5F4422E2">
      <w:numFmt w:val="bullet"/>
      <w:lvlText w:val="•"/>
      <w:lvlJc w:val="left"/>
      <w:pPr>
        <w:ind w:left="2038" w:hanging="305"/>
      </w:pPr>
      <w:rPr>
        <w:rFonts w:hint="default"/>
        <w:lang w:val="ru-RU" w:eastAsia="ru-RU" w:bidi="ru-RU"/>
      </w:rPr>
    </w:lvl>
    <w:lvl w:ilvl="3" w:tplc="A740AEA4">
      <w:numFmt w:val="bullet"/>
      <w:lvlText w:val="•"/>
      <w:lvlJc w:val="left"/>
      <w:pPr>
        <w:ind w:left="2996" w:hanging="305"/>
      </w:pPr>
      <w:rPr>
        <w:rFonts w:hint="default"/>
        <w:lang w:val="ru-RU" w:eastAsia="ru-RU" w:bidi="ru-RU"/>
      </w:rPr>
    </w:lvl>
    <w:lvl w:ilvl="4" w:tplc="63505E56">
      <w:numFmt w:val="bullet"/>
      <w:lvlText w:val="•"/>
      <w:lvlJc w:val="left"/>
      <w:pPr>
        <w:ind w:left="3955" w:hanging="305"/>
      </w:pPr>
      <w:rPr>
        <w:rFonts w:hint="default"/>
        <w:lang w:val="ru-RU" w:eastAsia="ru-RU" w:bidi="ru-RU"/>
      </w:rPr>
    </w:lvl>
    <w:lvl w:ilvl="5" w:tplc="74BA96E4">
      <w:numFmt w:val="bullet"/>
      <w:lvlText w:val="•"/>
      <w:lvlJc w:val="left"/>
      <w:pPr>
        <w:ind w:left="4913" w:hanging="305"/>
      </w:pPr>
      <w:rPr>
        <w:rFonts w:hint="default"/>
        <w:lang w:val="ru-RU" w:eastAsia="ru-RU" w:bidi="ru-RU"/>
      </w:rPr>
    </w:lvl>
    <w:lvl w:ilvl="6" w:tplc="4B788B2A">
      <w:numFmt w:val="bullet"/>
      <w:lvlText w:val="•"/>
      <w:lvlJc w:val="left"/>
      <w:pPr>
        <w:ind w:left="5872" w:hanging="305"/>
      </w:pPr>
      <w:rPr>
        <w:rFonts w:hint="default"/>
        <w:lang w:val="ru-RU" w:eastAsia="ru-RU" w:bidi="ru-RU"/>
      </w:rPr>
    </w:lvl>
    <w:lvl w:ilvl="7" w:tplc="57C6A16A">
      <w:numFmt w:val="bullet"/>
      <w:lvlText w:val="•"/>
      <w:lvlJc w:val="left"/>
      <w:pPr>
        <w:ind w:left="6830" w:hanging="305"/>
      </w:pPr>
      <w:rPr>
        <w:rFonts w:hint="default"/>
        <w:lang w:val="ru-RU" w:eastAsia="ru-RU" w:bidi="ru-RU"/>
      </w:rPr>
    </w:lvl>
    <w:lvl w:ilvl="8" w:tplc="CFBC0FC4">
      <w:numFmt w:val="bullet"/>
      <w:lvlText w:val="•"/>
      <w:lvlJc w:val="left"/>
      <w:pPr>
        <w:ind w:left="7789" w:hanging="305"/>
      </w:pPr>
      <w:rPr>
        <w:rFonts w:hint="default"/>
        <w:lang w:val="ru-RU" w:eastAsia="ru-RU" w:bidi="ru-RU"/>
      </w:rPr>
    </w:lvl>
  </w:abstractNum>
  <w:abstractNum w:abstractNumId="34">
    <w:nsid w:val="6F01387B"/>
    <w:multiLevelType w:val="hybridMultilevel"/>
    <w:tmpl w:val="7584E97C"/>
    <w:lvl w:ilvl="0" w:tplc="6F6E4FBC">
      <w:start w:val="1"/>
      <w:numFmt w:val="decimal"/>
      <w:lvlText w:val="%1."/>
      <w:lvlJc w:val="left"/>
      <w:pPr>
        <w:ind w:left="383" w:hanging="360"/>
      </w:pPr>
      <w:rPr>
        <w:rFonts w:hint="default"/>
      </w:rPr>
    </w:lvl>
    <w:lvl w:ilvl="1" w:tplc="04190019">
      <w:start w:val="1"/>
      <w:numFmt w:val="lowerLetter"/>
      <w:lvlText w:val="%2."/>
      <w:lvlJc w:val="left"/>
      <w:pPr>
        <w:ind w:left="1103" w:hanging="360"/>
      </w:pPr>
    </w:lvl>
    <w:lvl w:ilvl="2" w:tplc="0419001B" w:tentative="1">
      <w:start w:val="1"/>
      <w:numFmt w:val="lowerRoman"/>
      <w:lvlText w:val="%3."/>
      <w:lvlJc w:val="right"/>
      <w:pPr>
        <w:ind w:left="1823" w:hanging="180"/>
      </w:pPr>
    </w:lvl>
    <w:lvl w:ilvl="3" w:tplc="0419000F" w:tentative="1">
      <w:start w:val="1"/>
      <w:numFmt w:val="decimal"/>
      <w:lvlText w:val="%4."/>
      <w:lvlJc w:val="left"/>
      <w:pPr>
        <w:ind w:left="2543" w:hanging="360"/>
      </w:pPr>
    </w:lvl>
    <w:lvl w:ilvl="4" w:tplc="04190019" w:tentative="1">
      <w:start w:val="1"/>
      <w:numFmt w:val="lowerLetter"/>
      <w:lvlText w:val="%5."/>
      <w:lvlJc w:val="left"/>
      <w:pPr>
        <w:ind w:left="3263" w:hanging="360"/>
      </w:pPr>
    </w:lvl>
    <w:lvl w:ilvl="5" w:tplc="0419001B" w:tentative="1">
      <w:start w:val="1"/>
      <w:numFmt w:val="lowerRoman"/>
      <w:lvlText w:val="%6."/>
      <w:lvlJc w:val="right"/>
      <w:pPr>
        <w:ind w:left="3983" w:hanging="180"/>
      </w:pPr>
    </w:lvl>
    <w:lvl w:ilvl="6" w:tplc="0419000F" w:tentative="1">
      <w:start w:val="1"/>
      <w:numFmt w:val="decimal"/>
      <w:lvlText w:val="%7."/>
      <w:lvlJc w:val="left"/>
      <w:pPr>
        <w:ind w:left="4703" w:hanging="360"/>
      </w:pPr>
    </w:lvl>
    <w:lvl w:ilvl="7" w:tplc="04190019" w:tentative="1">
      <w:start w:val="1"/>
      <w:numFmt w:val="lowerLetter"/>
      <w:lvlText w:val="%8."/>
      <w:lvlJc w:val="left"/>
      <w:pPr>
        <w:ind w:left="5423" w:hanging="360"/>
      </w:pPr>
    </w:lvl>
    <w:lvl w:ilvl="8" w:tplc="0419001B" w:tentative="1">
      <w:start w:val="1"/>
      <w:numFmt w:val="lowerRoman"/>
      <w:lvlText w:val="%9."/>
      <w:lvlJc w:val="right"/>
      <w:pPr>
        <w:ind w:left="6143" w:hanging="180"/>
      </w:pPr>
    </w:lvl>
  </w:abstractNum>
  <w:abstractNum w:abstractNumId="35">
    <w:nsid w:val="765D1065"/>
    <w:multiLevelType w:val="hybridMultilevel"/>
    <w:tmpl w:val="5B9C0D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6864585"/>
    <w:multiLevelType w:val="hybridMultilevel"/>
    <w:tmpl w:val="899CB020"/>
    <w:lvl w:ilvl="0" w:tplc="35D4633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B776213"/>
    <w:multiLevelType w:val="hybridMultilevel"/>
    <w:tmpl w:val="EADA38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BE42D2F"/>
    <w:multiLevelType w:val="hybridMultilevel"/>
    <w:tmpl w:val="AEF0E3C2"/>
    <w:lvl w:ilvl="0" w:tplc="84EE1248">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num w:numId="1">
    <w:abstractNumId w:val="11"/>
  </w:num>
  <w:num w:numId="2">
    <w:abstractNumId w:val="16"/>
  </w:num>
  <w:num w:numId="3">
    <w:abstractNumId w:val="3"/>
  </w:num>
  <w:num w:numId="4">
    <w:abstractNumId w:val="32"/>
  </w:num>
  <w:num w:numId="5">
    <w:abstractNumId w:val="19"/>
  </w:num>
  <w:num w:numId="6">
    <w:abstractNumId w:val="5"/>
  </w:num>
  <w:num w:numId="7">
    <w:abstractNumId w:val="33"/>
  </w:num>
  <w:num w:numId="8">
    <w:abstractNumId w:val="34"/>
  </w:num>
  <w:num w:numId="9">
    <w:abstractNumId w:val="22"/>
  </w:num>
  <w:num w:numId="10">
    <w:abstractNumId w:val="13"/>
  </w:num>
  <w:num w:numId="11">
    <w:abstractNumId w:val="7"/>
  </w:num>
  <w:num w:numId="12">
    <w:abstractNumId w:val="9"/>
  </w:num>
  <w:num w:numId="13">
    <w:abstractNumId w:val="26"/>
  </w:num>
  <w:num w:numId="14">
    <w:abstractNumId w:val="37"/>
  </w:num>
  <w:num w:numId="15">
    <w:abstractNumId w:val="14"/>
  </w:num>
  <w:num w:numId="16">
    <w:abstractNumId w:val="10"/>
  </w:num>
  <w:num w:numId="17">
    <w:abstractNumId w:val="0"/>
  </w:num>
  <w:num w:numId="18">
    <w:abstractNumId w:val="1"/>
  </w:num>
  <w:num w:numId="19">
    <w:abstractNumId w:val="25"/>
  </w:num>
  <w:num w:numId="20">
    <w:abstractNumId w:val="15"/>
  </w:num>
  <w:num w:numId="21">
    <w:abstractNumId w:val="27"/>
  </w:num>
  <w:num w:numId="22">
    <w:abstractNumId w:val="8"/>
  </w:num>
  <w:num w:numId="23">
    <w:abstractNumId w:val="30"/>
  </w:num>
  <w:num w:numId="24">
    <w:abstractNumId w:val="36"/>
  </w:num>
  <w:num w:numId="25">
    <w:abstractNumId w:val="31"/>
  </w:num>
  <w:num w:numId="26">
    <w:abstractNumId w:val="35"/>
  </w:num>
  <w:num w:numId="27">
    <w:abstractNumId w:val="18"/>
  </w:num>
  <w:num w:numId="28">
    <w:abstractNumId w:val="21"/>
  </w:num>
  <w:num w:numId="29">
    <w:abstractNumId w:val="23"/>
  </w:num>
  <w:num w:numId="30">
    <w:abstractNumId w:val="12"/>
  </w:num>
  <w:num w:numId="31">
    <w:abstractNumId w:val="24"/>
  </w:num>
  <w:num w:numId="32">
    <w:abstractNumId w:val="2"/>
  </w:num>
  <w:num w:numId="33">
    <w:abstractNumId w:val="38"/>
  </w:num>
  <w:num w:numId="34">
    <w:abstractNumId w:val="17"/>
  </w:num>
  <w:num w:numId="35">
    <w:abstractNumId w:val="20"/>
  </w:num>
  <w:num w:numId="36">
    <w:abstractNumId w:val="4"/>
  </w:num>
  <w:num w:numId="37">
    <w:abstractNumId w:val="28"/>
  </w:num>
  <w:num w:numId="38">
    <w:abstractNumId w:val="29"/>
  </w:num>
  <w:num w:numId="3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defaultTabStop w:val="709"/>
  <w:characterSpacingControl w:val="doNotCompress"/>
  <w:footnotePr>
    <w:footnote w:id="0"/>
    <w:footnote w:id="1"/>
  </w:footnotePr>
  <w:endnotePr>
    <w:endnote w:id="0"/>
    <w:endnote w:id="1"/>
  </w:endnotePr>
  <w:compat>
    <w:useFELayout/>
  </w:compat>
  <w:rsids>
    <w:rsidRoot w:val="007039BE"/>
    <w:rsid w:val="00001502"/>
    <w:rsid w:val="00056D4C"/>
    <w:rsid w:val="000746D4"/>
    <w:rsid w:val="00077A80"/>
    <w:rsid w:val="0008334F"/>
    <w:rsid w:val="00092DEB"/>
    <w:rsid w:val="00134008"/>
    <w:rsid w:val="0015162A"/>
    <w:rsid w:val="001530EC"/>
    <w:rsid w:val="001A57B4"/>
    <w:rsid w:val="001B34CC"/>
    <w:rsid w:val="001B7212"/>
    <w:rsid w:val="00204960"/>
    <w:rsid w:val="00291DA9"/>
    <w:rsid w:val="002B74C5"/>
    <w:rsid w:val="00303B80"/>
    <w:rsid w:val="0030592F"/>
    <w:rsid w:val="00313F5E"/>
    <w:rsid w:val="0032761D"/>
    <w:rsid w:val="003768C7"/>
    <w:rsid w:val="003C50B3"/>
    <w:rsid w:val="003E309B"/>
    <w:rsid w:val="003F7062"/>
    <w:rsid w:val="0042792A"/>
    <w:rsid w:val="00471BD9"/>
    <w:rsid w:val="0047638E"/>
    <w:rsid w:val="00495FD2"/>
    <w:rsid w:val="00524FCB"/>
    <w:rsid w:val="00541EEA"/>
    <w:rsid w:val="00607174"/>
    <w:rsid w:val="00641EEA"/>
    <w:rsid w:val="006B7327"/>
    <w:rsid w:val="006F0CA0"/>
    <w:rsid w:val="006F7B94"/>
    <w:rsid w:val="007039BE"/>
    <w:rsid w:val="00717EC0"/>
    <w:rsid w:val="00731BF1"/>
    <w:rsid w:val="00733445"/>
    <w:rsid w:val="00754A70"/>
    <w:rsid w:val="007A200E"/>
    <w:rsid w:val="00821F51"/>
    <w:rsid w:val="00850D68"/>
    <w:rsid w:val="00853870"/>
    <w:rsid w:val="008E65D7"/>
    <w:rsid w:val="008F3540"/>
    <w:rsid w:val="00916888"/>
    <w:rsid w:val="00940C19"/>
    <w:rsid w:val="009654B0"/>
    <w:rsid w:val="009A5D04"/>
    <w:rsid w:val="00A34C3C"/>
    <w:rsid w:val="00AA42D7"/>
    <w:rsid w:val="00B00AD2"/>
    <w:rsid w:val="00B5226C"/>
    <w:rsid w:val="00B713BA"/>
    <w:rsid w:val="00B77549"/>
    <w:rsid w:val="00BA776F"/>
    <w:rsid w:val="00BB236C"/>
    <w:rsid w:val="00BD769B"/>
    <w:rsid w:val="00C3038E"/>
    <w:rsid w:val="00C710F8"/>
    <w:rsid w:val="00C73841"/>
    <w:rsid w:val="00C96518"/>
    <w:rsid w:val="00CC1325"/>
    <w:rsid w:val="00D31779"/>
    <w:rsid w:val="00D93A72"/>
    <w:rsid w:val="00E0144B"/>
    <w:rsid w:val="00EB3949"/>
    <w:rsid w:val="00ED41A8"/>
    <w:rsid w:val="00F120FD"/>
    <w:rsid w:val="00F63394"/>
    <w:rsid w:val="00F8175F"/>
    <w:rsid w:val="00F95900"/>
    <w:rsid w:val="00FC09C9"/>
    <w:rsid w:val="00FF5C2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2DEB"/>
  </w:style>
  <w:style w:type="paragraph" w:styleId="3">
    <w:name w:val="heading 3"/>
    <w:basedOn w:val="a"/>
    <w:next w:val="a"/>
    <w:link w:val="30"/>
    <w:unhideWhenUsed/>
    <w:qFormat/>
    <w:rsid w:val="007039B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7039B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7039BE"/>
    <w:rPr>
      <w:rFonts w:asciiTheme="majorHAnsi" w:eastAsiaTheme="majorEastAsia" w:hAnsiTheme="majorHAnsi" w:cstheme="majorBidi"/>
      <w:b/>
      <w:bCs/>
      <w:color w:val="4F81BD" w:themeColor="accent1"/>
    </w:rPr>
  </w:style>
  <w:style w:type="paragraph" w:styleId="a3">
    <w:name w:val="Title"/>
    <w:basedOn w:val="a"/>
    <w:link w:val="a4"/>
    <w:qFormat/>
    <w:rsid w:val="007039BE"/>
    <w:pPr>
      <w:spacing w:after="0" w:line="240" w:lineRule="auto"/>
      <w:ind w:left="540" w:hanging="540"/>
      <w:jc w:val="center"/>
    </w:pPr>
    <w:rPr>
      <w:rFonts w:ascii="KZ Times New Roman" w:eastAsia="Times New Roman" w:hAnsi="KZ Times New Roman" w:cs="Times New Roman"/>
      <w:b/>
      <w:sz w:val="24"/>
      <w:szCs w:val="20"/>
    </w:rPr>
  </w:style>
  <w:style w:type="character" w:customStyle="1" w:styleId="a4">
    <w:name w:val="Название Знак"/>
    <w:basedOn w:val="a0"/>
    <w:link w:val="a3"/>
    <w:rsid w:val="007039BE"/>
    <w:rPr>
      <w:rFonts w:ascii="KZ Times New Roman" w:eastAsia="Times New Roman" w:hAnsi="KZ Times New Roman" w:cs="Times New Roman"/>
      <w:b/>
      <w:sz w:val="24"/>
      <w:szCs w:val="20"/>
    </w:rPr>
  </w:style>
  <w:style w:type="table" w:styleId="a5">
    <w:name w:val="Table Grid"/>
    <w:basedOn w:val="a1"/>
    <w:uiPriority w:val="59"/>
    <w:rsid w:val="007039B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fontstyle01">
    <w:name w:val="fontstyle01"/>
    <w:basedOn w:val="a0"/>
    <w:rsid w:val="007039BE"/>
    <w:rPr>
      <w:rFonts w:ascii="TimesNewRomanPSMT" w:eastAsia="TimesNewRomanPSMT" w:hAnsi="TimesNewRomanPSMT" w:hint="eastAsia"/>
      <w:b w:val="0"/>
      <w:bCs w:val="0"/>
      <w:i w:val="0"/>
      <w:iCs w:val="0"/>
      <w:color w:val="000000"/>
      <w:sz w:val="24"/>
      <w:szCs w:val="24"/>
    </w:rPr>
  </w:style>
  <w:style w:type="paragraph" w:styleId="a6">
    <w:name w:val="Balloon Text"/>
    <w:basedOn w:val="a"/>
    <w:link w:val="a7"/>
    <w:uiPriority w:val="99"/>
    <w:semiHidden/>
    <w:unhideWhenUsed/>
    <w:rsid w:val="007039BE"/>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039BE"/>
    <w:rPr>
      <w:rFonts w:ascii="Tahoma" w:hAnsi="Tahoma" w:cs="Tahoma"/>
      <w:sz w:val="16"/>
      <w:szCs w:val="16"/>
    </w:rPr>
  </w:style>
  <w:style w:type="character" w:customStyle="1" w:styleId="40">
    <w:name w:val="Заголовок 4 Знак"/>
    <w:basedOn w:val="a0"/>
    <w:link w:val="4"/>
    <w:rsid w:val="007039BE"/>
    <w:rPr>
      <w:rFonts w:asciiTheme="majorHAnsi" w:eastAsiaTheme="majorEastAsia" w:hAnsiTheme="majorHAnsi" w:cstheme="majorBidi"/>
      <w:b/>
      <w:bCs/>
      <w:i/>
      <w:iCs/>
      <w:color w:val="4F81BD" w:themeColor="accent1"/>
    </w:rPr>
  </w:style>
  <w:style w:type="paragraph" w:styleId="a8">
    <w:name w:val="List Paragraph"/>
    <w:aliases w:val="маркированный,Heading1,Colorful List - Accent 11,Colorful List - Accent 11CxSpLast,H1-1,Заголовок3,Bullet 1,Use Case List Paragraph,List Paragraph,без абзаца"/>
    <w:basedOn w:val="a"/>
    <w:link w:val="a9"/>
    <w:uiPriority w:val="34"/>
    <w:qFormat/>
    <w:rsid w:val="00001502"/>
    <w:pPr>
      <w:ind w:left="720"/>
      <w:contextualSpacing/>
    </w:pPr>
  </w:style>
  <w:style w:type="paragraph" w:styleId="aa">
    <w:name w:val="Body Text"/>
    <w:basedOn w:val="a"/>
    <w:link w:val="ab"/>
    <w:uiPriority w:val="1"/>
    <w:qFormat/>
    <w:rsid w:val="00001502"/>
    <w:pPr>
      <w:widowControl w:val="0"/>
      <w:autoSpaceDE w:val="0"/>
      <w:autoSpaceDN w:val="0"/>
      <w:spacing w:after="0" w:line="240" w:lineRule="auto"/>
    </w:pPr>
    <w:rPr>
      <w:rFonts w:ascii="Times New Roman" w:eastAsia="Times New Roman" w:hAnsi="Times New Roman" w:cs="Times New Roman"/>
      <w:sz w:val="28"/>
      <w:szCs w:val="28"/>
      <w:lang w:bidi="ru-RU"/>
    </w:rPr>
  </w:style>
  <w:style w:type="character" w:customStyle="1" w:styleId="ab">
    <w:name w:val="Основной текст Знак"/>
    <w:basedOn w:val="a0"/>
    <w:link w:val="aa"/>
    <w:uiPriority w:val="1"/>
    <w:rsid w:val="00001502"/>
    <w:rPr>
      <w:rFonts w:ascii="Times New Roman" w:eastAsia="Times New Roman" w:hAnsi="Times New Roman" w:cs="Times New Roman"/>
      <w:sz w:val="28"/>
      <w:szCs w:val="28"/>
      <w:lang w:bidi="ru-RU"/>
    </w:rPr>
  </w:style>
  <w:style w:type="paragraph" w:customStyle="1" w:styleId="Heading4">
    <w:name w:val="Heading 4"/>
    <w:basedOn w:val="a"/>
    <w:uiPriority w:val="1"/>
    <w:qFormat/>
    <w:rsid w:val="00001502"/>
    <w:pPr>
      <w:widowControl w:val="0"/>
      <w:autoSpaceDE w:val="0"/>
      <w:autoSpaceDN w:val="0"/>
      <w:spacing w:after="0" w:line="240" w:lineRule="auto"/>
      <w:ind w:left="237"/>
      <w:jc w:val="center"/>
      <w:outlineLvl w:val="4"/>
    </w:pPr>
    <w:rPr>
      <w:rFonts w:ascii="Times New Roman" w:eastAsia="Times New Roman" w:hAnsi="Times New Roman" w:cs="Times New Roman"/>
      <w:b/>
      <w:bCs/>
      <w:sz w:val="28"/>
      <w:szCs w:val="28"/>
      <w:lang w:bidi="ru-RU"/>
    </w:rPr>
  </w:style>
  <w:style w:type="paragraph" w:customStyle="1" w:styleId="TableParagraph">
    <w:name w:val="Table Paragraph"/>
    <w:basedOn w:val="a"/>
    <w:uiPriority w:val="1"/>
    <w:qFormat/>
    <w:rsid w:val="00001502"/>
    <w:pPr>
      <w:widowControl w:val="0"/>
      <w:autoSpaceDE w:val="0"/>
      <w:autoSpaceDN w:val="0"/>
      <w:spacing w:after="0" w:line="240" w:lineRule="auto"/>
      <w:jc w:val="center"/>
    </w:pPr>
    <w:rPr>
      <w:rFonts w:ascii="Times New Roman" w:eastAsia="Times New Roman" w:hAnsi="Times New Roman" w:cs="Times New Roman"/>
      <w:lang w:bidi="ru-RU"/>
    </w:rPr>
  </w:style>
  <w:style w:type="paragraph" w:customStyle="1" w:styleId="Heading5">
    <w:name w:val="Heading 5"/>
    <w:basedOn w:val="a"/>
    <w:uiPriority w:val="1"/>
    <w:qFormat/>
    <w:rsid w:val="000746D4"/>
    <w:pPr>
      <w:widowControl w:val="0"/>
      <w:autoSpaceDE w:val="0"/>
      <w:autoSpaceDN w:val="0"/>
      <w:spacing w:after="0" w:line="240" w:lineRule="auto"/>
      <w:ind w:left="237" w:hanging="493"/>
      <w:outlineLvl w:val="5"/>
    </w:pPr>
    <w:rPr>
      <w:rFonts w:ascii="Times New Roman" w:eastAsia="Times New Roman" w:hAnsi="Times New Roman" w:cs="Times New Roman"/>
      <w:b/>
      <w:bCs/>
      <w:i/>
      <w:sz w:val="28"/>
      <w:szCs w:val="28"/>
      <w:lang w:bidi="ru-RU"/>
    </w:rPr>
  </w:style>
  <w:style w:type="paragraph" w:customStyle="1" w:styleId="Heading1">
    <w:name w:val="Heading 1"/>
    <w:basedOn w:val="a"/>
    <w:uiPriority w:val="1"/>
    <w:qFormat/>
    <w:rsid w:val="00C3038E"/>
    <w:pPr>
      <w:widowControl w:val="0"/>
      <w:autoSpaceDE w:val="0"/>
      <w:autoSpaceDN w:val="0"/>
      <w:spacing w:after="0" w:line="240" w:lineRule="auto"/>
      <w:ind w:left="1387"/>
      <w:outlineLvl w:val="1"/>
    </w:pPr>
    <w:rPr>
      <w:rFonts w:ascii="Times New Roman" w:eastAsia="Times New Roman" w:hAnsi="Times New Roman" w:cs="Times New Roman"/>
      <w:sz w:val="32"/>
      <w:szCs w:val="32"/>
      <w:lang w:bidi="ru-RU"/>
    </w:rPr>
  </w:style>
  <w:style w:type="character" w:customStyle="1" w:styleId="a9">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8"/>
    <w:uiPriority w:val="34"/>
    <w:locked/>
    <w:rsid w:val="00F95900"/>
  </w:style>
  <w:style w:type="character" w:styleId="ac">
    <w:name w:val="Hyperlink"/>
    <w:basedOn w:val="a0"/>
    <w:uiPriority w:val="99"/>
    <w:semiHidden/>
    <w:unhideWhenUsed/>
    <w:rsid w:val="00F95900"/>
    <w:rPr>
      <w:color w:val="0000FF"/>
      <w:u w:val="single"/>
    </w:rPr>
  </w:style>
  <w:style w:type="paragraph" w:styleId="ad">
    <w:name w:val="Normal (Web)"/>
    <w:basedOn w:val="a"/>
    <w:uiPriority w:val="99"/>
    <w:unhideWhenUsed/>
    <w:rsid w:val="00F95900"/>
    <w:pPr>
      <w:spacing w:before="100" w:beforeAutospacing="1" w:after="100" w:afterAutospacing="1" w:line="240" w:lineRule="auto"/>
    </w:pPr>
    <w:rPr>
      <w:rFonts w:ascii="Times New Roman" w:eastAsia="Times New Roman" w:hAnsi="Times New Roman" w:cs="Times New Roman"/>
      <w:sz w:val="24"/>
      <w:szCs w:val="24"/>
    </w:rPr>
  </w:style>
  <w:style w:type="paragraph" w:styleId="ae">
    <w:name w:val="header"/>
    <w:basedOn w:val="a"/>
    <w:link w:val="af"/>
    <w:uiPriority w:val="99"/>
    <w:semiHidden/>
    <w:unhideWhenUsed/>
    <w:rsid w:val="002B74C5"/>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2B74C5"/>
  </w:style>
  <w:style w:type="paragraph" w:styleId="af0">
    <w:name w:val="footer"/>
    <w:basedOn w:val="a"/>
    <w:link w:val="af1"/>
    <w:uiPriority w:val="99"/>
    <w:unhideWhenUsed/>
    <w:rsid w:val="002B74C5"/>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2B74C5"/>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5.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hyperlink" Target="https://en.wikipedia.org/wiki/Baggage_handling_system" TargetMode="External"/><Relationship Id="rId170" Type="http://schemas.openxmlformats.org/officeDocument/2006/relationships/hyperlink" Target="https://en.wikipedia.org/wiki/Magic_carpet_(ski_lift)" TargetMode="External"/><Relationship Id="rId191" Type="http://schemas.openxmlformats.org/officeDocument/2006/relationships/image" Target="media/image153.png"/><Relationship Id="rId205" Type="http://schemas.openxmlformats.org/officeDocument/2006/relationships/image" Target="media/image165.wmf"/><Relationship Id="rId226" Type="http://schemas.openxmlformats.org/officeDocument/2006/relationships/hyperlink" Target="https://en.wikipedia.org/wiki/Ambient_pressure" TargetMode="External"/><Relationship Id="rId247" Type="http://schemas.openxmlformats.org/officeDocument/2006/relationships/image" Target="media/image202.png"/><Relationship Id="rId107" Type="http://schemas.openxmlformats.org/officeDocument/2006/relationships/image" Target="media/image100.png"/><Relationship Id="rId11" Type="http://schemas.openxmlformats.org/officeDocument/2006/relationships/image" Target="media/image5.gif"/><Relationship Id="rId32" Type="http://schemas.openxmlformats.org/officeDocument/2006/relationships/image" Target="media/image26.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hyperlink" Target="https://en.wikipedia.org/wiki/Sand" TargetMode="External"/><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hyperlink" Target="https://en.wikipedia.org/wiki/Conveyor_belt_sushi" TargetMode="External"/><Relationship Id="rId181" Type="http://schemas.openxmlformats.org/officeDocument/2006/relationships/image" Target="media/image143.png"/><Relationship Id="rId216" Type="http://schemas.openxmlformats.org/officeDocument/2006/relationships/image" Target="media/image173.png"/><Relationship Id="rId237" Type="http://schemas.openxmlformats.org/officeDocument/2006/relationships/image" Target="media/image192.png"/><Relationship Id="rId22" Type="http://schemas.openxmlformats.org/officeDocument/2006/relationships/image" Target="media/image16.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hyperlink" Target="https://en.wikipedia.org/wiki/Overburden" TargetMode="External"/><Relationship Id="rId171" Type="http://schemas.openxmlformats.org/officeDocument/2006/relationships/image" Target="media/image133.png"/><Relationship Id="rId192" Type="http://schemas.openxmlformats.org/officeDocument/2006/relationships/image" Target="media/image154.png"/><Relationship Id="rId206" Type="http://schemas.openxmlformats.org/officeDocument/2006/relationships/oleObject" Target="embeddings/oleObject1.bin"/><Relationship Id="rId227" Type="http://schemas.openxmlformats.org/officeDocument/2006/relationships/image" Target="media/image182.png"/><Relationship Id="rId248" Type="http://schemas.openxmlformats.org/officeDocument/2006/relationships/image" Target="media/image203.png"/><Relationship Id="rId12" Type="http://schemas.openxmlformats.org/officeDocument/2006/relationships/image" Target="media/image6.gif"/><Relationship Id="rId17" Type="http://schemas.openxmlformats.org/officeDocument/2006/relationships/image" Target="media/image11.gif"/><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hyperlink" Target="https://en.wikipedia.org/wiki/Conveyor_systems" TargetMode="External"/><Relationship Id="rId145" Type="http://schemas.openxmlformats.org/officeDocument/2006/relationships/hyperlink" Target="https://en.wikipedia.org/wiki/Grain" TargetMode="External"/><Relationship Id="rId161" Type="http://schemas.openxmlformats.org/officeDocument/2006/relationships/hyperlink" Target="https://en.wikipedia.org/wiki/Electric_motor" TargetMode="External"/><Relationship Id="rId166" Type="http://schemas.openxmlformats.org/officeDocument/2006/relationships/hyperlink" Target="https://en.wikipedia.org/wiki/Assembly_line" TargetMode="External"/><Relationship Id="rId182" Type="http://schemas.openxmlformats.org/officeDocument/2006/relationships/image" Target="media/image144.png"/><Relationship Id="rId187" Type="http://schemas.openxmlformats.org/officeDocument/2006/relationships/image" Target="media/image149.png"/><Relationship Id="rId217" Type="http://schemas.openxmlformats.org/officeDocument/2006/relationships/image" Target="media/image174.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69.png"/><Relationship Id="rId233" Type="http://schemas.openxmlformats.org/officeDocument/2006/relationships/image" Target="media/image188.png"/><Relationship Id="rId238" Type="http://schemas.openxmlformats.org/officeDocument/2006/relationships/image" Target="media/image193.png"/><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hyperlink" Target="https://en.wiktionary.org/wiki/distribution" TargetMode="External"/><Relationship Id="rId156" Type="http://schemas.openxmlformats.org/officeDocument/2006/relationships/hyperlink" Target="https://en.wikipedia.org/wiki/Ship" TargetMode="External"/><Relationship Id="rId177" Type="http://schemas.openxmlformats.org/officeDocument/2006/relationships/image" Target="media/image139.png"/><Relationship Id="rId198" Type="http://schemas.openxmlformats.org/officeDocument/2006/relationships/image" Target="media/image160.png"/><Relationship Id="rId172" Type="http://schemas.openxmlformats.org/officeDocument/2006/relationships/image" Target="media/image134.png"/><Relationship Id="rId193" Type="http://schemas.openxmlformats.org/officeDocument/2006/relationships/image" Target="media/image155.png"/><Relationship Id="rId202" Type="http://schemas.openxmlformats.org/officeDocument/2006/relationships/image" Target="media/image163.png"/><Relationship Id="rId207" Type="http://schemas.openxmlformats.org/officeDocument/2006/relationships/image" Target="media/image166.wmf"/><Relationship Id="rId223" Type="http://schemas.openxmlformats.org/officeDocument/2006/relationships/image" Target="media/image180.png"/><Relationship Id="rId228" Type="http://schemas.openxmlformats.org/officeDocument/2006/relationships/image" Target="media/image183.png"/><Relationship Id="rId244" Type="http://schemas.openxmlformats.org/officeDocument/2006/relationships/image" Target="media/image199.png"/><Relationship Id="rId249" Type="http://schemas.openxmlformats.org/officeDocument/2006/relationships/image" Target="media/image204.png"/><Relationship Id="rId13" Type="http://schemas.openxmlformats.org/officeDocument/2006/relationships/image" Target="media/image7.gif"/><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2.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hyperlink" Target="https://en.wikipedia.org/wiki/Conveyor_pulley" TargetMode="External"/><Relationship Id="rId146" Type="http://schemas.openxmlformats.org/officeDocument/2006/relationships/hyperlink" Target="https://en.wikipedia.org/wiki/Salt" TargetMode="External"/><Relationship Id="rId167" Type="http://schemas.openxmlformats.org/officeDocument/2006/relationships/hyperlink" Target="https://en.wikipedia.org/wiki/Check-out_counter" TargetMode="External"/><Relationship Id="rId188" Type="http://schemas.openxmlformats.org/officeDocument/2006/relationships/image" Target="media/image150.png"/><Relationship Id="rId7" Type="http://schemas.openxmlformats.org/officeDocument/2006/relationships/image" Target="media/image1.jpeg"/><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hyperlink" Target="https://en.wikipedia.org/wiki/Beltweigher" TargetMode="External"/><Relationship Id="rId183" Type="http://schemas.openxmlformats.org/officeDocument/2006/relationships/image" Target="media/image145.png"/><Relationship Id="rId213" Type="http://schemas.openxmlformats.org/officeDocument/2006/relationships/image" Target="media/image170.png"/><Relationship Id="rId218" Type="http://schemas.openxmlformats.org/officeDocument/2006/relationships/image" Target="media/image175.png"/><Relationship Id="rId234" Type="http://schemas.openxmlformats.org/officeDocument/2006/relationships/image" Target="media/image189.png"/><Relationship Id="rId239" Type="http://schemas.openxmlformats.org/officeDocument/2006/relationships/image" Target="media/image194.jpeg"/><Relationship Id="rId2" Type="http://schemas.openxmlformats.org/officeDocument/2006/relationships/styles" Target="styles.xml"/><Relationship Id="rId29" Type="http://schemas.openxmlformats.org/officeDocument/2006/relationships/image" Target="media/image23.png"/><Relationship Id="rId250" Type="http://schemas.openxmlformats.org/officeDocument/2006/relationships/hyperlink" Target="http://www.asu.ukgu.kz" TargetMode="External"/><Relationship Id="rId24" Type="http://schemas.openxmlformats.org/officeDocument/2006/relationships/image" Target="media/image18.png"/><Relationship Id="rId40" Type="http://schemas.openxmlformats.org/officeDocument/2006/relationships/footer" Target="footer1.xml"/><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hyperlink" Target="https://en.wikipedia.org/wiki/Expense" TargetMode="External"/><Relationship Id="rId178" Type="http://schemas.openxmlformats.org/officeDocument/2006/relationships/image" Target="media/image14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hyperlink" Target="https://en.wikipedia.org/wiki/Retail" TargetMode="External"/><Relationship Id="rId173" Type="http://schemas.openxmlformats.org/officeDocument/2006/relationships/image" Target="media/image135.png"/><Relationship Id="rId194" Type="http://schemas.openxmlformats.org/officeDocument/2006/relationships/image" Target="media/image156.png"/><Relationship Id="rId199" Type="http://schemas.openxmlformats.org/officeDocument/2006/relationships/hyperlink" Target="https://www.cranes-uk.com/lifting-equipment/lifting-slings" TargetMode="External"/><Relationship Id="rId203" Type="http://schemas.openxmlformats.org/officeDocument/2006/relationships/hyperlink" Target="https://www.wisegeek.com/what-is-silk.htm" TargetMode="External"/><Relationship Id="rId208" Type="http://schemas.openxmlformats.org/officeDocument/2006/relationships/oleObject" Target="embeddings/oleObject2.bin"/><Relationship Id="rId229" Type="http://schemas.openxmlformats.org/officeDocument/2006/relationships/image" Target="media/image184.png"/><Relationship Id="rId19" Type="http://schemas.openxmlformats.org/officeDocument/2006/relationships/image" Target="media/image13.png"/><Relationship Id="rId224" Type="http://schemas.openxmlformats.org/officeDocument/2006/relationships/image" Target="media/image181.png"/><Relationship Id="rId240" Type="http://schemas.openxmlformats.org/officeDocument/2006/relationships/image" Target="media/image195.png"/><Relationship Id="rId245" Type="http://schemas.openxmlformats.org/officeDocument/2006/relationships/image" Target="media/image200.png"/><Relationship Id="rId14" Type="http://schemas.openxmlformats.org/officeDocument/2006/relationships/image" Target="media/image8.gif"/><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hyperlink" Target="https://en.wikipedia.org/wiki/Coal" TargetMode="External"/><Relationship Id="rId168" Type="http://schemas.openxmlformats.org/officeDocument/2006/relationships/hyperlink" Target="https://en.wikipedia.org/wiki/Checkout_divider" TargetMode="External"/><Relationship Id="rId8" Type="http://schemas.openxmlformats.org/officeDocument/2006/relationships/image" Target="media/image2.gif"/><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hyperlink" Target="https://en.wikipedia.org/wiki/Conveyor_pulley" TargetMode="External"/><Relationship Id="rId163" Type="http://schemas.openxmlformats.org/officeDocument/2006/relationships/hyperlink" Target="https://en.wikipedia.org/wiki/Conveyor_transport_(disambiguation)" TargetMode="External"/><Relationship Id="rId184" Type="http://schemas.openxmlformats.org/officeDocument/2006/relationships/image" Target="media/image146.png"/><Relationship Id="rId189" Type="http://schemas.openxmlformats.org/officeDocument/2006/relationships/image" Target="media/image151.png"/><Relationship Id="rId219" Type="http://schemas.openxmlformats.org/officeDocument/2006/relationships/image" Target="media/image176.png"/><Relationship Id="rId3" Type="http://schemas.openxmlformats.org/officeDocument/2006/relationships/settings" Target="settings.xml"/><Relationship Id="rId214" Type="http://schemas.openxmlformats.org/officeDocument/2006/relationships/image" Target="media/image171.png"/><Relationship Id="rId230" Type="http://schemas.openxmlformats.org/officeDocument/2006/relationships/image" Target="media/image185.png"/><Relationship Id="rId235" Type="http://schemas.openxmlformats.org/officeDocument/2006/relationships/image" Target="media/image190.png"/><Relationship Id="rId251" Type="http://schemas.openxmlformats.org/officeDocument/2006/relationships/fontTable" Target="fontTable.xml"/><Relationship Id="rId25" Type="http://schemas.openxmlformats.org/officeDocument/2006/relationships/image" Target="media/image19.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hyperlink" Target="https://en.wikipedia.org/wiki/Conveyor_systems" TargetMode="External"/><Relationship Id="rId20" Type="http://schemas.openxmlformats.org/officeDocument/2006/relationships/image" Target="media/image14.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hyperlink" Target="https://en.wikipedia.org/wiki/Wholesale" TargetMode="External"/><Relationship Id="rId174" Type="http://schemas.openxmlformats.org/officeDocument/2006/relationships/image" Target="media/image136.png"/><Relationship Id="rId179" Type="http://schemas.openxmlformats.org/officeDocument/2006/relationships/image" Target="media/image141.png"/><Relationship Id="rId195" Type="http://schemas.openxmlformats.org/officeDocument/2006/relationships/image" Target="media/image157.png"/><Relationship Id="rId209" Type="http://schemas.openxmlformats.org/officeDocument/2006/relationships/image" Target="media/image167.wmf"/><Relationship Id="rId190" Type="http://schemas.openxmlformats.org/officeDocument/2006/relationships/image" Target="media/image152.png"/><Relationship Id="rId204" Type="http://schemas.openxmlformats.org/officeDocument/2006/relationships/image" Target="media/image164.jpeg"/><Relationship Id="rId220" Type="http://schemas.openxmlformats.org/officeDocument/2006/relationships/image" Target="media/image177.png"/><Relationship Id="rId225" Type="http://schemas.openxmlformats.org/officeDocument/2006/relationships/hyperlink" Target="https://en.wikipedia.org/wiki/Pressure" TargetMode="External"/><Relationship Id="rId241" Type="http://schemas.openxmlformats.org/officeDocument/2006/relationships/image" Target="media/image196.png"/><Relationship Id="rId246" Type="http://schemas.openxmlformats.org/officeDocument/2006/relationships/image" Target="media/image201.png"/><Relationship Id="rId15" Type="http://schemas.openxmlformats.org/officeDocument/2006/relationships/image" Target="media/image9.gif"/><Relationship Id="rId36" Type="http://schemas.openxmlformats.org/officeDocument/2006/relationships/image" Target="media/image30.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4.gif"/><Relationship Id="rId31" Type="http://schemas.openxmlformats.org/officeDocument/2006/relationships/image" Target="media/image25.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hyperlink" Target="https://en.wikipedia.org/wiki/Material_handling" TargetMode="External"/><Relationship Id="rId148" Type="http://schemas.openxmlformats.org/officeDocument/2006/relationships/hyperlink" Target="https://en.wikipedia.org/wiki/Ore" TargetMode="External"/><Relationship Id="rId164" Type="http://schemas.openxmlformats.org/officeDocument/2006/relationships/hyperlink" Target="https://en.wikipedia.org/wiki/Moving_sidewalk" TargetMode="External"/><Relationship Id="rId169" Type="http://schemas.openxmlformats.org/officeDocument/2006/relationships/hyperlink" Target="https://en.wikipedia.org/wiki/Ski_resort" TargetMode="External"/><Relationship Id="rId185" Type="http://schemas.openxmlformats.org/officeDocument/2006/relationships/image" Target="media/image147.png"/><Relationship Id="rId4" Type="http://schemas.openxmlformats.org/officeDocument/2006/relationships/webSettings" Target="webSettings.xml"/><Relationship Id="rId9" Type="http://schemas.openxmlformats.org/officeDocument/2006/relationships/image" Target="media/image3.gif"/><Relationship Id="rId180" Type="http://schemas.openxmlformats.org/officeDocument/2006/relationships/image" Target="media/image142.png"/><Relationship Id="rId210" Type="http://schemas.openxmlformats.org/officeDocument/2006/relationships/oleObject" Target="embeddings/oleObject3.bin"/><Relationship Id="rId215" Type="http://schemas.openxmlformats.org/officeDocument/2006/relationships/image" Target="media/image172.png"/><Relationship Id="rId236" Type="http://schemas.openxmlformats.org/officeDocument/2006/relationships/image" Target="media/image191.png"/><Relationship Id="rId26" Type="http://schemas.openxmlformats.org/officeDocument/2006/relationships/image" Target="media/image20.png"/><Relationship Id="rId231" Type="http://schemas.openxmlformats.org/officeDocument/2006/relationships/image" Target="media/image186.png"/><Relationship Id="rId252" Type="http://schemas.openxmlformats.org/officeDocument/2006/relationships/theme" Target="theme/theme1.xml"/><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hyperlink" Target="https://en.wikipedia.org/wiki/Manufacturing" TargetMode="External"/><Relationship Id="rId175" Type="http://schemas.openxmlformats.org/officeDocument/2006/relationships/image" Target="media/image137.png"/><Relationship Id="rId196" Type="http://schemas.openxmlformats.org/officeDocument/2006/relationships/image" Target="media/image158.png"/><Relationship Id="rId200" Type="http://schemas.openxmlformats.org/officeDocument/2006/relationships/image" Target="media/image161.png"/><Relationship Id="rId16" Type="http://schemas.openxmlformats.org/officeDocument/2006/relationships/image" Target="media/image10.gif"/><Relationship Id="rId221" Type="http://schemas.openxmlformats.org/officeDocument/2006/relationships/image" Target="media/image178.png"/><Relationship Id="rId242" Type="http://schemas.openxmlformats.org/officeDocument/2006/relationships/image" Target="media/image197.png"/><Relationship Id="rId37" Type="http://schemas.openxmlformats.org/officeDocument/2006/relationships/image" Target="media/image31.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hyperlink" Target="https://en.wikipedia.org/wiki/Bulk_material_handling" TargetMode="External"/><Relationship Id="rId90" Type="http://schemas.openxmlformats.org/officeDocument/2006/relationships/image" Target="media/image83.png"/><Relationship Id="rId165" Type="http://schemas.openxmlformats.org/officeDocument/2006/relationships/hyperlink" Target="https://en.wikipedia.org/wiki/Escalator" TargetMode="External"/><Relationship Id="rId186" Type="http://schemas.openxmlformats.org/officeDocument/2006/relationships/image" Target="media/image148.png"/><Relationship Id="rId211" Type="http://schemas.openxmlformats.org/officeDocument/2006/relationships/image" Target="media/image168.png"/><Relationship Id="rId232" Type="http://schemas.openxmlformats.org/officeDocument/2006/relationships/image" Target="media/image187.png"/><Relationship Id="rId27" Type="http://schemas.openxmlformats.org/officeDocument/2006/relationships/image" Target="media/image21.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hyperlink" Target="https://en.wikipedia.org/wiki/Distribution_(business)" TargetMode="External"/><Relationship Id="rId176" Type="http://schemas.openxmlformats.org/officeDocument/2006/relationships/image" Target="media/image138.png"/><Relationship Id="rId197" Type="http://schemas.openxmlformats.org/officeDocument/2006/relationships/image" Target="media/image159.png"/><Relationship Id="rId201" Type="http://schemas.openxmlformats.org/officeDocument/2006/relationships/image" Target="media/image162.png"/><Relationship Id="rId222" Type="http://schemas.openxmlformats.org/officeDocument/2006/relationships/image" Target="media/image179.png"/><Relationship Id="rId243" Type="http://schemas.openxmlformats.org/officeDocument/2006/relationships/image" Target="media/image19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352</TotalTime>
  <Pages>72</Pages>
  <Words>15658</Words>
  <Characters>89253</Characters>
  <Application>Microsoft Office Word</Application>
  <DocSecurity>0</DocSecurity>
  <Lines>743</Lines>
  <Paragraphs>209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104702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72</cp:revision>
  <dcterms:created xsi:type="dcterms:W3CDTF">2021-02-01T04:16:00Z</dcterms:created>
  <dcterms:modified xsi:type="dcterms:W3CDTF">2021-06-18T07:59:00Z</dcterms:modified>
</cp:coreProperties>
</file>